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01591" w:rsidRDefault="00401591">
      <w:pPr>
        <w:adjustRightInd w:val="0"/>
        <w:snapToGrid w:val="0"/>
        <w:spacing w:line="580" w:lineRule="exact"/>
        <w:ind w:firstLineChars="0" w:firstLine="0"/>
        <w:jc w:val="left"/>
        <w:rPr>
          <w:spacing w:val="24"/>
          <w:sz w:val="36"/>
          <w:szCs w:val="36"/>
        </w:rPr>
      </w:pPr>
      <w:r>
        <w:rPr>
          <w:b/>
          <w:kern w:val="0"/>
          <w:sz w:val="32"/>
          <w:szCs w:val="32"/>
        </w:rPr>
        <w:t>水保</w:t>
      </w:r>
      <w:r>
        <w:rPr>
          <w:rFonts w:hint="eastAsia"/>
          <w:b/>
          <w:kern w:val="0"/>
          <w:sz w:val="32"/>
          <w:szCs w:val="32"/>
        </w:rPr>
        <w:t>监测</w:t>
      </w:r>
      <w:r w:rsidR="0052690F">
        <w:rPr>
          <w:rFonts w:hint="eastAsia"/>
          <w:b/>
          <w:kern w:val="0"/>
          <w:sz w:val="32"/>
          <w:szCs w:val="32"/>
        </w:rPr>
        <w:t>（粤）</w:t>
      </w:r>
      <w:r>
        <w:rPr>
          <w:b/>
          <w:kern w:val="0"/>
          <w:sz w:val="32"/>
          <w:szCs w:val="32"/>
        </w:rPr>
        <w:t>字第</w:t>
      </w:r>
      <w:r w:rsidR="0052690F">
        <w:rPr>
          <w:rFonts w:hint="eastAsia"/>
          <w:b/>
          <w:kern w:val="0"/>
          <w:sz w:val="32"/>
          <w:szCs w:val="32"/>
        </w:rPr>
        <w:t>0003</w:t>
      </w:r>
      <w:r>
        <w:rPr>
          <w:b/>
          <w:kern w:val="0"/>
          <w:sz w:val="32"/>
          <w:szCs w:val="32"/>
        </w:rPr>
        <w:t>号</w:t>
      </w:r>
    </w:p>
    <w:p w:rsidR="00401591" w:rsidRDefault="00401591">
      <w:pPr>
        <w:ind w:leftChars="-28" w:left="-25" w:hangingChars="19" w:hanging="53"/>
        <w:rPr>
          <w:rFonts w:eastAsia="隶书"/>
          <w:b/>
          <w:color w:val="000000"/>
          <w:szCs w:val="28"/>
        </w:rPr>
      </w:pPr>
    </w:p>
    <w:p w:rsidR="00401591" w:rsidRDefault="00401591">
      <w:pPr>
        <w:ind w:firstLine="562"/>
        <w:jc w:val="center"/>
        <w:rPr>
          <w:b/>
          <w:color w:val="000000"/>
          <w:szCs w:val="28"/>
        </w:rPr>
      </w:pPr>
    </w:p>
    <w:p w:rsidR="00401591" w:rsidRDefault="00401591">
      <w:pPr>
        <w:ind w:firstLine="560"/>
        <w:jc w:val="center"/>
        <w:rPr>
          <w:color w:val="000000"/>
          <w:szCs w:val="28"/>
        </w:rPr>
      </w:pPr>
    </w:p>
    <w:p w:rsidR="00401591" w:rsidRDefault="00401591">
      <w:pPr>
        <w:ind w:firstLine="560"/>
        <w:jc w:val="center"/>
        <w:rPr>
          <w:color w:val="000000"/>
          <w:szCs w:val="28"/>
        </w:rPr>
      </w:pPr>
    </w:p>
    <w:p w:rsidR="00401591" w:rsidRPr="00BE2C2F" w:rsidRDefault="006D1FFF">
      <w:pPr>
        <w:spacing w:before="100" w:beforeAutospacing="1" w:after="100" w:afterAutospacing="1" w:line="240" w:lineRule="auto"/>
        <w:ind w:firstLineChars="0" w:firstLine="0"/>
        <w:jc w:val="center"/>
        <w:rPr>
          <w:b/>
          <w:color w:val="000000"/>
          <w:sz w:val="48"/>
          <w:szCs w:val="48"/>
        </w:rPr>
      </w:pPr>
      <w:r>
        <w:rPr>
          <w:rFonts w:hint="eastAsia"/>
          <w:b/>
          <w:sz w:val="44"/>
          <w:szCs w:val="44"/>
        </w:rPr>
        <w:t>东风西路</w:t>
      </w:r>
      <w:r>
        <w:rPr>
          <w:rFonts w:hint="eastAsia"/>
          <w:b/>
          <w:sz w:val="44"/>
          <w:szCs w:val="44"/>
        </w:rPr>
        <w:t>180</w:t>
      </w:r>
      <w:r>
        <w:rPr>
          <w:rFonts w:hint="eastAsia"/>
          <w:b/>
          <w:sz w:val="44"/>
          <w:szCs w:val="44"/>
        </w:rPr>
        <w:t>号地段（</w:t>
      </w:r>
      <w:r w:rsidR="004F46F9">
        <w:rPr>
          <w:rFonts w:hint="eastAsia"/>
          <w:b/>
          <w:sz w:val="44"/>
          <w:szCs w:val="44"/>
        </w:rPr>
        <w:t>金通泰</w:t>
      </w:r>
      <w:r>
        <w:rPr>
          <w:rFonts w:hint="eastAsia"/>
          <w:b/>
          <w:sz w:val="44"/>
          <w:szCs w:val="44"/>
        </w:rPr>
        <w:t>大厦）</w:t>
      </w:r>
    </w:p>
    <w:p w:rsidR="00401591" w:rsidRDefault="00401591">
      <w:pPr>
        <w:spacing w:before="100" w:beforeAutospacing="1" w:after="100" w:afterAutospacing="1" w:line="480" w:lineRule="auto"/>
        <w:ind w:firstLineChars="0" w:firstLine="0"/>
        <w:jc w:val="center"/>
        <w:rPr>
          <w:rFonts w:eastAsia="黑体"/>
          <w:b/>
          <w:color w:val="000000"/>
          <w:sz w:val="72"/>
          <w:szCs w:val="72"/>
        </w:rPr>
      </w:pPr>
      <w:r>
        <w:rPr>
          <w:rFonts w:eastAsia="黑体"/>
          <w:b/>
          <w:color w:val="000000"/>
          <w:sz w:val="72"/>
          <w:szCs w:val="72"/>
        </w:rPr>
        <w:t>水土保持监测</w:t>
      </w:r>
      <w:r>
        <w:rPr>
          <w:rFonts w:eastAsia="黑体" w:hint="eastAsia"/>
          <w:b/>
          <w:color w:val="000000"/>
          <w:sz w:val="72"/>
          <w:szCs w:val="72"/>
        </w:rPr>
        <w:t>总结报告</w:t>
      </w:r>
    </w:p>
    <w:p w:rsidR="00401591" w:rsidRDefault="00401591">
      <w:pPr>
        <w:ind w:firstLineChars="103" w:firstLine="538"/>
        <w:jc w:val="center"/>
        <w:rPr>
          <w:rFonts w:eastAsia="黑体"/>
          <w:b/>
          <w:color w:val="000000"/>
          <w:sz w:val="52"/>
          <w:szCs w:val="52"/>
        </w:rPr>
      </w:pPr>
    </w:p>
    <w:p w:rsidR="00401591" w:rsidRDefault="00401591">
      <w:pPr>
        <w:ind w:firstLine="560"/>
        <w:jc w:val="center"/>
        <w:rPr>
          <w:color w:val="000000"/>
          <w:szCs w:val="28"/>
        </w:rPr>
      </w:pPr>
    </w:p>
    <w:p w:rsidR="00401591" w:rsidRDefault="00401591">
      <w:pPr>
        <w:ind w:firstLine="560"/>
        <w:jc w:val="center"/>
        <w:rPr>
          <w:color w:val="000000"/>
          <w:szCs w:val="28"/>
        </w:rPr>
      </w:pPr>
    </w:p>
    <w:p w:rsidR="00401591" w:rsidRDefault="00401591">
      <w:pPr>
        <w:ind w:firstLine="560"/>
        <w:jc w:val="center"/>
        <w:rPr>
          <w:color w:val="000000"/>
          <w:szCs w:val="28"/>
        </w:rP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Pr="00BE2C2F" w:rsidRDefault="00401591" w:rsidP="00BE2C2F">
      <w:pPr>
        <w:spacing w:line="360" w:lineRule="auto"/>
        <w:ind w:firstLineChars="0" w:firstLine="0"/>
        <w:jc w:val="center"/>
        <w:rPr>
          <w:rFonts w:ascii="宋体" w:hAnsi="宋体"/>
          <w:bCs/>
          <w:sz w:val="32"/>
          <w:szCs w:val="32"/>
        </w:rPr>
      </w:pPr>
      <w:r w:rsidRPr="00BE2C2F">
        <w:rPr>
          <w:rFonts w:ascii="宋体" w:hAnsi="宋体" w:hint="eastAsia"/>
          <w:bCs/>
          <w:sz w:val="32"/>
          <w:szCs w:val="32"/>
        </w:rPr>
        <w:t>建设单位：</w:t>
      </w:r>
      <w:r w:rsidR="006D1FFF">
        <w:rPr>
          <w:rFonts w:ascii="宋体" w:hAnsi="宋体" w:hint="eastAsia"/>
          <w:bCs/>
          <w:sz w:val="32"/>
          <w:szCs w:val="32"/>
        </w:rPr>
        <w:t>广州金通泰房地产开发有限公司</w:t>
      </w:r>
    </w:p>
    <w:p w:rsidR="00401591" w:rsidRPr="00BE2C2F" w:rsidRDefault="00401591" w:rsidP="00BE2C2F">
      <w:pPr>
        <w:spacing w:line="360" w:lineRule="auto"/>
        <w:ind w:firstLineChars="450" w:firstLine="1440"/>
        <w:rPr>
          <w:rFonts w:ascii="宋体" w:hAnsi="宋体"/>
          <w:bCs/>
          <w:sz w:val="32"/>
          <w:szCs w:val="32"/>
        </w:rPr>
      </w:pPr>
      <w:r w:rsidRPr="00BE2C2F">
        <w:rPr>
          <w:rFonts w:ascii="宋体" w:hAnsi="宋体" w:hint="eastAsia"/>
          <w:bCs/>
          <w:sz w:val="32"/>
          <w:szCs w:val="32"/>
        </w:rPr>
        <w:t>监测单位：</w:t>
      </w:r>
      <w:r w:rsidRPr="00BE2C2F">
        <w:rPr>
          <w:rFonts w:ascii="宋体" w:hAnsi="宋体"/>
          <w:bCs/>
          <w:sz w:val="32"/>
          <w:szCs w:val="32"/>
        </w:rPr>
        <w:t>广东河海工程咨询有限公司</w:t>
      </w:r>
    </w:p>
    <w:p w:rsidR="00401591" w:rsidRPr="00BE2C2F" w:rsidRDefault="00401591" w:rsidP="00BE2C2F">
      <w:pPr>
        <w:spacing w:line="360" w:lineRule="auto"/>
        <w:ind w:firstLineChars="0" w:firstLine="0"/>
        <w:jc w:val="center"/>
        <w:rPr>
          <w:b/>
          <w:sz w:val="32"/>
          <w:szCs w:val="32"/>
        </w:rPr>
      </w:pPr>
      <w:r w:rsidRPr="00BE2C2F">
        <w:rPr>
          <w:bCs/>
          <w:sz w:val="32"/>
          <w:szCs w:val="32"/>
        </w:rPr>
        <w:t>201</w:t>
      </w:r>
      <w:r w:rsidR="0000575C" w:rsidRPr="00BE2C2F">
        <w:rPr>
          <w:bCs/>
          <w:sz w:val="32"/>
          <w:szCs w:val="32"/>
        </w:rPr>
        <w:t>9</w:t>
      </w:r>
      <w:r w:rsidRPr="00BE2C2F">
        <w:rPr>
          <w:bCs/>
          <w:sz w:val="32"/>
          <w:szCs w:val="32"/>
        </w:rPr>
        <w:t>年</w:t>
      </w:r>
      <w:r w:rsidR="006D1FFF">
        <w:rPr>
          <w:rFonts w:hint="eastAsia"/>
          <w:bCs/>
          <w:sz w:val="32"/>
          <w:szCs w:val="32"/>
        </w:rPr>
        <w:t>6</w:t>
      </w:r>
      <w:r w:rsidRPr="00BE2C2F">
        <w:rPr>
          <w:bCs/>
          <w:sz w:val="32"/>
          <w:szCs w:val="32"/>
        </w:rPr>
        <w:t>月</w:t>
      </w:r>
    </w:p>
    <w:p w:rsidR="00401591" w:rsidRDefault="00401591">
      <w:pPr>
        <w:ind w:firstLine="560"/>
        <w:sectPr w:rsidR="0040159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531" w:header="851" w:footer="992" w:gutter="0"/>
          <w:cols w:space="720"/>
          <w:docGrid w:type="lines" w:linePitch="389"/>
        </w:sectPr>
      </w:pPr>
    </w:p>
    <w:p w:rsidR="00401591" w:rsidRDefault="00401591">
      <w:pPr>
        <w:ind w:firstLine="560"/>
        <w:jc w:val="center"/>
      </w:pPr>
      <w:bookmarkStart w:id="0" w:name="_Toc238287576"/>
    </w:p>
    <w:p w:rsidR="00401591" w:rsidRDefault="00401591" w:rsidP="006D1FFF">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6D1FFF">
      <w:pPr>
        <w:ind w:firstLine="560"/>
        <w:jc w:val="center"/>
      </w:pPr>
      <w:r>
        <w:rPr>
          <w:noProof/>
        </w:rPr>
        <w:drawing>
          <wp:anchor distT="0" distB="0" distL="114300" distR="114300" simplePos="0" relativeHeight="251678720" behindDoc="0" locked="0" layoutInCell="1" allowOverlap="1">
            <wp:simplePos x="1323975" y="-981075"/>
            <wp:positionH relativeFrom="margin">
              <wp:align>left</wp:align>
            </wp:positionH>
            <wp:positionV relativeFrom="margin">
              <wp:align>top</wp:align>
            </wp:positionV>
            <wp:extent cx="5572800" cy="3942000"/>
            <wp:effectExtent l="0" t="0" r="0" b="0"/>
            <wp:wrapNone/>
            <wp:docPr id="1" name="图片 1" descr="河海监测评价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河海监测评价证副本"/>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2800" cy="3942000"/>
                    </a:xfrm>
                    <a:prstGeom prst="rect">
                      <a:avLst/>
                    </a:prstGeom>
                    <a:noFill/>
                    <a:ln>
                      <a:noFill/>
                    </a:ln>
                    <a:effectLst/>
                  </pic:spPr>
                </pic:pic>
              </a:graphicData>
            </a:graphic>
          </wp:anchor>
        </w:drawing>
      </w: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Pr="00BE2C2F" w:rsidRDefault="00401591">
      <w:pPr>
        <w:snapToGrid w:val="0"/>
        <w:spacing w:before="120" w:line="580" w:lineRule="exact"/>
        <w:ind w:firstLine="602"/>
        <w:rPr>
          <w:rFonts w:eastAsia="仿宋_GB2312"/>
          <w:sz w:val="30"/>
          <w:szCs w:val="30"/>
        </w:rPr>
      </w:pPr>
      <w:r w:rsidRPr="00BE2C2F">
        <w:rPr>
          <w:rFonts w:eastAsia="仿宋_GB2312"/>
          <w:b/>
          <w:sz w:val="30"/>
          <w:szCs w:val="30"/>
        </w:rPr>
        <w:t>单位地址</w:t>
      </w:r>
      <w:r w:rsidRPr="00BE2C2F">
        <w:rPr>
          <w:rFonts w:eastAsia="仿宋_GB2312"/>
          <w:sz w:val="30"/>
          <w:szCs w:val="30"/>
        </w:rPr>
        <w:t xml:space="preserve">: </w:t>
      </w:r>
      <w:r w:rsidRPr="00BE2C2F">
        <w:rPr>
          <w:rFonts w:eastAsia="仿宋_GB2312"/>
          <w:sz w:val="30"/>
          <w:szCs w:val="30"/>
        </w:rPr>
        <w:t>广州市天寿路</w:t>
      </w:r>
      <w:r w:rsidRPr="00BE2C2F">
        <w:rPr>
          <w:rFonts w:eastAsia="仿宋_GB2312"/>
          <w:sz w:val="30"/>
          <w:szCs w:val="30"/>
        </w:rPr>
        <w:t>101</w:t>
      </w:r>
      <w:r w:rsidRPr="00BE2C2F">
        <w:rPr>
          <w:rFonts w:eastAsia="仿宋_GB2312"/>
          <w:sz w:val="30"/>
          <w:szCs w:val="30"/>
        </w:rPr>
        <w:t>号</w:t>
      </w:r>
      <w:r w:rsidRPr="00BE2C2F">
        <w:rPr>
          <w:rFonts w:eastAsia="仿宋_GB2312"/>
          <w:sz w:val="30"/>
          <w:szCs w:val="30"/>
        </w:rPr>
        <w:t xml:space="preserve"> 3</w:t>
      </w:r>
      <w:r w:rsidRPr="00BE2C2F">
        <w:rPr>
          <w:rFonts w:eastAsia="仿宋_GB2312"/>
          <w:sz w:val="30"/>
          <w:szCs w:val="30"/>
        </w:rPr>
        <w:t>楼邮编</w:t>
      </w:r>
      <w:r w:rsidRPr="00BE2C2F">
        <w:rPr>
          <w:rFonts w:eastAsia="仿宋_GB2312"/>
          <w:sz w:val="30"/>
          <w:szCs w:val="30"/>
        </w:rPr>
        <w:t xml:space="preserve">: 510610  </w:t>
      </w:r>
    </w:p>
    <w:p w:rsidR="00401591" w:rsidRPr="00F20693" w:rsidRDefault="00401591">
      <w:pPr>
        <w:snapToGrid w:val="0"/>
        <w:spacing w:before="120" w:line="580" w:lineRule="exact"/>
        <w:ind w:firstLine="602"/>
        <w:rPr>
          <w:rFonts w:eastAsia="仿宋_GB2312"/>
          <w:sz w:val="30"/>
          <w:szCs w:val="30"/>
        </w:rPr>
      </w:pPr>
      <w:r w:rsidRPr="00F20693">
        <w:rPr>
          <w:rFonts w:eastAsia="仿宋_GB2312"/>
          <w:b/>
          <w:sz w:val="30"/>
          <w:szCs w:val="30"/>
        </w:rPr>
        <w:t>联系人</w:t>
      </w:r>
      <w:r w:rsidRPr="00F20693">
        <w:rPr>
          <w:rFonts w:eastAsia="仿宋_GB2312"/>
          <w:sz w:val="30"/>
          <w:szCs w:val="30"/>
        </w:rPr>
        <w:t>:</w:t>
      </w:r>
      <w:r w:rsidRPr="00F20693">
        <w:rPr>
          <w:rFonts w:eastAsia="仿宋_GB2312"/>
          <w:sz w:val="30"/>
          <w:szCs w:val="30"/>
        </w:rPr>
        <w:t>王晓晖</w:t>
      </w:r>
      <w:r w:rsidRPr="00F20693">
        <w:rPr>
          <w:rFonts w:eastAsia="仿宋_GB2312"/>
          <w:sz w:val="30"/>
          <w:szCs w:val="30"/>
        </w:rPr>
        <w:tab/>
      </w:r>
    </w:p>
    <w:p w:rsidR="00401591" w:rsidRPr="00BE2C2F" w:rsidRDefault="00401591">
      <w:pPr>
        <w:snapToGrid w:val="0"/>
        <w:spacing w:before="120" w:line="580" w:lineRule="exact"/>
        <w:ind w:firstLine="602"/>
        <w:rPr>
          <w:rFonts w:eastAsia="仿宋_GB2312"/>
          <w:sz w:val="30"/>
          <w:szCs w:val="30"/>
        </w:rPr>
      </w:pPr>
      <w:r w:rsidRPr="00F20693">
        <w:rPr>
          <w:rFonts w:eastAsia="仿宋_GB2312"/>
          <w:b/>
          <w:sz w:val="30"/>
          <w:szCs w:val="30"/>
        </w:rPr>
        <w:t>电话</w:t>
      </w:r>
      <w:r w:rsidRPr="00F20693">
        <w:rPr>
          <w:rFonts w:eastAsia="仿宋_GB2312"/>
          <w:sz w:val="30"/>
          <w:szCs w:val="30"/>
        </w:rPr>
        <w:t>：</w:t>
      </w:r>
      <w:r w:rsidRPr="00F20693">
        <w:rPr>
          <w:rFonts w:eastAsia="仿宋_GB2312"/>
          <w:sz w:val="30"/>
          <w:szCs w:val="30"/>
        </w:rPr>
        <w:t>13631451625</w:t>
      </w:r>
    </w:p>
    <w:p w:rsidR="00401591" w:rsidRPr="00BE2C2F" w:rsidRDefault="00401591">
      <w:pPr>
        <w:snapToGrid w:val="0"/>
        <w:spacing w:before="120" w:line="580" w:lineRule="exact"/>
        <w:ind w:firstLine="600"/>
        <w:rPr>
          <w:rFonts w:eastAsia="仿宋_GB2312"/>
          <w:sz w:val="30"/>
          <w:szCs w:val="30"/>
        </w:rPr>
      </w:pPr>
    </w:p>
    <w:p w:rsidR="00BE2C2F" w:rsidRPr="006D1FFF" w:rsidRDefault="00401591" w:rsidP="00BE2C2F">
      <w:pPr>
        <w:adjustRightInd w:val="0"/>
        <w:snapToGrid w:val="0"/>
        <w:spacing w:after="120" w:line="360" w:lineRule="auto"/>
        <w:ind w:firstLine="643"/>
        <w:jc w:val="center"/>
        <w:rPr>
          <w:bCs/>
          <w:sz w:val="36"/>
          <w:szCs w:val="36"/>
        </w:rPr>
      </w:pPr>
      <w:r>
        <w:rPr>
          <w:b/>
          <w:sz w:val="32"/>
          <w:szCs w:val="32"/>
        </w:rPr>
        <w:br w:type="page"/>
      </w:r>
      <w:r w:rsidR="006D1FFF" w:rsidRPr="006D1FFF">
        <w:rPr>
          <w:rFonts w:hint="eastAsia"/>
          <w:bCs/>
          <w:sz w:val="36"/>
          <w:szCs w:val="36"/>
        </w:rPr>
        <w:lastRenderedPageBreak/>
        <w:t>东风西路</w:t>
      </w:r>
      <w:r w:rsidR="006D1FFF" w:rsidRPr="006D1FFF">
        <w:rPr>
          <w:rFonts w:hint="eastAsia"/>
          <w:bCs/>
          <w:sz w:val="36"/>
          <w:szCs w:val="36"/>
        </w:rPr>
        <w:t>180</w:t>
      </w:r>
      <w:r w:rsidR="006D1FFF" w:rsidRPr="006D1FFF">
        <w:rPr>
          <w:rFonts w:hint="eastAsia"/>
          <w:bCs/>
          <w:sz w:val="36"/>
          <w:szCs w:val="36"/>
        </w:rPr>
        <w:t>号地段（</w:t>
      </w:r>
      <w:r w:rsidR="004F46F9">
        <w:rPr>
          <w:rFonts w:hint="eastAsia"/>
          <w:bCs/>
          <w:sz w:val="36"/>
          <w:szCs w:val="36"/>
        </w:rPr>
        <w:t>金通泰</w:t>
      </w:r>
      <w:r w:rsidR="006D1FFF" w:rsidRPr="006D1FFF">
        <w:rPr>
          <w:rFonts w:hint="eastAsia"/>
          <w:bCs/>
          <w:sz w:val="36"/>
          <w:szCs w:val="36"/>
        </w:rPr>
        <w:t>大厦）</w:t>
      </w:r>
    </w:p>
    <w:p w:rsidR="00BE2C2F" w:rsidRPr="006D1FFF" w:rsidRDefault="00BE2C2F" w:rsidP="00BE2C2F">
      <w:pPr>
        <w:adjustRightInd w:val="0"/>
        <w:snapToGrid w:val="0"/>
        <w:spacing w:after="120" w:line="360" w:lineRule="auto"/>
        <w:ind w:firstLineChars="0" w:firstLine="0"/>
        <w:jc w:val="center"/>
        <w:rPr>
          <w:bCs/>
          <w:sz w:val="36"/>
          <w:szCs w:val="36"/>
        </w:rPr>
      </w:pPr>
      <w:r w:rsidRPr="006D1FFF">
        <w:rPr>
          <w:rFonts w:hint="eastAsia"/>
          <w:bCs/>
          <w:sz w:val="36"/>
          <w:szCs w:val="36"/>
        </w:rPr>
        <w:t>水土保持</w:t>
      </w:r>
      <w:r w:rsidR="00E84DA6" w:rsidRPr="006D1FFF">
        <w:rPr>
          <w:rFonts w:hint="eastAsia"/>
          <w:bCs/>
          <w:sz w:val="36"/>
          <w:szCs w:val="36"/>
        </w:rPr>
        <w:t>监测总结</w:t>
      </w:r>
      <w:r w:rsidRPr="006D1FFF">
        <w:rPr>
          <w:bCs/>
          <w:sz w:val="36"/>
          <w:szCs w:val="36"/>
        </w:rPr>
        <w:t>报告</w:t>
      </w:r>
    </w:p>
    <w:p w:rsidR="00BE2C2F" w:rsidRPr="006D1FFF" w:rsidRDefault="00BE2C2F" w:rsidP="00BE2C2F">
      <w:pPr>
        <w:adjustRightInd w:val="0"/>
        <w:snapToGrid w:val="0"/>
        <w:spacing w:after="120" w:line="360" w:lineRule="auto"/>
        <w:ind w:firstLineChars="0" w:firstLine="0"/>
        <w:jc w:val="center"/>
        <w:rPr>
          <w:bCs/>
          <w:sz w:val="36"/>
          <w:szCs w:val="36"/>
        </w:rPr>
      </w:pPr>
      <w:r w:rsidRPr="006D1FFF">
        <w:rPr>
          <w:rFonts w:hint="eastAsia"/>
          <w:bCs/>
          <w:sz w:val="36"/>
          <w:szCs w:val="36"/>
        </w:rPr>
        <w:t>责任</w:t>
      </w:r>
      <w:r w:rsidRPr="006D1FFF">
        <w:rPr>
          <w:bCs/>
          <w:sz w:val="36"/>
          <w:szCs w:val="36"/>
        </w:rPr>
        <w:t>页</w:t>
      </w:r>
    </w:p>
    <w:p w:rsidR="00BE2C2F" w:rsidRPr="006D1FFF" w:rsidRDefault="00BE2C2F" w:rsidP="00BE2C2F">
      <w:pPr>
        <w:adjustRightInd w:val="0"/>
        <w:snapToGrid w:val="0"/>
        <w:spacing w:after="120" w:line="360" w:lineRule="auto"/>
        <w:ind w:firstLineChars="0" w:firstLine="0"/>
        <w:rPr>
          <w:sz w:val="36"/>
          <w:szCs w:val="36"/>
        </w:rPr>
      </w:pPr>
    </w:p>
    <w:p w:rsidR="00BE2C2F" w:rsidRPr="006D1FFF" w:rsidRDefault="00E84DA6" w:rsidP="00BE2C2F">
      <w:pPr>
        <w:adjustRightInd w:val="0"/>
        <w:snapToGrid w:val="0"/>
        <w:spacing w:after="120" w:line="360" w:lineRule="auto"/>
        <w:ind w:firstLineChars="0" w:firstLine="0"/>
        <w:jc w:val="center"/>
        <w:rPr>
          <w:bCs/>
          <w:sz w:val="36"/>
          <w:szCs w:val="36"/>
        </w:rPr>
      </w:pPr>
      <w:r w:rsidRPr="006D1FFF">
        <w:rPr>
          <w:rFonts w:hint="eastAsia"/>
          <w:bCs/>
          <w:sz w:val="36"/>
          <w:szCs w:val="36"/>
        </w:rPr>
        <w:t>广东河海</w:t>
      </w:r>
      <w:r w:rsidRPr="006D1FFF">
        <w:rPr>
          <w:bCs/>
          <w:sz w:val="36"/>
          <w:szCs w:val="36"/>
        </w:rPr>
        <w:t>工程咨询有限公司</w:t>
      </w:r>
    </w:p>
    <w:tbl>
      <w:tblPr>
        <w:tblW w:w="0" w:type="auto"/>
        <w:tblLayout w:type="fixed"/>
        <w:tblLook w:val="0000"/>
      </w:tblPr>
      <w:tblGrid>
        <w:gridCol w:w="1951"/>
        <w:gridCol w:w="1418"/>
        <w:gridCol w:w="1984"/>
        <w:gridCol w:w="1843"/>
        <w:gridCol w:w="1701"/>
      </w:tblGrid>
      <w:tr w:rsidR="00BE2C2F" w:rsidRPr="006D1FFF" w:rsidTr="00BE2C2F">
        <w:trPr>
          <w:trHeight w:val="1134"/>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批准：</w:t>
            </w:r>
          </w:p>
        </w:tc>
        <w:tc>
          <w:tcPr>
            <w:tcW w:w="1418"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孙栓国</w:t>
            </w:r>
          </w:p>
        </w:tc>
        <w:tc>
          <w:tcPr>
            <w:tcW w:w="1984" w:type="dxa"/>
            <w:vAlign w:val="center"/>
          </w:tcPr>
          <w:p w:rsidR="00BE2C2F" w:rsidRPr="006D1FFF" w:rsidRDefault="00E84DA6" w:rsidP="00BE2C2F">
            <w:pPr>
              <w:spacing w:line="240" w:lineRule="auto"/>
              <w:ind w:firstLineChars="0" w:firstLine="0"/>
              <w:jc w:val="center"/>
              <w:rPr>
                <w:rFonts w:eastAsia="仿宋_GB2312"/>
                <w:sz w:val="36"/>
                <w:szCs w:val="36"/>
              </w:rPr>
            </w:pPr>
            <w:r w:rsidRPr="006D1FFF">
              <w:rPr>
                <w:rFonts w:eastAsia="黑体"/>
                <w:noProof/>
              </w:rPr>
              <w:drawing>
                <wp:inline distT="0" distB="0" distL="0" distR="0">
                  <wp:extent cx="962025" cy="381000"/>
                  <wp:effectExtent l="1905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111"/>
                          <a:stretch>
                            <a:fillRect/>
                          </a:stretch>
                        </pic:blipFill>
                        <pic:spPr bwMode="auto">
                          <a:xfrm>
                            <a:off x="0" y="0"/>
                            <a:ext cx="962025" cy="381000"/>
                          </a:xfrm>
                          <a:prstGeom prst="rect">
                            <a:avLst/>
                          </a:prstGeom>
                          <a:noFill/>
                          <a:ln>
                            <a:noFill/>
                          </a:ln>
                        </pic:spPr>
                      </pic:pic>
                    </a:graphicData>
                  </a:graphic>
                </wp:inline>
              </w:drawing>
            </w:r>
          </w:p>
        </w:tc>
        <w:tc>
          <w:tcPr>
            <w:tcW w:w="1843"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eastAsia="仿宋_GB2312" w:hint="eastAsia"/>
                <w:sz w:val="30"/>
                <w:szCs w:val="30"/>
              </w:rPr>
              <w:t>董事长</w:t>
            </w:r>
          </w:p>
        </w:tc>
        <w:tc>
          <w:tcPr>
            <w:tcW w:w="1701" w:type="dxa"/>
          </w:tcPr>
          <w:p w:rsidR="00BE2C2F" w:rsidRPr="006D1FFF" w:rsidRDefault="00BE2C2F" w:rsidP="00BE2C2F">
            <w:pPr>
              <w:spacing w:line="240" w:lineRule="auto"/>
              <w:ind w:firstLineChars="0" w:firstLine="0"/>
              <w:jc w:val="center"/>
              <w:rPr>
                <w:rFonts w:ascii="Calibri" w:hAnsi="Calibri"/>
                <w:szCs w:val="28"/>
              </w:rPr>
            </w:pPr>
          </w:p>
        </w:tc>
      </w:tr>
      <w:tr w:rsidR="00BE2C2F" w:rsidRPr="006D1FFF" w:rsidTr="009D2307">
        <w:trPr>
          <w:trHeight w:val="1134"/>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核定：</w:t>
            </w:r>
          </w:p>
        </w:tc>
        <w:tc>
          <w:tcPr>
            <w:tcW w:w="1418"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林</w:t>
            </w:r>
            <w:r w:rsidRPr="006D1FFF">
              <w:rPr>
                <w:rFonts w:ascii="Calibri" w:eastAsia="仿宋_GB2312" w:hAnsi="Calibri"/>
                <w:sz w:val="36"/>
                <w:szCs w:val="36"/>
              </w:rPr>
              <w:t>志文</w:t>
            </w:r>
          </w:p>
        </w:tc>
        <w:tc>
          <w:tcPr>
            <w:tcW w:w="1984" w:type="dxa"/>
            <w:vAlign w:val="center"/>
          </w:tcPr>
          <w:p w:rsidR="00BE2C2F" w:rsidRPr="006D1FFF" w:rsidRDefault="00E84DA6" w:rsidP="00BE2C2F">
            <w:pPr>
              <w:spacing w:line="240" w:lineRule="auto"/>
              <w:ind w:firstLineChars="0" w:firstLine="0"/>
              <w:jc w:val="center"/>
              <w:rPr>
                <w:rFonts w:eastAsia="仿宋_GB2312"/>
                <w:sz w:val="36"/>
                <w:szCs w:val="36"/>
              </w:rPr>
            </w:pPr>
            <w:r w:rsidRPr="006D1FFF">
              <w:rPr>
                <w:noProof/>
                <w:kern w:val="0"/>
                <w:sz w:val="24"/>
                <w:szCs w:val="22"/>
              </w:rPr>
              <w:drawing>
                <wp:inline distT="0" distB="0" distL="0" distR="0">
                  <wp:extent cx="781050" cy="37147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1050" cy="371475"/>
                          </a:xfrm>
                          <a:prstGeom prst="rect">
                            <a:avLst/>
                          </a:prstGeom>
                          <a:noFill/>
                          <a:ln>
                            <a:noFill/>
                          </a:ln>
                        </pic:spPr>
                      </pic:pic>
                    </a:graphicData>
                  </a:graphic>
                </wp:inline>
              </w:drawing>
            </w:r>
          </w:p>
        </w:tc>
        <w:tc>
          <w:tcPr>
            <w:tcW w:w="1843" w:type="dxa"/>
            <w:vAlign w:val="center"/>
          </w:tcPr>
          <w:p w:rsidR="00BE2C2F" w:rsidRPr="006D1FFF" w:rsidRDefault="00E84DA6" w:rsidP="00BE2C2F">
            <w:pPr>
              <w:spacing w:line="240" w:lineRule="auto"/>
              <w:ind w:firstLineChars="0" w:firstLine="0"/>
              <w:jc w:val="center"/>
              <w:rPr>
                <w:rFonts w:ascii="Calibri" w:hAnsi="Calibri"/>
                <w:sz w:val="21"/>
                <w:szCs w:val="22"/>
              </w:rPr>
            </w:pPr>
            <w:r w:rsidRPr="006D1FFF">
              <w:rPr>
                <w:rFonts w:eastAsia="仿宋_GB2312" w:hint="eastAsia"/>
                <w:sz w:val="30"/>
                <w:szCs w:val="30"/>
              </w:rPr>
              <w:t>总工</w:t>
            </w:r>
          </w:p>
        </w:tc>
        <w:tc>
          <w:tcPr>
            <w:tcW w:w="1701" w:type="dxa"/>
          </w:tcPr>
          <w:p w:rsidR="00BE2C2F" w:rsidRPr="006D1FFF" w:rsidRDefault="00BE2C2F" w:rsidP="00BE2C2F">
            <w:pPr>
              <w:spacing w:line="240" w:lineRule="auto"/>
              <w:ind w:firstLineChars="0" w:firstLine="0"/>
              <w:jc w:val="center"/>
              <w:rPr>
                <w:rFonts w:ascii="Calibri" w:hAnsi="Calibri"/>
                <w:sz w:val="21"/>
                <w:szCs w:val="22"/>
              </w:rPr>
            </w:pPr>
          </w:p>
        </w:tc>
      </w:tr>
      <w:tr w:rsidR="00BE2C2F" w:rsidRPr="006D1FFF" w:rsidTr="00BE2C2F">
        <w:trPr>
          <w:trHeight w:val="1134"/>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审查：</w:t>
            </w:r>
          </w:p>
        </w:tc>
        <w:tc>
          <w:tcPr>
            <w:tcW w:w="1418"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郭新</w:t>
            </w:r>
            <w:r w:rsidRPr="006D1FFF">
              <w:rPr>
                <w:rFonts w:ascii="Calibri" w:eastAsia="仿宋_GB2312" w:hAnsi="Calibri"/>
                <w:sz w:val="36"/>
                <w:szCs w:val="36"/>
              </w:rPr>
              <w:t>波</w:t>
            </w:r>
          </w:p>
        </w:tc>
        <w:tc>
          <w:tcPr>
            <w:tcW w:w="1984" w:type="dxa"/>
            <w:vAlign w:val="center"/>
          </w:tcPr>
          <w:p w:rsidR="00BE2C2F" w:rsidRPr="006D1FFF" w:rsidRDefault="00960F98" w:rsidP="00BE2C2F">
            <w:pPr>
              <w:spacing w:line="240" w:lineRule="auto"/>
              <w:ind w:firstLineChars="0" w:firstLine="0"/>
              <w:jc w:val="center"/>
              <w:rPr>
                <w:rFonts w:eastAsia="仿宋_GB2312"/>
                <w:sz w:val="36"/>
                <w:szCs w:val="36"/>
              </w:rPr>
            </w:pPr>
            <w:r w:rsidRPr="00960F98">
              <w:rPr>
                <w:b/>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245" type="#_x0000_t75" alt="郭博士--" style="position:absolute;left:0;text-align:left;margin-left:-.35pt;margin-top:-1.55pt;width:87.4pt;height:38.4pt;z-index:-251638784;mso-position-horizontal-relative:text;mso-position-vertical-relative:text" o:gfxdata="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">
                  <v:fill o:detectmouseclick="t"/>
                  <v:imagedata r:id="rId17" o:title="郭博士--"/>
                </v:shape>
              </w:pict>
            </w:r>
          </w:p>
        </w:tc>
        <w:tc>
          <w:tcPr>
            <w:tcW w:w="1843" w:type="dxa"/>
            <w:vAlign w:val="center"/>
          </w:tcPr>
          <w:p w:rsidR="00BE2C2F" w:rsidRPr="006D1FFF" w:rsidRDefault="00E84DA6" w:rsidP="00BE2C2F">
            <w:pPr>
              <w:spacing w:line="240" w:lineRule="auto"/>
              <w:ind w:firstLineChars="0" w:firstLine="0"/>
              <w:jc w:val="center"/>
              <w:rPr>
                <w:rFonts w:ascii="Calibri" w:hAnsi="Calibri"/>
                <w:sz w:val="21"/>
                <w:szCs w:val="22"/>
              </w:rPr>
            </w:pPr>
            <w:r w:rsidRPr="006D1FFF">
              <w:rPr>
                <w:rFonts w:eastAsia="仿宋_GB2312" w:hint="eastAsia"/>
                <w:sz w:val="30"/>
                <w:szCs w:val="30"/>
              </w:rPr>
              <w:t>高工</w:t>
            </w:r>
          </w:p>
        </w:tc>
        <w:tc>
          <w:tcPr>
            <w:tcW w:w="1701" w:type="dxa"/>
          </w:tcPr>
          <w:p w:rsidR="00BE2C2F" w:rsidRPr="006D1FFF" w:rsidRDefault="00BE2C2F" w:rsidP="00BE2C2F">
            <w:pPr>
              <w:spacing w:line="240" w:lineRule="auto"/>
              <w:ind w:firstLineChars="0" w:firstLine="0"/>
              <w:jc w:val="center"/>
              <w:rPr>
                <w:rFonts w:ascii="Calibri" w:hAnsi="Calibri"/>
                <w:sz w:val="21"/>
                <w:szCs w:val="22"/>
              </w:rPr>
            </w:pPr>
          </w:p>
        </w:tc>
      </w:tr>
      <w:tr w:rsidR="00BE2C2F" w:rsidRPr="006D1FFF" w:rsidTr="00BE2C2F">
        <w:trPr>
          <w:trHeight w:val="1071"/>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校核：</w:t>
            </w:r>
          </w:p>
        </w:tc>
        <w:tc>
          <w:tcPr>
            <w:tcW w:w="1418"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巢礼</w:t>
            </w:r>
            <w:r w:rsidRPr="006D1FFF">
              <w:rPr>
                <w:rFonts w:ascii="Calibri" w:eastAsia="仿宋_GB2312" w:hAnsi="Calibri"/>
                <w:sz w:val="36"/>
                <w:szCs w:val="36"/>
              </w:rPr>
              <w:t>义</w:t>
            </w:r>
          </w:p>
        </w:tc>
        <w:tc>
          <w:tcPr>
            <w:tcW w:w="1984" w:type="dxa"/>
            <w:vAlign w:val="center"/>
          </w:tcPr>
          <w:p w:rsidR="00BE2C2F" w:rsidRPr="006D1FFF" w:rsidRDefault="00E84DA6" w:rsidP="00BE2C2F">
            <w:pPr>
              <w:spacing w:line="240" w:lineRule="auto"/>
              <w:ind w:firstLineChars="0" w:firstLine="0"/>
              <w:jc w:val="center"/>
              <w:rPr>
                <w:rFonts w:eastAsia="仿宋_GB2312"/>
                <w:sz w:val="36"/>
                <w:szCs w:val="36"/>
              </w:rPr>
            </w:pPr>
            <w:r w:rsidRPr="006D1FFF">
              <w:rPr>
                <w:rFonts w:eastAsia="黑体"/>
                <w:noProof/>
                <w:sz w:val="21"/>
                <w:szCs w:val="20"/>
              </w:rPr>
              <w:drawing>
                <wp:inline distT="0" distB="0" distL="0" distR="0">
                  <wp:extent cx="790575" cy="44767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0575" cy="447675"/>
                          </a:xfrm>
                          <a:prstGeom prst="rect">
                            <a:avLst/>
                          </a:prstGeom>
                          <a:noFill/>
                          <a:ln>
                            <a:noFill/>
                          </a:ln>
                        </pic:spPr>
                      </pic:pic>
                    </a:graphicData>
                  </a:graphic>
                </wp:inline>
              </w:drawing>
            </w:r>
          </w:p>
        </w:tc>
        <w:tc>
          <w:tcPr>
            <w:tcW w:w="1843" w:type="dxa"/>
            <w:vAlign w:val="center"/>
          </w:tcPr>
          <w:p w:rsidR="00BE2C2F" w:rsidRPr="006D1FFF" w:rsidRDefault="00E84DA6" w:rsidP="00BE2C2F">
            <w:pPr>
              <w:spacing w:line="240" w:lineRule="auto"/>
              <w:ind w:firstLineChars="0" w:firstLine="0"/>
              <w:jc w:val="center"/>
              <w:rPr>
                <w:rFonts w:ascii="Calibri" w:hAnsi="Calibri"/>
                <w:sz w:val="21"/>
                <w:szCs w:val="22"/>
              </w:rPr>
            </w:pPr>
            <w:r w:rsidRPr="006D1FFF">
              <w:rPr>
                <w:rFonts w:eastAsia="仿宋_GB2312" w:hint="eastAsia"/>
                <w:sz w:val="30"/>
                <w:szCs w:val="30"/>
              </w:rPr>
              <w:t>高工</w:t>
            </w:r>
          </w:p>
        </w:tc>
        <w:tc>
          <w:tcPr>
            <w:tcW w:w="1701" w:type="dxa"/>
          </w:tcPr>
          <w:p w:rsidR="00BE2C2F" w:rsidRPr="006D1FFF" w:rsidRDefault="00BE2C2F" w:rsidP="00BE2C2F">
            <w:pPr>
              <w:spacing w:line="240" w:lineRule="auto"/>
              <w:ind w:firstLineChars="0" w:firstLine="0"/>
              <w:jc w:val="center"/>
              <w:rPr>
                <w:rFonts w:ascii="Calibri" w:hAnsi="Calibri"/>
                <w:sz w:val="21"/>
                <w:szCs w:val="22"/>
              </w:rPr>
            </w:pPr>
          </w:p>
        </w:tc>
      </w:tr>
      <w:tr w:rsidR="00E84DA6" w:rsidRPr="006D1FFF" w:rsidTr="00BE2C2F">
        <w:trPr>
          <w:trHeight w:val="1134"/>
        </w:trPr>
        <w:tc>
          <w:tcPr>
            <w:tcW w:w="1951"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sz w:val="30"/>
                <w:szCs w:val="30"/>
              </w:rPr>
              <w:t>项目负责人：</w:t>
            </w:r>
          </w:p>
        </w:tc>
        <w:tc>
          <w:tcPr>
            <w:tcW w:w="1418" w:type="dxa"/>
            <w:vAlign w:val="center"/>
          </w:tcPr>
          <w:p w:rsidR="00E84DA6" w:rsidRPr="006D1FFF" w:rsidRDefault="00E84DA6" w:rsidP="00E84DA6">
            <w:pPr>
              <w:spacing w:line="240" w:lineRule="auto"/>
              <w:ind w:firstLineChars="0" w:firstLine="0"/>
              <w:jc w:val="center"/>
              <w:rPr>
                <w:rFonts w:ascii="Calibri" w:eastAsia="仿宋_GB2312" w:hAnsi="Calibri"/>
                <w:sz w:val="36"/>
                <w:szCs w:val="36"/>
              </w:rPr>
            </w:pPr>
            <w:r w:rsidRPr="006D1FFF">
              <w:rPr>
                <w:rFonts w:ascii="Calibri" w:eastAsia="仿宋_GB2312" w:hAnsi="Calibri"/>
                <w:sz w:val="36"/>
                <w:szCs w:val="36"/>
              </w:rPr>
              <w:t>王晓晖</w:t>
            </w:r>
          </w:p>
        </w:tc>
        <w:tc>
          <w:tcPr>
            <w:tcW w:w="1984" w:type="dxa"/>
            <w:vAlign w:val="center"/>
          </w:tcPr>
          <w:p w:rsidR="00E84DA6" w:rsidRPr="006D1FFF" w:rsidRDefault="00E84DA6" w:rsidP="00E84DA6">
            <w:pPr>
              <w:spacing w:line="288" w:lineRule="auto"/>
              <w:ind w:firstLineChars="0" w:firstLine="0"/>
              <w:jc w:val="center"/>
              <w:rPr>
                <w:rFonts w:eastAsia="仿宋_GB2312"/>
                <w:b/>
                <w:szCs w:val="28"/>
              </w:rPr>
            </w:pPr>
            <w:r w:rsidRPr="006D1FFF">
              <w:rPr>
                <w:rFonts w:eastAsia="仿宋_GB2312"/>
                <w:b/>
                <w:noProof/>
                <w:szCs w:val="28"/>
              </w:rPr>
              <w:drawing>
                <wp:anchor distT="0" distB="0" distL="114300" distR="114300" simplePos="0" relativeHeight="251637760" behindDoc="0" locked="0" layoutInCell="1" allowOverlap="1">
                  <wp:simplePos x="0" y="0"/>
                  <wp:positionH relativeFrom="column">
                    <wp:posOffset>-1270</wp:posOffset>
                  </wp:positionH>
                  <wp:positionV relativeFrom="paragraph">
                    <wp:posOffset>158750</wp:posOffset>
                  </wp:positionV>
                  <wp:extent cx="1104900" cy="371475"/>
                  <wp:effectExtent l="0" t="0" r="0" b="0"/>
                  <wp:wrapNone/>
                  <wp:docPr id="114" name="图片 114" descr="王晓晖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descr="王晓晖2"/>
                          <pic:cNvPicPr>
                            <a:picLocks noChangeAspect="1" noChangeArrowheads="1"/>
                          </pic:cNvPicPr>
                        </pic:nvPicPr>
                        <pic:blipFill>
                          <a:blip r:embed="rId19" cstate="print"/>
                          <a:srcRect/>
                          <a:stretch>
                            <a:fillRect/>
                          </a:stretch>
                        </pic:blipFill>
                        <pic:spPr>
                          <a:xfrm>
                            <a:off x="0" y="0"/>
                            <a:ext cx="1104900" cy="371475"/>
                          </a:xfrm>
                          <a:prstGeom prst="rect">
                            <a:avLst/>
                          </a:prstGeom>
                          <a:noFill/>
                          <a:ln w="9525">
                            <a:noFill/>
                            <a:miter lim="800000"/>
                            <a:headEnd/>
                            <a:tailEnd/>
                          </a:ln>
                        </pic:spPr>
                      </pic:pic>
                    </a:graphicData>
                  </a:graphic>
                </wp:anchor>
              </w:drawing>
            </w:r>
          </w:p>
        </w:tc>
        <w:tc>
          <w:tcPr>
            <w:tcW w:w="1843" w:type="dxa"/>
            <w:vAlign w:val="center"/>
          </w:tcPr>
          <w:p w:rsidR="00E84DA6" w:rsidRPr="006D1FFF" w:rsidRDefault="00E84DA6" w:rsidP="00E84DA6">
            <w:pPr>
              <w:spacing w:line="288" w:lineRule="auto"/>
              <w:ind w:firstLineChars="0" w:firstLine="0"/>
              <w:jc w:val="center"/>
              <w:rPr>
                <w:rFonts w:eastAsia="仿宋_GB2312"/>
                <w:sz w:val="30"/>
                <w:szCs w:val="30"/>
              </w:rPr>
            </w:pPr>
            <w:r w:rsidRPr="006D1FFF">
              <w:rPr>
                <w:rFonts w:eastAsia="仿宋_GB2312"/>
                <w:sz w:val="30"/>
                <w:szCs w:val="30"/>
              </w:rPr>
              <w:t>工程师</w:t>
            </w:r>
          </w:p>
        </w:tc>
        <w:tc>
          <w:tcPr>
            <w:tcW w:w="1701" w:type="dxa"/>
          </w:tcPr>
          <w:p w:rsidR="00E84DA6" w:rsidRPr="006D1FFF" w:rsidRDefault="00E84DA6" w:rsidP="00E84DA6">
            <w:pPr>
              <w:spacing w:line="288" w:lineRule="auto"/>
              <w:ind w:firstLineChars="0" w:firstLine="0"/>
              <w:jc w:val="center"/>
              <w:rPr>
                <w:rFonts w:ascii="Calibri" w:hAnsi="Calibri"/>
                <w:sz w:val="21"/>
                <w:szCs w:val="22"/>
              </w:rPr>
            </w:pPr>
          </w:p>
        </w:tc>
      </w:tr>
      <w:tr w:rsidR="00E84DA6" w:rsidRPr="006D1FFF" w:rsidTr="00BE2C2F">
        <w:trPr>
          <w:trHeight w:val="1134"/>
        </w:trPr>
        <w:tc>
          <w:tcPr>
            <w:tcW w:w="1951"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sz w:val="30"/>
                <w:szCs w:val="30"/>
              </w:rPr>
              <w:t>编写：</w:t>
            </w:r>
          </w:p>
        </w:tc>
        <w:tc>
          <w:tcPr>
            <w:tcW w:w="1418" w:type="dxa"/>
            <w:vAlign w:val="center"/>
          </w:tcPr>
          <w:p w:rsidR="00E84DA6" w:rsidRPr="006D1FFF" w:rsidRDefault="00E84DA6" w:rsidP="00E84DA6">
            <w:pPr>
              <w:spacing w:line="240" w:lineRule="auto"/>
              <w:ind w:firstLineChars="0" w:firstLine="0"/>
              <w:jc w:val="center"/>
              <w:rPr>
                <w:rFonts w:ascii="Calibri" w:eastAsia="仿宋_GB2312" w:hAnsi="Calibri"/>
                <w:sz w:val="36"/>
                <w:szCs w:val="36"/>
              </w:rPr>
            </w:pPr>
            <w:r w:rsidRPr="006D1FFF">
              <w:rPr>
                <w:rFonts w:ascii="Calibri" w:eastAsia="仿宋_GB2312" w:hAnsi="Calibri"/>
                <w:sz w:val="36"/>
                <w:szCs w:val="36"/>
              </w:rPr>
              <w:t>王晓晖</w:t>
            </w:r>
          </w:p>
        </w:tc>
        <w:tc>
          <w:tcPr>
            <w:tcW w:w="1984" w:type="dxa"/>
            <w:vAlign w:val="center"/>
          </w:tcPr>
          <w:p w:rsidR="00E84DA6" w:rsidRPr="006D1FFF" w:rsidRDefault="00E84DA6" w:rsidP="00E84DA6">
            <w:pPr>
              <w:spacing w:line="288" w:lineRule="auto"/>
              <w:ind w:firstLineChars="0" w:firstLine="0"/>
              <w:jc w:val="center"/>
              <w:rPr>
                <w:rFonts w:eastAsia="仿宋_GB2312"/>
                <w:b/>
                <w:szCs w:val="28"/>
              </w:rPr>
            </w:pPr>
            <w:r w:rsidRPr="006D1FFF">
              <w:rPr>
                <w:rFonts w:eastAsia="仿宋_GB2312"/>
                <w:b/>
                <w:noProof/>
                <w:szCs w:val="28"/>
              </w:rPr>
              <w:drawing>
                <wp:anchor distT="0" distB="0" distL="114300" distR="114300" simplePos="0" relativeHeight="251639808" behindDoc="0" locked="0" layoutInCell="1" allowOverlap="1">
                  <wp:simplePos x="0" y="0"/>
                  <wp:positionH relativeFrom="column">
                    <wp:posOffset>-3810</wp:posOffset>
                  </wp:positionH>
                  <wp:positionV relativeFrom="paragraph">
                    <wp:posOffset>352425</wp:posOffset>
                  </wp:positionV>
                  <wp:extent cx="1104900" cy="371475"/>
                  <wp:effectExtent l="0" t="0" r="0" b="0"/>
                  <wp:wrapNone/>
                  <wp:docPr id="116" name="图片 116" descr="王晓晖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descr="王晓晖2"/>
                          <pic:cNvPicPr>
                            <a:picLocks noChangeAspect="1" noChangeArrowheads="1"/>
                          </pic:cNvPicPr>
                        </pic:nvPicPr>
                        <pic:blipFill>
                          <a:blip r:embed="rId19" cstate="print"/>
                          <a:srcRect/>
                          <a:stretch>
                            <a:fillRect/>
                          </a:stretch>
                        </pic:blipFill>
                        <pic:spPr>
                          <a:xfrm>
                            <a:off x="0" y="0"/>
                            <a:ext cx="1104900" cy="371475"/>
                          </a:xfrm>
                          <a:prstGeom prst="rect">
                            <a:avLst/>
                          </a:prstGeom>
                          <a:noFill/>
                          <a:ln w="9525">
                            <a:noFill/>
                            <a:miter lim="800000"/>
                            <a:headEnd/>
                            <a:tailEnd/>
                          </a:ln>
                        </pic:spPr>
                      </pic:pic>
                    </a:graphicData>
                  </a:graphic>
                </wp:anchor>
              </w:drawing>
            </w:r>
          </w:p>
        </w:tc>
        <w:tc>
          <w:tcPr>
            <w:tcW w:w="1843"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sz w:val="30"/>
                <w:szCs w:val="30"/>
              </w:rPr>
              <w:t>工程师</w:t>
            </w:r>
          </w:p>
        </w:tc>
        <w:tc>
          <w:tcPr>
            <w:tcW w:w="1701"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hint="eastAsia"/>
                <w:sz w:val="30"/>
                <w:szCs w:val="30"/>
              </w:rPr>
              <w:t>参编</w:t>
            </w:r>
            <w:r w:rsidRPr="006D1FFF">
              <w:rPr>
                <w:rFonts w:eastAsia="仿宋_GB2312"/>
                <w:sz w:val="30"/>
                <w:szCs w:val="30"/>
              </w:rPr>
              <w:t>3</w:t>
            </w:r>
            <w:r w:rsidRPr="006D1FFF">
              <w:rPr>
                <w:rFonts w:eastAsia="仿宋_GB2312"/>
                <w:sz w:val="30"/>
                <w:szCs w:val="30"/>
              </w:rPr>
              <w:t>、</w:t>
            </w:r>
            <w:r w:rsidRPr="006D1FFF">
              <w:rPr>
                <w:rFonts w:eastAsia="仿宋_GB2312"/>
                <w:sz w:val="30"/>
                <w:szCs w:val="30"/>
              </w:rPr>
              <w:t>5</w:t>
            </w:r>
            <w:r w:rsidRPr="006D1FFF">
              <w:rPr>
                <w:rFonts w:eastAsia="仿宋_GB2312"/>
                <w:sz w:val="30"/>
                <w:szCs w:val="30"/>
              </w:rPr>
              <w:t>、</w:t>
            </w:r>
            <w:r w:rsidRPr="006D1FFF">
              <w:rPr>
                <w:rFonts w:eastAsia="仿宋_GB2312"/>
                <w:sz w:val="30"/>
                <w:szCs w:val="30"/>
              </w:rPr>
              <w:t>7</w:t>
            </w:r>
            <w:r w:rsidRPr="006D1FFF">
              <w:rPr>
                <w:rFonts w:eastAsia="仿宋_GB2312" w:hint="eastAsia"/>
                <w:sz w:val="30"/>
                <w:szCs w:val="30"/>
              </w:rPr>
              <w:t>、</w:t>
            </w:r>
            <w:r w:rsidRPr="006D1FFF">
              <w:rPr>
                <w:rFonts w:eastAsia="仿宋_GB2312" w:hint="eastAsia"/>
                <w:sz w:val="30"/>
                <w:szCs w:val="30"/>
              </w:rPr>
              <w:t>8</w:t>
            </w:r>
            <w:r w:rsidRPr="006D1FFF">
              <w:rPr>
                <w:rFonts w:eastAsia="仿宋_GB2312"/>
                <w:sz w:val="30"/>
                <w:szCs w:val="30"/>
              </w:rPr>
              <w:t>章</w:t>
            </w:r>
          </w:p>
        </w:tc>
      </w:tr>
      <w:tr w:rsidR="006D1FFF" w:rsidRPr="00BE2C2F" w:rsidTr="00BE2C2F">
        <w:trPr>
          <w:trHeight w:val="1134"/>
        </w:trPr>
        <w:tc>
          <w:tcPr>
            <w:tcW w:w="1951" w:type="dxa"/>
            <w:vAlign w:val="center"/>
          </w:tcPr>
          <w:p w:rsidR="006D1FFF" w:rsidRPr="006D1FFF" w:rsidRDefault="006D1FFF" w:rsidP="00E84DA6">
            <w:pPr>
              <w:spacing w:line="288" w:lineRule="auto"/>
              <w:ind w:firstLineChars="0" w:firstLine="0"/>
              <w:jc w:val="center"/>
              <w:rPr>
                <w:rFonts w:eastAsia="仿宋_GB2312"/>
                <w:szCs w:val="28"/>
              </w:rPr>
            </w:pPr>
          </w:p>
        </w:tc>
        <w:tc>
          <w:tcPr>
            <w:tcW w:w="1418" w:type="dxa"/>
            <w:vAlign w:val="center"/>
          </w:tcPr>
          <w:p w:rsidR="006D1FFF" w:rsidRPr="006D1FFF" w:rsidRDefault="006D1FFF" w:rsidP="00E84DA6">
            <w:pPr>
              <w:spacing w:line="240" w:lineRule="auto"/>
              <w:ind w:firstLineChars="0" w:firstLine="0"/>
              <w:jc w:val="center"/>
              <w:rPr>
                <w:rFonts w:ascii="Calibri" w:eastAsia="仿宋_GB2312" w:hAnsi="Calibri"/>
                <w:sz w:val="36"/>
                <w:szCs w:val="36"/>
              </w:rPr>
            </w:pPr>
            <w:r>
              <w:rPr>
                <w:rFonts w:eastAsia="仿宋_GB2312" w:hint="eastAsia"/>
                <w:sz w:val="36"/>
                <w:szCs w:val="36"/>
              </w:rPr>
              <w:t>张会</w:t>
            </w:r>
            <w:r>
              <w:rPr>
                <w:rFonts w:eastAsia="仿宋_GB2312"/>
                <w:sz w:val="36"/>
                <w:szCs w:val="36"/>
              </w:rPr>
              <w:t>盼</w:t>
            </w:r>
          </w:p>
        </w:tc>
        <w:tc>
          <w:tcPr>
            <w:tcW w:w="1984" w:type="dxa"/>
            <w:vAlign w:val="center"/>
          </w:tcPr>
          <w:p w:rsidR="006D1FFF" w:rsidRPr="00A513BE" w:rsidRDefault="006D1FFF" w:rsidP="006D1FFF">
            <w:pPr>
              <w:widowControl/>
              <w:ind w:firstLine="480"/>
              <w:jc w:val="left"/>
              <w:rPr>
                <w:rFonts w:ascii="宋体" w:hAnsi="宋体" w:cs="宋体"/>
                <w:kern w:val="0"/>
                <w:sz w:val="24"/>
              </w:rPr>
            </w:pPr>
          </w:p>
          <w:p w:rsidR="006D1FFF" w:rsidRPr="006D1FFF" w:rsidRDefault="004F46F9" w:rsidP="00E84DA6">
            <w:pPr>
              <w:spacing w:line="240" w:lineRule="auto"/>
              <w:ind w:firstLineChars="0" w:firstLine="0"/>
              <w:jc w:val="center"/>
              <w:rPr>
                <w:rFonts w:eastAsia="仿宋_GB2312"/>
                <w:sz w:val="36"/>
                <w:szCs w:val="36"/>
              </w:rPr>
            </w:pPr>
            <w:r w:rsidRPr="00960F98">
              <w:rPr>
                <w:rFonts w:ascii="宋体" w:hAnsi="宋体" w:cs="宋体"/>
                <w:noProof/>
                <w:kern w:val="0"/>
                <w:sz w:val="24"/>
              </w:rPr>
              <w:pict>
                <v:shape id="图片 2" o:spid="_x0000_i1025" type="#_x0000_t75" style="width:105.75pt;height:28.5pt;visibility:visible">
                  <v:imagedata r:id="rId20" o:title="KF5KHVNLH6L$F`7][T_3{$0"/>
                </v:shape>
              </w:pict>
            </w:r>
          </w:p>
        </w:tc>
        <w:tc>
          <w:tcPr>
            <w:tcW w:w="1843" w:type="dxa"/>
            <w:vAlign w:val="center"/>
          </w:tcPr>
          <w:p w:rsidR="006D1FFF" w:rsidRPr="006D1FFF" w:rsidRDefault="006D1FFF" w:rsidP="00E84DA6">
            <w:pPr>
              <w:spacing w:line="240" w:lineRule="auto"/>
              <w:ind w:firstLineChars="0" w:firstLine="0"/>
              <w:jc w:val="center"/>
              <w:rPr>
                <w:rFonts w:eastAsia="仿宋_GB2312"/>
                <w:sz w:val="30"/>
                <w:szCs w:val="30"/>
              </w:rPr>
            </w:pPr>
            <w:r w:rsidRPr="006D1FFF">
              <w:rPr>
                <w:rFonts w:eastAsia="仿宋_GB2312" w:hint="eastAsia"/>
                <w:sz w:val="30"/>
                <w:szCs w:val="30"/>
              </w:rPr>
              <w:t>助工</w:t>
            </w:r>
          </w:p>
        </w:tc>
        <w:tc>
          <w:tcPr>
            <w:tcW w:w="1701" w:type="dxa"/>
            <w:vAlign w:val="center"/>
          </w:tcPr>
          <w:p w:rsidR="006D1FFF" w:rsidRPr="00BE2C2F" w:rsidRDefault="006D1FFF" w:rsidP="00E84DA6">
            <w:pPr>
              <w:spacing w:line="240" w:lineRule="auto"/>
              <w:ind w:firstLineChars="0" w:firstLine="0"/>
              <w:jc w:val="center"/>
              <w:rPr>
                <w:rFonts w:eastAsia="仿宋_GB2312"/>
                <w:sz w:val="30"/>
                <w:szCs w:val="30"/>
              </w:rPr>
            </w:pPr>
            <w:r w:rsidRPr="006D1FFF">
              <w:rPr>
                <w:rFonts w:eastAsia="仿宋_GB2312" w:hint="eastAsia"/>
                <w:sz w:val="30"/>
                <w:szCs w:val="30"/>
              </w:rPr>
              <w:t>参编</w:t>
            </w:r>
            <w:r w:rsidRPr="006D1FFF">
              <w:rPr>
                <w:rFonts w:eastAsia="仿宋_GB2312"/>
                <w:sz w:val="30"/>
                <w:szCs w:val="30"/>
              </w:rPr>
              <w:t>1</w:t>
            </w:r>
            <w:r w:rsidRPr="006D1FFF">
              <w:rPr>
                <w:rFonts w:eastAsia="仿宋_GB2312"/>
                <w:sz w:val="30"/>
                <w:szCs w:val="30"/>
              </w:rPr>
              <w:t>、</w:t>
            </w:r>
            <w:r w:rsidRPr="006D1FFF">
              <w:rPr>
                <w:rFonts w:eastAsia="仿宋_GB2312"/>
                <w:sz w:val="30"/>
                <w:szCs w:val="30"/>
              </w:rPr>
              <w:t>2</w:t>
            </w:r>
            <w:r w:rsidRPr="006D1FFF">
              <w:rPr>
                <w:rFonts w:eastAsia="仿宋_GB2312"/>
                <w:sz w:val="30"/>
                <w:szCs w:val="30"/>
              </w:rPr>
              <w:t>、</w:t>
            </w:r>
            <w:r w:rsidRPr="006D1FFF">
              <w:rPr>
                <w:rFonts w:eastAsia="仿宋_GB2312"/>
                <w:sz w:val="30"/>
                <w:szCs w:val="30"/>
              </w:rPr>
              <w:t>4</w:t>
            </w:r>
            <w:r w:rsidRPr="006D1FFF">
              <w:rPr>
                <w:rFonts w:eastAsia="仿宋_GB2312"/>
                <w:sz w:val="30"/>
                <w:szCs w:val="30"/>
              </w:rPr>
              <w:t>、</w:t>
            </w:r>
            <w:r w:rsidRPr="006D1FFF">
              <w:rPr>
                <w:rFonts w:eastAsia="仿宋_GB2312" w:hint="eastAsia"/>
                <w:sz w:val="30"/>
                <w:szCs w:val="30"/>
              </w:rPr>
              <w:t>6</w:t>
            </w:r>
            <w:r w:rsidRPr="006D1FFF">
              <w:rPr>
                <w:rFonts w:eastAsia="仿宋_GB2312"/>
                <w:sz w:val="30"/>
                <w:szCs w:val="30"/>
              </w:rPr>
              <w:t>章</w:t>
            </w:r>
          </w:p>
        </w:tc>
      </w:tr>
    </w:tbl>
    <w:p w:rsidR="0075314B" w:rsidRDefault="0075314B" w:rsidP="00BE2C2F">
      <w:pPr>
        <w:spacing w:line="500" w:lineRule="exact"/>
        <w:ind w:firstLineChars="0" w:firstLine="0"/>
        <w:rPr>
          <w:rFonts w:ascii="Calibri" w:eastAsia="仿宋_GB2312" w:hAnsi="Calibri"/>
          <w:sz w:val="36"/>
          <w:szCs w:val="36"/>
        </w:rPr>
        <w:sectPr w:rsidR="0075314B">
          <w:headerReference w:type="default" r:id="rId21"/>
          <w:footerReference w:type="default" r:id="rId22"/>
          <w:pgSz w:w="11906" w:h="16838"/>
          <w:pgMar w:top="1417" w:right="1417" w:bottom="1417" w:left="1531" w:header="851" w:footer="992" w:gutter="0"/>
          <w:pgNumType w:start="1"/>
          <w:cols w:space="720"/>
          <w:docGrid w:type="lines" w:linePitch="389"/>
        </w:sectPr>
      </w:pPr>
    </w:p>
    <w:p w:rsidR="00BE2C2F" w:rsidRPr="00BE2C2F" w:rsidRDefault="00BE2C2F" w:rsidP="00BE2C2F">
      <w:pPr>
        <w:spacing w:line="500" w:lineRule="exact"/>
        <w:ind w:firstLineChars="0" w:firstLine="0"/>
        <w:rPr>
          <w:rFonts w:ascii="Calibri" w:eastAsia="仿宋_GB2312" w:hAnsi="Calibri"/>
          <w:sz w:val="36"/>
          <w:szCs w:val="36"/>
        </w:rPr>
      </w:pPr>
    </w:p>
    <w:p w:rsidR="00401591" w:rsidRDefault="00401591" w:rsidP="0075314B">
      <w:pPr>
        <w:pStyle w:val="10"/>
        <w:tabs>
          <w:tab w:val="right" w:leader="dot" w:pos="8787"/>
        </w:tabs>
        <w:spacing w:before="0" w:after="0" w:line="240" w:lineRule="auto"/>
        <w:ind w:firstLineChars="0" w:firstLine="0"/>
        <w:jc w:val="center"/>
        <w:rPr>
          <w:b w:val="0"/>
          <w:sz w:val="32"/>
          <w:szCs w:val="32"/>
        </w:rPr>
      </w:pPr>
      <w:bookmarkStart w:id="1" w:name="_Toc29326"/>
      <w:r w:rsidRPr="0075314B">
        <w:rPr>
          <w:rFonts w:ascii="黑体" w:eastAsia="黑体" w:hAnsi="黑体" w:hint="eastAsia"/>
          <w:b w:val="0"/>
          <w:caps w:val="0"/>
          <w:sz w:val="32"/>
          <w:szCs w:val="32"/>
        </w:rPr>
        <w:t>目录</w:t>
      </w:r>
      <w:bookmarkEnd w:id="1"/>
    </w:p>
    <w:p w:rsidR="00401591" w:rsidRPr="0075314B" w:rsidRDefault="00960F98" w:rsidP="009D2307">
      <w:pPr>
        <w:pStyle w:val="20"/>
        <w:tabs>
          <w:tab w:val="clear" w:pos="8296"/>
          <w:tab w:val="right" w:leader="dot" w:pos="8958"/>
        </w:tabs>
        <w:spacing w:line="360" w:lineRule="auto"/>
        <w:ind w:firstLine="480"/>
        <w:rPr>
          <w:rFonts w:eastAsia="仿宋_GB2312"/>
          <w:noProof/>
          <w:sz w:val="28"/>
          <w:szCs w:val="28"/>
        </w:rPr>
      </w:pPr>
      <w:r w:rsidRPr="00960F98">
        <w:rPr>
          <w:rFonts w:hint="eastAsia"/>
          <w:b w:val="0"/>
        </w:rPr>
        <w:fldChar w:fldCharType="begin"/>
      </w:r>
      <w:r w:rsidR="00401591">
        <w:rPr>
          <w:rFonts w:hint="eastAsia"/>
          <w:b w:val="0"/>
        </w:rPr>
        <w:instrText xml:space="preserve">TOC \o "1-2" \h \u </w:instrText>
      </w:r>
      <w:r w:rsidRPr="00960F98">
        <w:rPr>
          <w:rFonts w:hint="eastAsia"/>
          <w:b w:val="0"/>
        </w:rPr>
        <w:fldChar w:fldCharType="separate"/>
      </w:r>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20082" w:history="1">
        <w:r w:rsidR="00401591" w:rsidRPr="0075314B">
          <w:rPr>
            <w:rFonts w:eastAsia="仿宋_GB2312"/>
            <w:b w:val="0"/>
            <w:noProof/>
            <w:sz w:val="28"/>
            <w:szCs w:val="28"/>
          </w:rPr>
          <w:t>前言</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_Toc20082 </w:instrText>
        </w:r>
        <w:r w:rsidRPr="0075314B">
          <w:rPr>
            <w:rFonts w:eastAsia="仿宋_GB2312"/>
            <w:b w:val="0"/>
            <w:noProof/>
            <w:sz w:val="28"/>
            <w:szCs w:val="28"/>
          </w:rPr>
          <w:fldChar w:fldCharType="separate"/>
        </w:r>
        <w:r w:rsidR="009D2307">
          <w:rPr>
            <w:rFonts w:eastAsia="仿宋_GB2312"/>
            <w:b w:val="0"/>
            <w:noProof/>
            <w:sz w:val="28"/>
            <w:szCs w:val="28"/>
          </w:rPr>
          <w:t>1</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3180" w:history="1">
        <w:r w:rsidR="00401591" w:rsidRPr="0075314B">
          <w:rPr>
            <w:rFonts w:eastAsia="仿宋_GB2312"/>
            <w:b w:val="0"/>
            <w:noProof/>
            <w:sz w:val="28"/>
            <w:szCs w:val="28"/>
          </w:rPr>
          <w:t>1</w:t>
        </w:r>
        <w:r w:rsidR="00401591" w:rsidRPr="0075314B">
          <w:rPr>
            <w:rFonts w:eastAsia="仿宋_GB2312"/>
            <w:b w:val="0"/>
            <w:noProof/>
            <w:sz w:val="28"/>
            <w:szCs w:val="28"/>
          </w:rPr>
          <w:t>建设项目及水土保持工作概况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_Toc3180 </w:instrText>
        </w:r>
        <w:r w:rsidRPr="0075314B">
          <w:rPr>
            <w:rFonts w:eastAsia="仿宋_GB2312"/>
            <w:b w:val="0"/>
            <w:noProof/>
            <w:sz w:val="28"/>
            <w:szCs w:val="28"/>
          </w:rPr>
          <w:fldChar w:fldCharType="separate"/>
        </w:r>
        <w:r w:rsidR="009D2307">
          <w:rPr>
            <w:rFonts w:eastAsia="仿宋_GB2312"/>
            <w:b w:val="0"/>
            <w:noProof/>
            <w:sz w:val="28"/>
            <w:szCs w:val="28"/>
          </w:rPr>
          <w:t>1</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3419" w:history="1">
        <w:r w:rsidR="00401591" w:rsidRPr="0075314B">
          <w:rPr>
            <w:rFonts w:eastAsia="仿宋_GB2312"/>
            <w:b w:val="0"/>
            <w:noProof/>
            <w:sz w:val="28"/>
            <w:szCs w:val="28"/>
          </w:rPr>
          <w:t>1.1</w:t>
        </w:r>
        <w:r w:rsidR="00401591" w:rsidRPr="0075314B">
          <w:rPr>
            <w:rFonts w:eastAsia="仿宋_GB2312"/>
            <w:b w:val="0"/>
            <w:noProof/>
            <w:sz w:val="28"/>
            <w:szCs w:val="28"/>
          </w:rPr>
          <w:t>建设项目概况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_Toc23419 </w:instrText>
        </w:r>
        <w:r w:rsidRPr="0075314B">
          <w:rPr>
            <w:rFonts w:eastAsia="仿宋_GB2312"/>
            <w:b w:val="0"/>
            <w:noProof/>
            <w:sz w:val="28"/>
            <w:szCs w:val="28"/>
          </w:rPr>
          <w:fldChar w:fldCharType="separate"/>
        </w:r>
        <w:r w:rsidR="009D2307">
          <w:rPr>
            <w:rFonts w:eastAsia="仿宋_GB2312"/>
            <w:b w:val="0"/>
            <w:noProof/>
            <w:sz w:val="28"/>
            <w:szCs w:val="28"/>
          </w:rPr>
          <w:t>1</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6538" w:history="1">
        <w:r w:rsidR="00401591" w:rsidRPr="0075314B">
          <w:rPr>
            <w:rFonts w:eastAsia="仿宋_GB2312"/>
            <w:b w:val="0"/>
            <w:noProof/>
            <w:sz w:val="28"/>
            <w:szCs w:val="28"/>
          </w:rPr>
          <w:t xml:space="preserve">1.2 </w:t>
        </w:r>
        <w:r w:rsidR="00401591" w:rsidRPr="0075314B">
          <w:rPr>
            <w:rFonts w:eastAsia="仿宋_GB2312"/>
            <w:b w:val="0"/>
            <w:noProof/>
            <w:sz w:val="28"/>
            <w:szCs w:val="28"/>
          </w:rPr>
          <w:t>水土流失防治工作情况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_Toc6538 </w:instrText>
        </w:r>
        <w:r w:rsidRPr="0075314B">
          <w:rPr>
            <w:rFonts w:eastAsia="仿宋_GB2312"/>
            <w:b w:val="0"/>
            <w:noProof/>
            <w:sz w:val="28"/>
            <w:szCs w:val="28"/>
          </w:rPr>
          <w:fldChar w:fldCharType="separate"/>
        </w:r>
        <w:r w:rsidR="009D2307">
          <w:rPr>
            <w:rFonts w:eastAsia="仿宋_GB2312"/>
            <w:b w:val="0"/>
            <w:noProof/>
            <w:sz w:val="28"/>
            <w:szCs w:val="28"/>
          </w:rPr>
          <w:t>7</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9222" w:history="1">
        <w:r w:rsidR="00401591" w:rsidRPr="0075314B">
          <w:rPr>
            <w:rFonts w:eastAsia="仿宋_GB2312"/>
            <w:b w:val="0"/>
            <w:noProof/>
            <w:sz w:val="28"/>
            <w:szCs w:val="28"/>
          </w:rPr>
          <w:t>1.3</w:t>
        </w:r>
        <w:r w:rsidR="00401591" w:rsidRPr="0075314B">
          <w:rPr>
            <w:rFonts w:eastAsia="仿宋_GB2312"/>
            <w:b w:val="0"/>
            <w:noProof/>
            <w:sz w:val="28"/>
            <w:szCs w:val="28"/>
          </w:rPr>
          <w:t>水土保持监测工作实施情况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_Toc19222 </w:instrText>
        </w:r>
        <w:r w:rsidRPr="0075314B">
          <w:rPr>
            <w:rFonts w:eastAsia="仿宋_GB2312"/>
            <w:b w:val="0"/>
            <w:noProof/>
            <w:sz w:val="28"/>
            <w:szCs w:val="28"/>
          </w:rPr>
          <w:fldChar w:fldCharType="separate"/>
        </w:r>
        <w:r w:rsidR="009D2307">
          <w:rPr>
            <w:rFonts w:eastAsia="仿宋_GB2312"/>
            <w:b w:val="0"/>
            <w:noProof/>
            <w:sz w:val="28"/>
            <w:szCs w:val="28"/>
          </w:rPr>
          <w:t>9</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27380" w:history="1">
        <w:r w:rsidR="00401591" w:rsidRPr="0075314B">
          <w:rPr>
            <w:rFonts w:eastAsia="仿宋_GB2312"/>
            <w:b w:val="0"/>
            <w:noProof/>
            <w:sz w:val="28"/>
            <w:szCs w:val="28"/>
          </w:rPr>
          <w:t>2</w:t>
        </w:r>
        <w:r w:rsidR="00401591" w:rsidRPr="0075314B">
          <w:rPr>
            <w:rFonts w:eastAsia="仿宋_GB2312"/>
            <w:b w:val="0"/>
            <w:noProof/>
            <w:sz w:val="28"/>
            <w:szCs w:val="28"/>
          </w:rPr>
          <w:t>监测内容和方法</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_Toc27380 </w:instrText>
        </w:r>
        <w:r w:rsidRPr="0075314B">
          <w:rPr>
            <w:rFonts w:eastAsia="仿宋_GB2312"/>
            <w:b w:val="0"/>
            <w:noProof/>
            <w:sz w:val="28"/>
            <w:szCs w:val="28"/>
          </w:rPr>
          <w:fldChar w:fldCharType="separate"/>
        </w:r>
        <w:r w:rsidR="009D2307">
          <w:rPr>
            <w:rFonts w:eastAsia="仿宋_GB2312"/>
            <w:b w:val="0"/>
            <w:noProof/>
            <w:sz w:val="28"/>
            <w:szCs w:val="28"/>
          </w:rPr>
          <w:t>12</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8118" w:history="1">
        <w:r w:rsidR="00401591" w:rsidRPr="0075314B">
          <w:rPr>
            <w:rFonts w:eastAsia="仿宋_GB2312"/>
            <w:b w:val="0"/>
            <w:noProof/>
            <w:sz w:val="28"/>
            <w:szCs w:val="28"/>
          </w:rPr>
          <w:t>2.1</w:t>
        </w:r>
        <w:r w:rsidR="00401591" w:rsidRPr="0075314B">
          <w:rPr>
            <w:rFonts w:eastAsia="仿宋_GB2312"/>
            <w:b w:val="0"/>
            <w:noProof/>
            <w:sz w:val="28"/>
            <w:szCs w:val="28"/>
          </w:rPr>
          <w:t>监测内容</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_Toc18118 </w:instrText>
        </w:r>
        <w:r w:rsidRPr="0075314B">
          <w:rPr>
            <w:rFonts w:eastAsia="仿宋_GB2312"/>
            <w:b w:val="0"/>
            <w:noProof/>
            <w:sz w:val="28"/>
            <w:szCs w:val="28"/>
          </w:rPr>
          <w:fldChar w:fldCharType="separate"/>
        </w:r>
        <w:r w:rsidR="009D2307">
          <w:rPr>
            <w:rFonts w:eastAsia="仿宋_GB2312"/>
            <w:b w:val="0"/>
            <w:noProof/>
            <w:sz w:val="28"/>
            <w:szCs w:val="28"/>
          </w:rPr>
          <w:t>12</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3886" w:history="1">
        <w:r w:rsidR="00401591" w:rsidRPr="0075314B">
          <w:rPr>
            <w:rFonts w:eastAsia="仿宋_GB2312"/>
            <w:b w:val="0"/>
            <w:noProof/>
            <w:sz w:val="28"/>
            <w:szCs w:val="28"/>
          </w:rPr>
          <w:t xml:space="preserve">2.2 </w:t>
        </w:r>
        <w:r w:rsidR="00401591" w:rsidRPr="0075314B">
          <w:rPr>
            <w:rFonts w:eastAsia="仿宋_GB2312"/>
            <w:b w:val="0"/>
            <w:noProof/>
            <w:sz w:val="28"/>
            <w:szCs w:val="28"/>
          </w:rPr>
          <w:t>监测方法</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_Toc13886 </w:instrText>
        </w:r>
        <w:r w:rsidRPr="0075314B">
          <w:rPr>
            <w:rFonts w:eastAsia="仿宋_GB2312"/>
            <w:b w:val="0"/>
            <w:noProof/>
            <w:sz w:val="28"/>
            <w:szCs w:val="28"/>
          </w:rPr>
          <w:fldChar w:fldCharType="separate"/>
        </w:r>
        <w:r w:rsidR="009D2307">
          <w:rPr>
            <w:rFonts w:eastAsia="仿宋_GB2312"/>
            <w:b w:val="0"/>
            <w:noProof/>
            <w:sz w:val="28"/>
            <w:szCs w:val="28"/>
          </w:rPr>
          <w:t>12</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32638" w:history="1">
        <w:r w:rsidR="00401591" w:rsidRPr="0075314B">
          <w:rPr>
            <w:rFonts w:eastAsia="仿宋_GB2312"/>
            <w:b w:val="0"/>
            <w:noProof/>
            <w:sz w:val="28"/>
            <w:szCs w:val="28"/>
          </w:rPr>
          <w:t>3</w:t>
        </w:r>
        <w:r w:rsidR="00401591" w:rsidRPr="0075314B">
          <w:rPr>
            <w:rFonts w:eastAsia="仿宋_GB2312"/>
            <w:b w:val="0"/>
            <w:noProof/>
            <w:sz w:val="28"/>
            <w:szCs w:val="28"/>
          </w:rPr>
          <w:t>重点对象水土流失动态监测</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_Toc32638 </w:instrText>
        </w:r>
        <w:r w:rsidRPr="0075314B">
          <w:rPr>
            <w:rFonts w:eastAsia="仿宋_GB2312"/>
            <w:b w:val="0"/>
            <w:noProof/>
            <w:sz w:val="28"/>
            <w:szCs w:val="28"/>
          </w:rPr>
          <w:fldChar w:fldCharType="separate"/>
        </w:r>
        <w:r w:rsidR="009D2307">
          <w:rPr>
            <w:rFonts w:eastAsia="仿宋_GB2312"/>
            <w:b w:val="0"/>
            <w:noProof/>
            <w:sz w:val="28"/>
            <w:szCs w:val="28"/>
          </w:rPr>
          <w:t>14</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5223" w:history="1">
        <w:r w:rsidR="00401591" w:rsidRPr="0075314B">
          <w:rPr>
            <w:rFonts w:eastAsia="仿宋_GB2312"/>
            <w:b w:val="0"/>
            <w:noProof/>
            <w:sz w:val="28"/>
            <w:szCs w:val="28"/>
          </w:rPr>
          <w:t>3.1</w:t>
        </w:r>
        <w:r w:rsidR="00401591" w:rsidRPr="0075314B">
          <w:rPr>
            <w:rFonts w:eastAsia="仿宋_GB2312"/>
            <w:b w:val="0"/>
            <w:noProof/>
            <w:sz w:val="28"/>
            <w:szCs w:val="28"/>
          </w:rPr>
          <w:t>防治责任范围监测</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_Toc15223 </w:instrText>
        </w:r>
        <w:r w:rsidRPr="0075314B">
          <w:rPr>
            <w:rFonts w:eastAsia="仿宋_GB2312"/>
            <w:b w:val="0"/>
            <w:noProof/>
            <w:sz w:val="28"/>
            <w:szCs w:val="28"/>
          </w:rPr>
          <w:fldChar w:fldCharType="separate"/>
        </w:r>
        <w:r w:rsidR="009D2307">
          <w:rPr>
            <w:rFonts w:eastAsia="仿宋_GB2312"/>
            <w:b w:val="0"/>
            <w:noProof/>
            <w:sz w:val="28"/>
            <w:szCs w:val="28"/>
          </w:rPr>
          <w:t>14</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5683" w:history="1">
        <w:r w:rsidR="00401591" w:rsidRPr="0075314B">
          <w:rPr>
            <w:rFonts w:eastAsia="仿宋_GB2312"/>
            <w:b w:val="0"/>
            <w:noProof/>
            <w:sz w:val="28"/>
            <w:szCs w:val="28"/>
          </w:rPr>
          <w:t>3.2</w:t>
        </w:r>
        <w:r w:rsidR="00401591" w:rsidRPr="0075314B">
          <w:rPr>
            <w:rFonts w:eastAsia="仿宋_GB2312"/>
            <w:b w:val="0"/>
            <w:noProof/>
            <w:sz w:val="28"/>
            <w:szCs w:val="28"/>
          </w:rPr>
          <w:t>取土（石、料）监测结果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_Toc25683 </w:instrText>
        </w:r>
        <w:r w:rsidRPr="0075314B">
          <w:rPr>
            <w:rFonts w:eastAsia="仿宋_GB2312"/>
            <w:b w:val="0"/>
            <w:noProof/>
            <w:sz w:val="28"/>
            <w:szCs w:val="28"/>
          </w:rPr>
          <w:fldChar w:fldCharType="separate"/>
        </w:r>
        <w:r w:rsidR="009D2307">
          <w:rPr>
            <w:rFonts w:eastAsia="仿宋_GB2312"/>
            <w:b w:val="0"/>
            <w:noProof/>
            <w:sz w:val="28"/>
            <w:szCs w:val="28"/>
          </w:rPr>
          <w:t>15</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0137" w:history="1">
        <w:r w:rsidR="00401591" w:rsidRPr="0075314B">
          <w:rPr>
            <w:rFonts w:eastAsia="仿宋_GB2312"/>
            <w:b w:val="0"/>
            <w:noProof/>
            <w:sz w:val="28"/>
            <w:szCs w:val="28"/>
          </w:rPr>
          <w:t>3.3</w:t>
        </w:r>
        <w:r w:rsidR="00401591" w:rsidRPr="0075314B">
          <w:rPr>
            <w:rFonts w:eastAsia="仿宋_GB2312"/>
            <w:b w:val="0"/>
            <w:noProof/>
            <w:sz w:val="28"/>
            <w:szCs w:val="28"/>
          </w:rPr>
          <w:t>弃土（石、渣）监测结果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_Toc10137 </w:instrText>
        </w:r>
        <w:r w:rsidRPr="0075314B">
          <w:rPr>
            <w:rFonts w:eastAsia="仿宋_GB2312"/>
            <w:b w:val="0"/>
            <w:noProof/>
            <w:sz w:val="28"/>
            <w:szCs w:val="28"/>
          </w:rPr>
          <w:fldChar w:fldCharType="separate"/>
        </w:r>
        <w:r w:rsidR="009D2307">
          <w:rPr>
            <w:rFonts w:eastAsia="仿宋_GB2312"/>
            <w:b w:val="0"/>
            <w:noProof/>
            <w:sz w:val="28"/>
            <w:szCs w:val="28"/>
          </w:rPr>
          <w:t>15</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6537" w:history="1">
        <w:r w:rsidR="00401591" w:rsidRPr="0075314B">
          <w:rPr>
            <w:rFonts w:eastAsia="仿宋_GB2312"/>
            <w:b w:val="0"/>
            <w:noProof/>
            <w:sz w:val="28"/>
            <w:szCs w:val="28"/>
          </w:rPr>
          <w:t>3.4</w:t>
        </w:r>
        <w:r w:rsidR="00401591" w:rsidRPr="0075314B">
          <w:rPr>
            <w:rFonts w:eastAsia="仿宋_GB2312"/>
            <w:b w:val="0"/>
            <w:noProof/>
            <w:sz w:val="28"/>
            <w:szCs w:val="28"/>
          </w:rPr>
          <w:t>土石方流向情况监测结果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_Toc26537 </w:instrText>
        </w:r>
        <w:r w:rsidRPr="0075314B">
          <w:rPr>
            <w:rFonts w:eastAsia="仿宋_GB2312"/>
            <w:b w:val="0"/>
            <w:noProof/>
            <w:sz w:val="28"/>
            <w:szCs w:val="28"/>
          </w:rPr>
          <w:fldChar w:fldCharType="separate"/>
        </w:r>
        <w:r w:rsidR="009D2307">
          <w:rPr>
            <w:rFonts w:eastAsia="仿宋_GB2312"/>
            <w:b w:val="0"/>
            <w:noProof/>
            <w:sz w:val="28"/>
            <w:szCs w:val="28"/>
          </w:rPr>
          <w:t>16</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32643" w:history="1">
        <w:r w:rsidR="00401591" w:rsidRPr="0075314B">
          <w:rPr>
            <w:rFonts w:eastAsia="仿宋_GB2312"/>
            <w:b w:val="0"/>
            <w:noProof/>
            <w:sz w:val="28"/>
            <w:szCs w:val="28"/>
          </w:rPr>
          <w:t>3.5</w:t>
        </w:r>
        <w:r w:rsidR="00401591" w:rsidRPr="0075314B">
          <w:rPr>
            <w:rFonts w:eastAsia="仿宋_GB2312"/>
            <w:b w:val="0"/>
            <w:noProof/>
            <w:sz w:val="28"/>
            <w:szCs w:val="28"/>
          </w:rPr>
          <w:t>其他重点部位监测结果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_Toc32643 </w:instrText>
        </w:r>
        <w:r w:rsidRPr="0075314B">
          <w:rPr>
            <w:rFonts w:eastAsia="仿宋_GB2312"/>
            <w:b w:val="0"/>
            <w:noProof/>
            <w:sz w:val="28"/>
            <w:szCs w:val="28"/>
          </w:rPr>
          <w:fldChar w:fldCharType="separate"/>
        </w:r>
        <w:r w:rsidR="009D2307">
          <w:rPr>
            <w:rFonts w:eastAsia="仿宋_GB2312"/>
            <w:b w:val="0"/>
            <w:noProof/>
            <w:sz w:val="28"/>
            <w:szCs w:val="28"/>
          </w:rPr>
          <w:t>16</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3779" w:history="1">
        <w:r w:rsidR="00401591" w:rsidRPr="0075314B">
          <w:rPr>
            <w:rFonts w:eastAsia="仿宋_GB2312"/>
            <w:b w:val="0"/>
            <w:noProof/>
            <w:sz w:val="28"/>
            <w:szCs w:val="28"/>
          </w:rPr>
          <w:t>4</w:t>
        </w:r>
        <w:r w:rsidR="00401591" w:rsidRPr="0075314B">
          <w:rPr>
            <w:rFonts w:eastAsia="仿宋_GB2312"/>
            <w:b w:val="0"/>
            <w:noProof/>
            <w:sz w:val="28"/>
            <w:szCs w:val="28"/>
          </w:rPr>
          <w:t>水土流失防治措施监测结果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_Toc3779 </w:instrText>
        </w:r>
        <w:r w:rsidRPr="0075314B">
          <w:rPr>
            <w:rFonts w:eastAsia="仿宋_GB2312"/>
            <w:b w:val="0"/>
            <w:noProof/>
            <w:sz w:val="28"/>
            <w:szCs w:val="28"/>
          </w:rPr>
          <w:fldChar w:fldCharType="separate"/>
        </w:r>
        <w:r w:rsidR="009D2307">
          <w:rPr>
            <w:rFonts w:eastAsia="仿宋_GB2312"/>
            <w:b w:val="0"/>
            <w:noProof/>
            <w:sz w:val="28"/>
            <w:szCs w:val="28"/>
          </w:rPr>
          <w:t>17</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32711" w:history="1">
        <w:r w:rsidR="00401591" w:rsidRPr="0075314B">
          <w:rPr>
            <w:rFonts w:eastAsia="仿宋_GB2312"/>
            <w:b w:val="0"/>
            <w:noProof/>
            <w:sz w:val="28"/>
            <w:szCs w:val="28"/>
          </w:rPr>
          <w:t>4.1</w:t>
        </w:r>
        <w:r w:rsidR="00401591" w:rsidRPr="0075314B">
          <w:rPr>
            <w:rFonts w:eastAsia="仿宋_GB2312"/>
            <w:b w:val="0"/>
            <w:noProof/>
            <w:sz w:val="28"/>
            <w:szCs w:val="28"/>
          </w:rPr>
          <w:t>工程措施监测结果</w:t>
        </w:r>
        <w:r w:rsidR="00401591" w:rsidRPr="0075314B">
          <w:rPr>
            <w:rFonts w:eastAsia="仿宋_GB2312"/>
            <w:b w:val="0"/>
            <w:noProof/>
            <w:sz w:val="28"/>
            <w:szCs w:val="28"/>
          </w:rPr>
          <w:tab/>
        </w:r>
        <w:bookmarkStart w:id="2" w:name="_GoBack"/>
        <w:bookmarkEnd w:id="2"/>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_Toc32711 </w:instrText>
        </w:r>
        <w:r w:rsidRPr="0075314B">
          <w:rPr>
            <w:rFonts w:eastAsia="仿宋_GB2312"/>
            <w:b w:val="0"/>
            <w:noProof/>
            <w:sz w:val="28"/>
            <w:szCs w:val="28"/>
          </w:rPr>
          <w:fldChar w:fldCharType="separate"/>
        </w:r>
        <w:r w:rsidR="009D2307">
          <w:rPr>
            <w:rFonts w:eastAsia="仿宋_GB2312"/>
            <w:b w:val="0"/>
            <w:noProof/>
            <w:sz w:val="28"/>
            <w:szCs w:val="28"/>
          </w:rPr>
          <w:t>17</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9955" w:history="1">
        <w:r w:rsidR="00401591" w:rsidRPr="0075314B">
          <w:rPr>
            <w:rFonts w:eastAsia="仿宋_GB2312"/>
            <w:b w:val="0"/>
            <w:noProof/>
            <w:sz w:val="28"/>
            <w:szCs w:val="28"/>
          </w:rPr>
          <w:t>4.2</w:t>
        </w:r>
        <w:r w:rsidR="00401591" w:rsidRPr="0075314B">
          <w:rPr>
            <w:rFonts w:eastAsia="仿宋_GB2312"/>
            <w:b w:val="0"/>
            <w:noProof/>
            <w:sz w:val="28"/>
            <w:szCs w:val="28"/>
          </w:rPr>
          <w:t>植物措施监测结果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_Toc9955 </w:instrText>
        </w:r>
        <w:r w:rsidRPr="0075314B">
          <w:rPr>
            <w:rFonts w:eastAsia="仿宋_GB2312"/>
            <w:b w:val="0"/>
            <w:noProof/>
            <w:sz w:val="28"/>
            <w:szCs w:val="28"/>
          </w:rPr>
          <w:fldChar w:fldCharType="separate"/>
        </w:r>
        <w:r w:rsidR="009D2307">
          <w:rPr>
            <w:rFonts w:eastAsia="仿宋_GB2312"/>
            <w:b w:val="0"/>
            <w:noProof/>
            <w:sz w:val="28"/>
            <w:szCs w:val="28"/>
          </w:rPr>
          <w:t>18</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32712" w:history="1">
        <w:r w:rsidR="00401591" w:rsidRPr="0075314B">
          <w:rPr>
            <w:rFonts w:eastAsia="仿宋_GB2312"/>
            <w:b w:val="0"/>
            <w:noProof/>
            <w:sz w:val="28"/>
            <w:szCs w:val="28"/>
          </w:rPr>
          <w:t>4.3</w:t>
        </w:r>
        <w:r w:rsidR="00401591" w:rsidRPr="0075314B">
          <w:rPr>
            <w:rFonts w:eastAsia="仿宋_GB2312"/>
            <w:b w:val="0"/>
            <w:noProof/>
            <w:sz w:val="28"/>
            <w:szCs w:val="28"/>
          </w:rPr>
          <w:t>临时措施监测结果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_Toc32712 </w:instrText>
        </w:r>
        <w:r w:rsidRPr="0075314B">
          <w:rPr>
            <w:rFonts w:eastAsia="仿宋_GB2312"/>
            <w:b w:val="0"/>
            <w:noProof/>
            <w:sz w:val="28"/>
            <w:szCs w:val="28"/>
          </w:rPr>
          <w:fldChar w:fldCharType="separate"/>
        </w:r>
        <w:r w:rsidR="009D2307">
          <w:rPr>
            <w:rFonts w:eastAsia="仿宋_GB2312"/>
            <w:b w:val="0"/>
            <w:noProof/>
            <w:sz w:val="28"/>
            <w:szCs w:val="28"/>
          </w:rPr>
          <w:t>18</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5213" w:history="1">
        <w:r w:rsidR="00401591" w:rsidRPr="0075314B">
          <w:rPr>
            <w:rFonts w:eastAsia="仿宋_GB2312"/>
            <w:b w:val="0"/>
            <w:noProof/>
            <w:sz w:val="28"/>
            <w:szCs w:val="28"/>
          </w:rPr>
          <w:t>4.4</w:t>
        </w:r>
        <w:r w:rsidR="00401591" w:rsidRPr="0075314B">
          <w:rPr>
            <w:rFonts w:eastAsia="仿宋_GB2312"/>
            <w:b w:val="0"/>
            <w:noProof/>
            <w:sz w:val="28"/>
            <w:szCs w:val="28"/>
          </w:rPr>
          <w:t>水土保持措施防治效果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_Toc5213 </w:instrText>
        </w:r>
        <w:r w:rsidRPr="0075314B">
          <w:rPr>
            <w:rFonts w:eastAsia="仿宋_GB2312"/>
            <w:b w:val="0"/>
            <w:noProof/>
            <w:sz w:val="28"/>
            <w:szCs w:val="28"/>
          </w:rPr>
          <w:fldChar w:fldCharType="separate"/>
        </w:r>
        <w:r w:rsidR="009D2307">
          <w:rPr>
            <w:rFonts w:eastAsia="仿宋_GB2312"/>
            <w:b w:val="0"/>
            <w:noProof/>
            <w:sz w:val="28"/>
            <w:szCs w:val="28"/>
          </w:rPr>
          <w:t>19</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6917" w:history="1">
        <w:r w:rsidR="00401591" w:rsidRPr="0075314B">
          <w:rPr>
            <w:rFonts w:eastAsia="仿宋_GB2312"/>
            <w:b w:val="0"/>
            <w:noProof/>
            <w:sz w:val="28"/>
            <w:szCs w:val="28"/>
          </w:rPr>
          <w:t>5</w:t>
        </w:r>
        <w:r w:rsidR="00401591" w:rsidRPr="0075314B">
          <w:rPr>
            <w:rFonts w:eastAsia="仿宋_GB2312"/>
            <w:b w:val="0"/>
            <w:noProof/>
            <w:sz w:val="28"/>
            <w:szCs w:val="28"/>
          </w:rPr>
          <w:t>土壤流失情况监测</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_Toc6917 </w:instrText>
        </w:r>
        <w:r w:rsidRPr="0075314B">
          <w:rPr>
            <w:rFonts w:eastAsia="仿宋_GB2312"/>
            <w:b w:val="0"/>
            <w:noProof/>
            <w:sz w:val="28"/>
            <w:szCs w:val="28"/>
          </w:rPr>
          <w:fldChar w:fldCharType="separate"/>
        </w:r>
        <w:r w:rsidR="009D2307">
          <w:rPr>
            <w:rFonts w:eastAsia="仿宋_GB2312"/>
            <w:b w:val="0"/>
            <w:noProof/>
            <w:sz w:val="28"/>
            <w:szCs w:val="28"/>
          </w:rPr>
          <w:t>20</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4935" w:history="1">
        <w:r w:rsidR="00401591" w:rsidRPr="0075314B">
          <w:rPr>
            <w:rFonts w:eastAsia="仿宋_GB2312"/>
            <w:b w:val="0"/>
            <w:noProof/>
            <w:sz w:val="28"/>
            <w:szCs w:val="28"/>
          </w:rPr>
          <w:t>5.1</w:t>
        </w:r>
        <w:r w:rsidR="00401591" w:rsidRPr="0075314B">
          <w:rPr>
            <w:rFonts w:eastAsia="仿宋_GB2312"/>
            <w:b w:val="0"/>
            <w:noProof/>
            <w:sz w:val="28"/>
            <w:szCs w:val="28"/>
          </w:rPr>
          <w:t>水土流失面积</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_Toc4935 </w:instrText>
        </w:r>
        <w:r w:rsidRPr="0075314B">
          <w:rPr>
            <w:rFonts w:eastAsia="仿宋_GB2312"/>
            <w:b w:val="0"/>
            <w:noProof/>
            <w:sz w:val="28"/>
            <w:szCs w:val="28"/>
          </w:rPr>
          <w:fldChar w:fldCharType="separate"/>
        </w:r>
        <w:r w:rsidR="009D2307">
          <w:rPr>
            <w:rFonts w:eastAsia="仿宋_GB2312"/>
            <w:b w:val="0"/>
            <w:noProof/>
            <w:sz w:val="28"/>
            <w:szCs w:val="28"/>
          </w:rPr>
          <w:t>20</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4724" w:history="1">
        <w:r w:rsidR="00401591" w:rsidRPr="0075314B">
          <w:rPr>
            <w:rFonts w:eastAsia="仿宋_GB2312"/>
            <w:b w:val="0"/>
            <w:noProof/>
            <w:sz w:val="28"/>
            <w:szCs w:val="28"/>
          </w:rPr>
          <w:t>5.2</w:t>
        </w:r>
        <w:r w:rsidR="00401591" w:rsidRPr="0075314B">
          <w:rPr>
            <w:rFonts w:eastAsia="仿宋_GB2312"/>
            <w:b w:val="0"/>
            <w:noProof/>
            <w:sz w:val="28"/>
            <w:szCs w:val="28"/>
          </w:rPr>
          <w:t>土壤流失量</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_Toc14724 </w:instrText>
        </w:r>
        <w:r w:rsidRPr="0075314B">
          <w:rPr>
            <w:rFonts w:eastAsia="仿宋_GB2312"/>
            <w:b w:val="0"/>
            <w:noProof/>
            <w:sz w:val="28"/>
            <w:szCs w:val="28"/>
          </w:rPr>
          <w:fldChar w:fldCharType="separate"/>
        </w:r>
        <w:r w:rsidR="009D2307">
          <w:rPr>
            <w:rFonts w:eastAsia="仿宋_GB2312"/>
            <w:b w:val="0"/>
            <w:noProof/>
            <w:sz w:val="28"/>
            <w:szCs w:val="28"/>
          </w:rPr>
          <w:t>20</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6048" w:history="1">
        <w:r w:rsidR="00401591" w:rsidRPr="0075314B">
          <w:rPr>
            <w:rFonts w:eastAsia="仿宋_GB2312"/>
            <w:b w:val="0"/>
            <w:noProof/>
            <w:sz w:val="28"/>
            <w:szCs w:val="28"/>
          </w:rPr>
          <w:t>5.3</w:t>
        </w:r>
        <w:r w:rsidR="00401591" w:rsidRPr="0075314B">
          <w:rPr>
            <w:rFonts w:eastAsia="仿宋_GB2312"/>
            <w:b w:val="0"/>
            <w:noProof/>
            <w:sz w:val="28"/>
            <w:szCs w:val="28"/>
          </w:rPr>
          <w:t>取土（石、料）弃土（石、渣）潜在土壤流失量</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_Toc16048 </w:instrText>
        </w:r>
        <w:r w:rsidRPr="0075314B">
          <w:rPr>
            <w:rFonts w:eastAsia="仿宋_GB2312"/>
            <w:b w:val="0"/>
            <w:noProof/>
            <w:sz w:val="28"/>
            <w:szCs w:val="28"/>
          </w:rPr>
          <w:fldChar w:fldCharType="separate"/>
        </w:r>
        <w:r w:rsidR="009D2307">
          <w:rPr>
            <w:rFonts w:eastAsia="仿宋_GB2312"/>
            <w:b w:val="0"/>
            <w:noProof/>
            <w:sz w:val="28"/>
            <w:szCs w:val="28"/>
          </w:rPr>
          <w:t>24</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6323" w:history="1">
        <w:r w:rsidR="00401591" w:rsidRPr="0075314B">
          <w:rPr>
            <w:rFonts w:eastAsia="仿宋_GB2312"/>
            <w:b w:val="0"/>
            <w:noProof/>
            <w:sz w:val="28"/>
            <w:szCs w:val="28"/>
          </w:rPr>
          <w:t>5.4</w:t>
        </w:r>
        <w:r w:rsidR="00401591" w:rsidRPr="0075314B">
          <w:rPr>
            <w:rFonts w:eastAsia="仿宋_GB2312"/>
            <w:b w:val="0"/>
            <w:noProof/>
            <w:sz w:val="28"/>
            <w:szCs w:val="28"/>
          </w:rPr>
          <w:t>水土流失危害</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_Toc6323 </w:instrText>
        </w:r>
        <w:r w:rsidRPr="0075314B">
          <w:rPr>
            <w:rFonts w:eastAsia="仿宋_GB2312"/>
            <w:b w:val="0"/>
            <w:noProof/>
            <w:sz w:val="28"/>
            <w:szCs w:val="28"/>
          </w:rPr>
          <w:fldChar w:fldCharType="separate"/>
        </w:r>
        <w:r w:rsidR="009D2307">
          <w:rPr>
            <w:rFonts w:eastAsia="仿宋_GB2312"/>
            <w:b w:val="0"/>
            <w:noProof/>
            <w:sz w:val="28"/>
            <w:szCs w:val="28"/>
          </w:rPr>
          <w:t>24</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6787" w:history="1">
        <w:r w:rsidR="00401591" w:rsidRPr="0075314B">
          <w:rPr>
            <w:rFonts w:eastAsia="仿宋_GB2312"/>
            <w:b w:val="0"/>
            <w:noProof/>
            <w:sz w:val="28"/>
            <w:szCs w:val="28"/>
          </w:rPr>
          <w:t>6</w:t>
        </w:r>
        <w:r w:rsidR="00401591" w:rsidRPr="0075314B">
          <w:rPr>
            <w:rFonts w:eastAsia="仿宋_GB2312"/>
            <w:b w:val="0"/>
            <w:noProof/>
            <w:sz w:val="28"/>
            <w:szCs w:val="28"/>
          </w:rPr>
          <w:t>水土流失防治效果监测结果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_Toc6787 </w:instrText>
        </w:r>
        <w:r w:rsidRPr="0075314B">
          <w:rPr>
            <w:rFonts w:eastAsia="仿宋_GB2312"/>
            <w:b w:val="0"/>
            <w:noProof/>
            <w:sz w:val="28"/>
            <w:szCs w:val="28"/>
          </w:rPr>
          <w:fldChar w:fldCharType="separate"/>
        </w:r>
        <w:r w:rsidR="009D2307">
          <w:rPr>
            <w:rFonts w:eastAsia="仿宋_GB2312"/>
            <w:b w:val="0"/>
            <w:noProof/>
            <w:sz w:val="28"/>
            <w:szCs w:val="28"/>
          </w:rPr>
          <w:t>25</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6446" w:history="1">
        <w:r w:rsidR="00401591" w:rsidRPr="0075314B">
          <w:rPr>
            <w:rFonts w:eastAsia="仿宋_GB2312"/>
            <w:b w:val="0"/>
            <w:noProof/>
            <w:sz w:val="28"/>
            <w:szCs w:val="28"/>
          </w:rPr>
          <w:t xml:space="preserve">6.1 </w:t>
        </w:r>
        <w:r w:rsidR="00401591" w:rsidRPr="0075314B">
          <w:rPr>
            <w:rFonts w:eastAsia="仿宋_GB2312"/>
            <w:b w:val="0"/>
            <w:noProof/>
            <w:sz w:val="28"/>
            <w:szCs w:val="28"/>
          </w:rPr>
          <w:t>扰动土地整治率</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_Toc16446 </w:instrText>
        </w:r>
        <w:r w:rsidRPr="0075314B">
          <w:rPr>
            <w:rFonts w:eastAsia="仿宋_GB2312"/>
            <w:b w:val="0"/>
            <w:noProof/>
            <w:sz w:val="28"/>
            <w:szCs w:val="28"/>
          </w:rPr>
          <w:fldChar w:fldCharType="separate"/>
        </w:r>
        <w:r w:rsidR="009D2307">
          <w:rPr>
            <w:rFonts w:eastAsia="仿宋_GB2312"/>
            <w:b w:val="0"/>
            <w:noProof/>
            <w:sz w:val="28"/>
            <w:szCs w:val="28"/>
          </w:rPr>
          <w:t>25</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32122" w:history="1">
        <w:r w:rsidR="00401591" w:rsidRPr="0075314B">
          <w:rPr>
            <w:rFonts w:eastAsia="仿宋_GB2312"/>
            <w:b w:val="0"/>
            <w:noProof/>
            <w:sz w:val="28"/>
            <w:szCs w:val="28"/>
          </w:rPr>
          <w:t>6.2</w:t>
        </w:r>
        <w:r w:rsidR="00401591" w:rsidRPr="0075314B">
          <w:rPr>
            <w:rFonts w:eastAsia="仿宋_GB2312"/>
            <w:b w:val="0"/>
            <w:noProof/>
            <w:sz w:val="28"/>
            <w:szCs w:val="28"/>
          </w:rPr>
          <w:t>水土流失总治理度</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_Toc32122 </w:instrText>
        </w:r>
        <w:r w:rsidRPr="0075314B">
          <w:rPr>
            <w:rFonts w:eastAsia="仿宋_GB2312"/>
            <w:b w:val="0"/>
            <w:noProof/>
            <w:sz w:val="28"/>
            <w:szCs w:val="28"/>
          </w:rPr>
          <w:fldChar w:fldCharType="separate"/>
        </w:r>
        <w:r w:rsidR="009D2307">
          <w:rPr>
            <w:rFonts w:eastAsia="仿宋_GB2312"/>
            <w:b w:val="0"/>
            <w:noProof/>
            <w:sz w:val="28"/>
            <w:szCs w:val="28"/>
          </w:rPr>
          <w:t>25</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7306" w:history="1">
        <w:r w:rsidR="00401591" w:rsidRPr="0075314B">
          <w:rPr>
            <w:rFonts w:eastAsia="仿宋_GB2312"/>
            <w:b w:val="0"/>
            <w:noProof/>
            <w:sz w:val="28"/>
            <w:szCs w:val="28"/>
          </w:rPr>
          <w:t>6.3</w:t>
        </w:r>
        <w:r w:rsidR="00401591" w:rsidRPr="0075314B">
          <w:rPr>
            <w:rFonts w:eastAsia="仿宋_GB2312"/>
            <w:b w:val="0"/>
            <w:noProof/>
            <w:sz w:val="28"/>
            <w:szCs w:val="28"/>
          </w:rPr>
          <w:t>土壤流失控制比</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_Toc27306 </w:instrText>
        </w:r>
        <w:r w:rsidRPr="0075314B">
          <w:rPr>
            <w:rFonts w:eastAsia="仿宋_GB2312"/>
            <w:b w:val="0"/>
            <w:noProof/>
            <w:sz w:val="28"/>
            <w:szCs w:val="28"/>
          </w:rPr>
          <w:fldChar w:fldCharType="separate"/>
        </w:r>
        <w:r w:rsidR="009D2307">
          <w:rPr>
            <w:rFonts w:eastAsia="仿宋_GB2312"/>
            <w:b w:val="0"/>
            <w:noProof/>
            <w:sz w:val="28"/>
            <w:szCs w:val="28"/>
          </w:rPr>
          <w:t>26</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5563" w:history="1">
        <w:r w:rsidR="00401591" w:rsidRPr="0075314B">
          <w:rPr>
            <w:rFonts w:eastAsia="仿宋_GB2312"/>
            <w:b w:val="0"/>
            <w:noProof/>
            <w:sz w:val="28"/>
            <w:szCs w:val="28"/>
          </w:rPr>
          <w:t>6.4</w:t>
        </w:r>
        <w:r w:rsidR="00401591" w:rsidRPr="0075314B">
          <w:rPr>
            <w:rFonts w:eastAsia="仿宋_GB2312"/>
            <w:b w:val="0"/>
            <w:noProof/>
            <w:sz w:val="28"/>
            <w:szCs w:val="28"/>
          </w:rPr>
          <w:t>拦渣率</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_Toc25563 </w:instrText>
        </w:r>
        <w:r w:rsidRPr="0075314B">
          <w:rPr>
            <w:rFonts w:eastAsia="仿宋_GB2312"/>
            <w:b w:val="0"/>
            <w:noProof/>
            <w:sz w:val="28"/>
            <w:szCs w:val="28"/>
          </w:rPr>
          <w:fldChar w:fldCharType="separate"/>
        </w:r>
        <w:r w:rsidR="009D2307">
          <w:rPr>
            <w:rFonts w:eastAsia="仿宋_GB2312"/>
            <w:b w:val="0"/>
            <w:noProof/>
            <w:sz w:val="28"/>
            <w:szCs w:val="28"/>
          </w:rPr>
          <w:t>26</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6551" w:history="1">
        <w:r w:rsidR="00401591" w:rsidRPr="0075314B">
          <w:rPr>
            <w:rFonts w:eastAsia="仿宋_GB2312"/>
            <w:b w:val="0"/>
            <w:noProof/>
            <w:sz w:val="28"/>
            <w:szCs w:val="28"/>
          </w:rPr>
          <w:t>6.5</w:t>
        </w:r>
        <w:r w:rsidR="00401591" w:rsidRPr="0075314B">
          <w:rPr>
            <w:rFonts w:eastAsia="仿宋_GB2312"/>
            <w:b w:val="0"/>
            <w:noProof/>
            <w:sz w:val="28"/>
            <w:szCs w:val="28"/>
          </w:rPr>
          <w:t>林草植被恢复率及植被覆盖率</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_Toc26551 </w:instrText>
        </w:r>
        <w:r w:rsidRPr="0075314B">
          <w:rPr>
            <w:rFonts w:eastAsia="仿宋_GB2312"/>
            <w:b w:val="0"/>
            <w:noProof/>
            <w:sz w:val="28"/>
            <w:szCs w:val="28"/>
          </w:rPr>
          <w:fldChar w:fldCharType="separate"/>
        </w:r>
        <w:r w:rsidR="009D2307">
          <w:rPr>
            <w:rFonts w:eastAsia="仿宋_GB2312"/>
            <w:b w:val="0"/>
            <w:noProof/>
            <w:sz w:val="28"/>
            <w:szCs w:val="28"/>
          </w:rPr>
          <w:t>26</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14537" w:history="1">
        <w:r w:rsidR="00401591" w:rsidRPr="0075314B">
          <w:rPr>
            <w:rFonts w:eastAsia="仿宋_GB2312"/>
            <w:b w:val="0"/>
            <w:noProof/>
            <w:sz w:val="28"/>
            <w:szCs w:val="28"/>
          </w:rPr>
          <w:t>7</w:t>
        </w:r>
        <w:r w:rsidR="00401591" w:rsidRPr="0075314B">
          <w:rPr>
            <w:rFonts w:eastAsia="仿宋_GB2312"/>
            <w:b w:val="0"/>
            <w:noProof/>
            <w:sz w:val="28"/>
            <w:szCs w:val="28"/>
          </w:rPr>
          <w:t>结论</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_Toc14537 </w:instrText>
        </w:r>
        <w:r w:rsidRPr="0075314B">
          <w:rPr>
            <w:rFonts w:eastAsia="仿宋_GB2312"/>
            <w:b w:val="0"/>
            <w:noProof/>
            <w:sz w:val="28"/>
            <w:szCs w:val="28"/>
          </w:rPr>
          <w:fldChar w:fldCharType="separate"/>
        </w:r>
        <w:r w:rsidR="009D2307">
          <w:rPr>
            <w:rFonts w:eastAsia="仿宋_GB2312"/>
            <w:b w:val="0"/>
            <w:noProof/>
            <w:sz w:val="28"/>
            <w:szCs w:val="28"/>
          </w:rPr>
          <w:t>28</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8369" w:history="1">
        <w:r w:rsidR="00401591" w:rsidRPr="0075314B">
          <w:rPr>
            <w:rFonts w:eastAsia="仿宋_GB2312"/>
            <w:b w:val="0"/>
            <w:noProof/>
            <w:sz w:val="28"/>
            <w:szCs w:val="28"/>
          </w:rPr>
          <w:t>7.1</w:t>
        </w:r>
        <w:r w:rsidR="00401591" w:rsidRPr="0075314B">
          <w:rPr>
            <w:rFonts w:eastAsia="仿宋_GB2312"/>
            <w:b w:val="0"/>
            <w:noProof/>
            <w:sz w:val="28"/>
            <w:szCs w:val="28"/>
          </w:rPr>
          <w:t>水土流失动态变化</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_Toc28369 </w:instrText>
        </w:r>
        <w:r w:rsidRPr="0075314B">
          <w:rPr>
            <w:rFonts w:eastAsia="仿宋_GB2312"/>
            <w:b w:val="0"/>
            <w:noProof/>
            <w:sz w:val="28"/>
            <w:szCs w:val="28"/>
          </w:rPr>
          <w:fldChar w:fldCharType="separate"/>
        </w:r>
        <w:r w:rsidR="009D2307">
          <w:rPr>
            <w:rFonts w:eastAsia="仿宋_GB2312"/>
            <w:b w:val="0"/>
            <w:noProof/>
            <w:sz w:val="28"/>
            <w:szCs w:val="28"/>
          </w:rPr>
          <w:t>28</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1361" w:history="1">
        <w:r w:rsidR="00401591" w:rsidRPr="0075314B">
          <w:rPr>
            <w:rFonts w:eastAsia="仿宋_GB2312"/>
            <w:b w:val="0"/>
            <w:noProof/>
            <w:sz w:val="28"/>
            <w:szCs w:val="28"/>
          </w:rPr>
          <w:t>7.2</w:t>
        </w:r>
        <w:r w:rsidR="00401591" w:rsidRPr="0075314B">
          <w:rPr>
            <w:rFonts w:eastAsia="仿宋_GB2312"/>
            <w:b w:val="0"/>
            <w:noProof/>
            <w:sz w:val="28"/>
            <w:szCs w:val="28"/>
          </w:rPr>
          <w:t>水土保持措施评价</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_Toc21361 </w:instrText>
        </w:r>
        <w:r w:rsidRPr="0075314B">
          <w:rPr>
            <w:rFonts w:eastAsia="仿宋_GB2312"/>
            <w:b w:val="0"/>
            <w:noProof/>
            <w:sz w:val="28"/>
            <w:szCs w:val="28"/>
          </w:rPr>
          <w:fldChar w:fldCharType="separate"/>
        </w:r>
        <w:r w:rsidR="009D2307">
          <w:rPr>
            <w:rFonts w:eastAsia="仿宋_GB2312"/>
            <w:b w:val="0"/>
            <w:noProof/>
            <w:sz w:val="28"/>
            <w:szCs w:val="28"/>
          </w:rPr>
          <w:t>29</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18974" w:history="1">
        <w:r w:rsidR="00401591" w:rsidRPr="0075314B">
          <w:rPr>
            <w:rFonts w:eastAsia="仿宋_GB2312"/>
            <w:b w:val="0"/>
            <w:noProof/>
            <w:sz w:val="28"/>
            <w:szCs w:val="28"/>
          </w:rPr>
          <w:t>7.3</w:t>
        </w:r>
        <w:r w:rsidR="00401591" w:rsidRPr="0075314B">
          <w:rPr>
            <w:rFonts w:eastAsia="仿宋_GB2312"/>
            <w:b w:val="0"/>
            <w:noProof/>
            <w:sz w:val="28"/>
            <w:szCs w:val="28"/>
          </w:rPr>
          <w:t>存在问题及建议</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_Toc18974 </w:instrText>
        </w:r>
        <w:r w:rsidRPr="0075314B">
          <w:rPr>
            <w:rFonts w:eastAsia="仿宋_GB2312"/>
            <w:b w:val="0"/>
            <w:noProof/>
            <w:sz w:val="28"/>
            <w:szCs w:val="28"/>
          </w:rPr>
          <w:fldChar w:fldCharType="separate"/>
        </w:r>
        <w:r w:rsidR="009D2307">
          <w:rPr>
            <w:rFonts w:eastAsia="仿宋_GB2312"/>
            <w:b w:val="0"/>
            <w:noProof/>
            <w:sz w:val="28"/>
            <w:szCs w:val="28"/>
          </w:rPr>
          <w:t>29</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3680" w:history="1">
        <w:r w:rsidR="00401591" w:rsidRPr="0075314B">
          <w:rPr>
            <w:rFonts w:eastAsia="仿宋_GB2312"/>
            <w:b w:val="0"/>
            <w:noProof/>
            <w:sz w:val="28"/>
            <w:szCs w:val="28"/>
          </w:rPr>
          <w:t>7.4</w:t>
        </w:r>
        <w:r w:rsidR="00401591" w:rsidRPr="0075314B">
          <w:rPr>
            <w:rFonts w:eastAsia="仿宋_GB2312"/>
            <w:b w:val="0"/>
            <w:noProof/>
            <w:sz w:val="28"/>
            <w:szCs w:val="28"/>
          </w:rPr>
          <w:t>综合结论</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_Toc3680 </w:instrText>
        </w:r>
        <w:r w:rsidRPr="0075314B">
          <w:rPr>
            <w:rFonts w:eastAsia="仿宋_GB2312"/>
            <w:b w:val="0"/>
            <w:noProof/>
            <w:sz w:val="28"/>
            <w:szCs w:val="28"/>
          </w:rPr>
          <w:fldChar w:fldCharType="separate"/>
        </w:r>
        <w:r w:rsidR="009D2307">
          <w:rPr>
            <w:rFonts w:eastAsia="仿宋_GB2312"/>
            <w:b w:val="0"/>
            <w:noProof/>
            <w:sz w:val="28"/>
            <w:szCs w:val="28"/>
          </w:rPr>
          <w:t>29</w:t>
        </w:r>
        <w:r w:rsidRPr="0075314B">
          <w:rPr>
            <w:rFonts w:eastAsia="仿宋_GB2312"/>
            <w:b w:val="0"/>
            <w:noProof/>
            <w:sz w:val="28"/>
            <w:szCs w:val="28"/>
          </w:rPr>
          <w:fldChar w:fldCharType="end"/>
        </w:r>
      </w:hyperlink>
    </w:p>
    <w:p w:rsidR="00401591" w:rsidRPr="0075314B" w:rsidRDefault="00960F98" w:rsidP="009D2307">
      <w:pPr>
        <w:pStyle w:val="10"/>
        <w:tabs>
          <w:tab w:val="right" w:leader="dot" w:pos="8958"/>
        </w:tabs>
        <w:snapToGrid w:val="0"/>
        <w:spacing w:before="0" w:after="0" w:line="360" w:lineRule="auto"/>
        <w:ind w:firstLine="402"/>
        <w:rPr>
          <w:rFonts w:eastAsia="仿宋_GB2312"/>
          <w:b w:val="0"/>
          <w:noProof/>
          <w:sz w:val="28"/>
          <w:szCs w:val="28"/>
        </w:rPr>
      </w:pPr>
      <w:hyperlink w:anchor="_Toc18155" w:history="1">
        <w:r w:rsidR="00401591" w:rsidRPr="0075314B">
          <w:rPr>
            <w:rFonts w:eastAsia="仿宋_GB2312"/>
            <w:b w:val="0"/>
            <w:noProof/>
            <w:sz w:val="28"/>
            <w:szCs w:val="28"/>
          </w:rPr>
          <w:t>8</w:t>
        </w:r>
        <w:r w:rsidR="00401591" w:rsidRPr="0075314B">
          <w:rPr>
            <w:rFonts w:eastAsia="仿宋_GB2312"/>
            <w:b w:val="0"/>
            <w:noProof/>
            <w:sz w:val="28"/>
            <w:szCs w:val="28"/>
          </w:rPr>
          <w:t>附图及有关资料</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_Toc18155 </w:instrText>
        </w:r>
        <w:r w:rsidRPr="0075314B">
          <w:rPr>
            <w:rFonts w:eastAsia="仿宋_GB2312"/>
            <w:b w:val="0"/>
            <w:noProof/>
            <w:sz w:val="28"/>
            <w:szCs w:val="28"/>
          </w:rPr>
          <w:fldChar w:fldCharType="separate"/>
        </w:r>
        <w:r w:rsidR="009D2307">
          <w:rPr>
            <w:rFonts w:eastAsia="仿宋_GB2312"/>
            <w:b w:val="0"/>
            <w:noProof/>
            <w:sz w:val="28"/>
            <w:szCs w:val="28"/>
          </w:rPr>
          <w:t>31</w:t>
        </w:r>
        <w:r w:rsidRPr="0075314B">
          <w:rPr>
            <w:rFonts w:eastAsia="仿宋_GB2312"/>
            <w:b w:val="0"/>
            <w:noProof/>
            <w:sz w:val="28"/>
            <w:szCs w:val="28"/>
          </w:rPr>
          <w:fldChar w:fldCharType="end"/>
        </w:r>
      </w:hyperlink>
    </w:p>
    <w:p w:rsidR="00401591" w:rsidRPr="0075314B" w:rsidRDefault="00960F98" w:rsidP="009D2307">
      <w:pPr>
        <w:pStyle w:val="20"/>
        <w:tabs>
          <w:tab w:val="clear" w:pos="8296"/>
          <w:tab w:val="right" w:leader="dot" w:pos="8958"/>
        </w:tabs>
        <w:snapToGrid w:val="0"/>
        <w:spacing w:line="360" w:lineRule="auto"/>
        <w:rPr>
          <w:rFonts w:eastAsia="仿宋_GB2312"/>
          <w:b w:val="0"/>
          <w:noProof/>
          <w:sz w:val="28"/>
          <w:szCs w:val="28"/>
        </w:rPr>
      </w:pPr>
      <w:hyperlink w:anchor="_Toc21187" w:history="1">
        <w:r w:rsidR="00401591" w:rsidRPr="0075314B">
          <w:rPr>
            <w:rFonts w:eastAsia="仿宋_GB2312"/>
            <w:b w:val="0"/>
            <w:noProof/>
            <w:sz w:val="28"/>
            <w:szCs w:val="28"/>
          </w:rPr>
          <w:t xml:space="preserve">8.1  </w:t>
        </w:r>
        <w:r w:rsidR="00401591" w:rsidRPr="0075314B">
          <w:rPr>
            <w:rFonts w:eastAsia="仿宋_GB2312"/>
            <w:b w:val="0"/>
            <w:noProof/>
            <w:sz w:val="28"/>
            <w:szCs w:val="28"/>
          </w:rPr>
          <w:t>附图</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_Toc21187 </w:instrText>
        </w:r>
        <w:r w:rsidRPr="0075314B">
          <w:rPr>
            <w:rFonts w:eastAsia="仿宋_GB2312"/>
            <w:b w:val="0"/>
            <w:noProof/>
            <w:sz w:val="28"/>
            <w:szCs w:val="28"/>
          </w:rPr>
          <w:fldChar w:fldCharType="separate"/>
        </w:r>
        <w:r w:rsidR="009D2307">
          <w:rPr>
            <w:rFonts w:eastAsia="仿宋_GB2312"/>
            <w:b w:val="0"/>
            <w:noProof/>
            <w:sz w:val="28"/>
            <w:szCs w:val="28"/>
          </w:rPr>
          <w:t>31</w:t>
        </w:r>
        <w:r w:rsidRPr="0075314B">
          <w:rPr>
            <w:rFonts w:eastAsia="仿宋_GB2312"/>
            <w:b w:val="0"/>
            <w:noProof/>
            <w:sz w:val="28"/>
            <w:szCs w:val="28"/>
          </w:rPr>
          <w:fldChar w:fldCharType="end"/>
        </w:r>
      </w:hyperlink>
    </w:p>
    <w:p w:rsidR="00401591" w:rsidRDefault="00960F98" w:rsidP="009D2307">
      <w:pPr>
        <w:pStyle w:val="20"/>
        <w:tabs>
          <w:tab w:val="clear" w:pos="8296"/>
          <w:tab w:val="right" w:leader="dot" w:pos="8958"/>
        </w:tabs>
        <w:snapToGrid w:val="0"/>
        <w:spacing w:line="360" w:lineRule="auto"/>
        <w:rPr>
          <w:noProof/>
        </w:rPr>
      </w:pPr>
      <w:hyperlink w:anchor="_Toc32387" w:history="1">
        <w:r w:rsidR="00401591" w:rsidRPr="0075314B">
          <w:rPr>
            <w:rFonts w:eastAsia="仿宋_GB2312"/>
            <w:b w:val="0"/>
            <w:noProof/>
            <w:sz w:val="28"/>
            <w:szCs w:val="28"/>
          </w:rPr>
          <w:t xml:space="preserve">8.2  </w:t>
        </w:r>
        <w:r w:rsidR="00401591" w:rsidRPr="0075314B">
          <w:rPr>
            <w:rFonts w:eastAsia="仿宋_GB2312"/>
            <w:b w:val="0"/>
            <w:noProof/>
            <w:sz w:val="28"/>
            <w:szCs w:val="28"/>
          </w:rPr>
          <w:t>有关资料</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_Toc32387 </w:instrText>
        </w:r>
        <w:r w:rsidRPr="0075314B">
          <w:rPr>
            <w:rFonts w:eastAsia="仿宋_GB2312"/>
            <w:b w:val="0"/>
            <w:noProof/>
            <w:sz w:val="28"/>
            <w:szCs w:val="28"/>
          </w:rPr>
          <w:fldChar w:fldCharType="separate"/>
        </w:r>
        <w:r w:rsidR="009D2307">
          <w:rPr>
            <w:rFonts w:eastAsia="仿宋_GB2312"/>
            <w:b w:val="0"/>
            <w:noProof/>
            <w:sz w:val="28"/>
            <w:szCs w:val="28"/>
          </w:rPr>
          <w:t>32</w:t>
        </w:r>
        <w:r w:rsidRPr="0075314B">
          <w:rPr>
            <w:rFonts w:eastAsia="仿宋_GB2312"/>
            <w:b w:val="0"/>
            <w:noProof/>
            <w:sz w:val="28"/>
            <w:szCs w:val="28"/>
          </w:rPr>
          <w:fldChar w:fldCharType="end"/>
        </w:r>
      </w:hyperlink>
    </w:p>
    <w:p w:rsidR="00401591" w:rsidRDefault="00960F98" w:rsidP="009D2307">
      <w:pPr>
        <w:snapToGrid w:val="0"/>
        <w:spacing w:line="360" w:lineRule="auto"/>
        <w:ind w:firstLineChars="0" w:firstLine="0"/>
        <w:outlineLvl w:val="1"/>
        <w:rPr>
          <w:b/>
          <w:sz w:val="32"/>
          <w:szCs w:val="32"/>
        </w:rPr>
      </w:pPr>
      <w:r>
        <w:rPr>
          <w:rFonts w:hint="eastAsia"/>
          <w:bCs/>
        </w:rPr>
        <w:fldChar w:fldCharType="end"/>
      </w:r>
    </w:p>
    <w:p w:rsidR="00401591" w:rsidRDefault="00401591">
      <w:pPr>
        <w:snapToGrid w:val="0"/>
        <w:spacing w:line="360" w:lineRule="exact"/>
        <w:ind w:firstLineChars="0" w:firstLine="0"/>
        <w:outlineLvl w:val="1"/>
        <w:rPr>
          <w:b/>
          <w:sz w:val="32"/>
          <w:szCs w:val="32"/>
        </w:rPr>
        <w:sectPr w:rsidR="00401591">
          <w:headerReference w:type="default" r:id="rId23"/>
          <w:pgSz w:w="11906" w:h="16838"/>
          <w:pgMar w:top="1417" w:right="1417" w:bottom="1417" w:left="1531" w:header="851" w:footer="992" w:gutter="0"/>
          <w:pgNumType w:start="1"/>
          <w:cols w:space="720"/>
          <w:docGrid w:type="lines" w:linePitch="389"/>
        </w:sectPr>
      </w:pPr>
    </w:p>
    <w:p w:rsidR="00401591" w:rsidRDefault="00401591">
      <w:pPr>
        <w:snapToGrid w:val="0"/>
        <w:spacing w:after="48" w:line="280" w:lineRule="exact"/>
        <w:ind w:firstLineChars="0" w:firstLine="0"/>
        <w:jc w:val="center"/>
        <w:rPr>
          <w:sz w:val="24"/>
        </w:rPr>
        <w:sectPr w:rsidR="00401591">
          <w:type w:val="continuous"/>
          <w:pgSz w:w="11906" w:h="16838"/>
          <w:pgMar w:top="1417" w:right="1417" w:bottom="1417" w:left="1531" w:header="851" w:footer="992" w:gutter="0"/>
          <w:pgNumType w:start="1"/>
          <w:cols w:space="720"/>
          <w:docGrid w:type="lines" w:linePitch="389"/>
        </w:sectPr>
      </w:pPr>
    </w:p>
    <w:p w:rsidR="00401591" w:rsidRDefault="00401591">
      <w:pPr>
        <w:ind w:firstLineChars="0" w:firstLine="0"/>
        <w:rPr>
          <w:caps/>
          <w:szCs w:val="28"/>
        </w:rPr>
        <w:sectPr w:rsidR="00401591">
          <w:type w:val="continuous"/>
          <w:pgSz w:w="11906" w:h="16838"/>
          <w:pgMar w:top="1417" w:right="1417" w:bottom="1417" w:left="1531" w:header="851" w:footer="992" w:gutter="0"/>
          <w:pgNumType w:start="1"/>
          <w:cols w:space="720"/>
          <w:docGrid w:type="lines" w:linePitch="389"/>
        </w:sectPr>
      </w:pPr>
    </w:p>
    <w:p w:rsidR="00401591" w:rsidRDefault="00401591">
      <w:pPr>
        <w:pStyle w:val="1"/>
        <w:ind w:firstLineChars="0" w:firstLine="0"/>
        <w:jc w:val="center"/>
      </w:pPr>
      <w:bookmarkStart w:id="3" w:name="_Toc12537"/>
      <w:bookmarkStart w:id="4" w:name="_Toc20082"/>
      <w:bookmarkStart w:id="5" w:name="_Toc426629721"/>
      <w:bookmarkEnd w:id="0"/>
      <w:r>
        <w:rPr>
          <w:rFonts w:hint="eastAsia"/>
        </w:rPr>
        <w:lastRenderedPageBreak/>
        <w:t>前言</w:t>
      </w:r>
      <w:bookmarkEnd w:id="3"/>
      <w:bookmarkEnd w:id="4"/>
    </w:p>
    <w:p w:rsidR="00401591" w:rsidRPr="006A1180" w:rsidRDefault="006D1FFF">
      <w:pPr>
        <w:adjustRightInd w:val="0"/>
        <w:snapToGrid w:val="0"/>
        <w:spacing w:line="360" w:lineRule="auto"/>
        <w:ind w:firstLine="480"/>
        <w:rPr>
          <w:rFonts w:eastAsia="仿宋_GB2312"/>
          <w:sz w:val="24"/>
        </w:rPr>
      </w:pPr>
      <w:r>
        <w:rPr>
          <w:rFonts w:eastAsia="仿宋_GB2312"/>
          <w:sz w:val="24"/>
        </w:rPr>
        <w:t>东风西路</w:t>
      </w:r>
      <w:r>
        <w:rPr>
          <w:rFonts w:eastAsia="仿宋_GB2312"/>
          <w:sz w:val="24"/>
        </w:rPr>
        <w:t>180</w:t>
      </w:r>
      <w:r>
        <w:rPr>
          <w:rFonts w:eastAsia="仿宋_GB2312"/>
          <w:sz w:val="24"/>
        </w:rPr>
        <w:t>号地段（</w:t>
      </w:r>
      <w:r w:rsidR="004F46F9">
        <w:rPr>
          <w:rFonts w:eastAsia="仿宋_GB2312"/>
          <w:sz w:val="24"/>
        </w:rPr>
        <w:t>金通泰</w:t>
      </w:r>
      <w:r>
        <w:rPr>
          <w:rFonts w:eastAsia="仿宋_GB2312"/>
          <w:sz w:val="24"/>
        </w:rPr>
        <w:t>大厦）</w:t>
      </w:r>
      <w:r w:rsidR="00F20693" w:rsidRPr="00F20693">
        <w:rPr>
          <w:rFonts w:eastAsia="仿宋_GB2312" w:hint="eastAsia"/>
          <w:bCs/>
          <w:snapToGrid w:val="0"/>
          <w:kern w:val="0"/>
          <w:sz w:val="24"/>
        </w:rPr>
        <w:t>位于广州市越秀区东风西路</w:t>
      </w:r>
      <w:r w:rsidR="00F20693" w:rsidRPr="00F20693">
        <w:rPr>
          <w:rFonts w:eastAsia="仿宋_GB2312" w:hint="eastAsia"/>
          <w:bCs/>
          <w:snapToGrid w:val="0"/>
          <w:kern w:val="0"/>
          <w:sz w:val="24"/>
        </w:rPr>
        <w:t>180</w:t>
      </w:r>
      <w:r w:rsidR="00F20693" w:rsidRPr="00F20693">
        <w:rPr>
          <w:rFonts w:eastAsia="仿宋_GB2312" w:hint="eastAsia"/>
          <w:bCs/>
          <w:snapToGrid w:val="0"/>
          <w:kern w:val="0"/>
          <w:sz w:val="24"/>
        </w:rPr>
        <w:t>号，银农大厦与广州市第一人民医院之间原有停车场位置</w:t>
      </w:r>
      <w:r w:rsidR="00760611" w:rsidRPr="006A1180">
        <w:rPr>
          <w:rFonts w:eastAsia="仿宋_GB2312"/>
          <w:sz w:val="24"/>
        </w:rPr>
        <w:t>。</w:t>
      </w:r>
      <w:r w:rsidR="00401591" w:rsidRPr="006A1180">
        <w:rPr>
          <w:rFonts w:eastAsia="仿宋_GB2312"/>
          <w:sz w:val="24"/>
        </w:rPr>
        <w:t>项目总占地面积</w:t>
      </w:r>
      <w:r w:rsidR="00F20693">
        <w:rPr>
          <w:rFonts w:eastAsia="仿宋_GB2312" w:hint="eastAsia"/>
          <w:sz w:val="24"/>
        </w:rPr>
        <w:t>0.21</w:t>
      </w:r>
      <w:r w:rsidR="00474472" w:rsidRPr="006A1180">
        <w:rPr>
          <w:rFonts w:eastAsia="仿宋_GB2312"/>
          <w:sz w:val="24"/>
        </w:rPr>
        <w:t>hm</w:t>
      </w:r>
      <w:r w:rsidR="00474472" w:rsidRPr="006A1180">
        <w:rPr>
          <w:rFonts w:eastAsia="仿宋_GB2312"/>
          <w:sz w:val="24"/>
          <w:vertAlign w:val="superscript"/>
        </w:rPr>
        <w:t>2</w:t>
      </w:r>
      <w:r w:rsidR="00474472" w:rsidRPr="006A1180">
        <w:rPr>
          <w:rFonts w:eastAsia="仿宋_GB2312"/>
          <w:sz w:val="24"/>
        </w:rPr>
        <w:t>，</w:t>
      </w:r>
      <w:r w:rsidR="00760611" w:rsidRPr="006A1180">
        <w:rPr>
          <w:rFonts w:eastAsia="仿宋_GB2312"/>
          <w:sz w:val="24"/>
        </w:rPr>
        <w:t>均为永久占地。</w:t>
      </w:r>
      <w:r w:rsidR="00F20693" w:rsidRPr="00F20693">
        <w:rPr>
          <w:rFonts w:eastAsia="仿宋_GB2312"/>
          <w:bCs/>
          <w:sz w:val="24"/>
        </w:rPr>
        <w:t>新建</w:t>
      </w:r>
      <w:r w:rsidR="00F20693" w:rsidRPr="00F20693">
        <w:rPr>
          <w:rFonts w:eastAsia="仿宋_GB2312"/>
          <w:bCs/>
          <w:sz w:val="24"/>
        </w:rPr>
        <w:t>10</w:t>
      </w:r>
      <w:r w:rsidR="00F20693" w:rsidRPr="00F20693">
        <w:rPr>
          <w:rFonts w:eastAsia="仿宋_GB2312"/>
          <w:bCs/>
          <w:sz w:val="24"/>
        </w:rPr>
        <w:t>层（局部</w:t>
      </w:r>
      <w:r w:rsidR="00F20693" w:rsidRPr="00F20693">
        <w:rPr>
          <w:rFonts w:eastAsia="仿宋_GB2312"/>
          <w:bCs/>
          <w:sz w:val="24"/>
        </w:rPr>
        <w:t>8</w:t>
      </w:r>
      <w:r w:rsidR="00F20693" w:rsidRPr="00F20693">
        <w:rPr>
          <w:rFonts w:eastAsia="仿宋_GB2312"/>
          <w:bCs/>
          <w:sz w:val="24"/>
        </w:rPr>
        <w:t>层或</w:t>
      </w:r>
      <w:r w:rsidR="00F20693" w:rsidRPr="00F20693">
        <w:rPr>
          <w:rFonts w:eastAsia="仿宋_GB2312"/>
          <w:bCs/>
          <w:sz w:val="24"/>
        </w:rPr>
        <w:t>9</w:t>
      </w:r>
      <w:r w:rsidR="00F20693" w:rsidRPr="00F20693">
        <w:rPr>
          <w:rFonts w:eastAsia="仿宋_GB2312"/>
          <w:bCs/>
          <w:sz w:val="24"/>
        </w:rPr>
        <w:t>层）医疗与办公楼</w:t>
      </w:r>
      <w:r w:rsidR="00F20693" w:rsidRPr="00F20693">
        <w:rPr>
          <w:rFonts w:eastAsia="仿宋_GB2312"/>
          <w:bCs/>
          <w:sz w:val="24"/>
        </w:rPr>
        <w:t>1</w:t>
      </w:r>
      <w:r w:rsidR="00F20693" w:rsidRPr="00F20693">
        <w:rPr>
          <w:rFonts w:eastAsia="仿宋_GB2312"/>
          <w:bCs/>
          <w:sz w:val="24"/>
        </w:rPr>
        <w:t>栋，三层地下室</w:t>
      </w:r>
      <w:r w:rsidR="00F20693" w:rsidRPr="00F20693">
        <w:rPr>
          <w:rFonts w:eastAsia="仿宋_GB2312"/>
          <w:bCs/>
          <w:sz w:val="24"/>
        </w:rPr>
        <w:t>1</w:t>
      </w:r>
      <w:r w:rsidR="00F20693" w:rsidRPr="00F20693">
        <w:rPr>
          <w:rFonts w:eastAsia="仿宋_GB2312"/>
          <w:bCs/>
          <w:sz w:val="24"/>
        </w:rPr>
        <w:t>栋，道路广场、景观绿化及其他附属设施等组成</w:t>
      </w:r>
      <w:r w:rsidR="00F20693">
        <w:rPr>
          <w:rFonts w:eastAsia="仿宋_GB2312" w:hint="eastAsia"/>
          <w:bCs/>
          <w:sz w:val="24"/>
        </w:rPr>
        <w:t>。</w:t>
      </w:r>
      <w:r w:rsidR="00675B77" w:rsidRPr="006A1180">
        <w:rPr>
          <w:rFonts w:eastAsia="仿宋_GB2312"/>
          <w:sz w:val="24"/>
        </w:rPr>
        <w:t>本项目</w:t>
      </w:r>
      <w:r w:rsidR="00401591" w:rsidRPr="006A1180">
        <w:rPr>
          <w:rFonts w:eastAsia="仿宋_GB2312"/>
          <w:sz w:val="24"/>
        </w:rPr>
        <w:t>于</w:t>
      </w:r>
      <w:r w:rsidR="00F20693" w:rsidRPr="00F20693">
        <w:rPr>
          <w:rFonts w:eastAsia="仿宋_GB2312"/>
          <w:bCs/>
          <w:sz w:val="24"/>
        </w:rPr>
        <w:t>2015</w:t>
      </w:r>
      <w:r w:rsidR="00F20693" w:rsidRPr="00F20693">
        <w:rPr>
          <w:rFonts w:eastAsia="仿宋_GB2312"/>
          <w:bCs/>
          <w:sz w:val="24"/>
        </w:rPr>
        <w:t>年</w:t>
      </w:r>
      <w:r w:rsidR="00F20693" w:rsidRPr="00F20693">
        <w:rPr>
          <w:rFonts w:eastAsia="仿宋_GB2312"/>
          <w:bCs/>
          <w:sz w:val="24"/>
        </w:rPr>
        <w:t>11</w:t>
      </w:r>
      <w:r w:rsidR="00F20693" w:rsidRPr="00F20693">
        <w:rPr>
          <w:rFonts w:eastAsia="仿宋_GB2312"/>
          <w:bCs/>
          <w:sz w:val="24"/>
        </w:rPr>
        <w:t>月开工</w:t>
      </w:r>
      <w:r w:rsidR="00F20693" w:rsidRPr="00F20693">
        <w:rPr>
          <w:rFonts w:eastAsia="仿宋_GB2312" w:hint="eastAsia"/>
          <w:bCs/>
          <w:sz w:val="24"/>
        </w:rPr>
        <w:t>，</w:t>
      </w:r>
      <w:r w:rsidR="00F20693" w:rsidRPr="00F20693">
        <w:rPr>
          <w:rFonts w:eastAsia="仿宋_GB2312" w:hint="eastAsia"/>
          <w:bCs/>
          <w:sz w:val="24"/>
        </w:rPr>
        <w:t>2019</w:t>
      </w:r>
      <w:r w:rsidR="00F20693" w:rsidRPr="00F20693">
        <w:rPr>
          <w:rFonts w:eastAsia="仿宋_GB2312" w:hint="eastAsia"/>
          <w:bCs/>
          <w:sz w:val="24"/>
        </w:rPr>
        <w:t>年</w:t>
      </w:r>
      <w:r w:rsidR="00F20693" w:rsidRPr="00F20693">
        <w:rPr>
          <w:rFonts w:eastAsia="仿宋_GB2312" w:hint="eastAsia"/>
          <w:bCs/>
          <w:sz w:val="24"/>
        </w:rPr>
        <w:t>5</w:t>
      </w:r>
      <w:r w:rsidR="00F20693" w:rsidRPr="00F20693">
        <w:rPr>
          <w:rFonts w:eastAsia="仿宋_GB2312" w:hint="eastAsia"/>
          <w:bCs/>
          <w:sz w:val="24"/>
        </w:rPr>
        <w:t>月完工</w:t>
      </w:r>
      <w:r w:rsidR="00401591" w:rsidRPr="006A1180">
        <w:rPr>
          <w:rFonts w:eastAsia="仿宋_GB2312"/>
          <w:sz w:val="24"/>
        </w:rPr>
        <w:t>，实际监测中项目至</w:t>
      </w:r>
      <w:r w:rsidR="00401591" w:rsidRPr="006A1180">
        <w:rPr>
          <w:rFonts w:eastAsia="仿宋_GB2312"/>
          <w:sz w:val="24"/>
        </w:rPr>
        <w:t>201</w:t>
      </w:r>
      <w:r w:rsidR="00F20693">
        <w:rPr>
          <w:rFonts w:eastAsia="仿宋_GB2312" w:hint="eastAsia"/>
          <w:sz w:val="24"/>
        </w:rPr>
        <w:t>9</w:t>
      </w:r>
      <w:r w:rsidR="00401591" w:rsidRPr="006A1180">
        <w:rPr>
          <w:rFonts w:eastAsia="仿宋_GB2312"/>
          <w:sz w:val="24"/>
        </w:rPr>
        <w:t>年</w:t>
      </w:r>
      <w:r w:rsidR="00F20693">
        <w:rPr>
          <w:rFonts w:eastAsia="仿宋_GB2312" w:hint="eastAsia"/>
          <w:sz w:val="24"/>
        </w:rPr>
        <w:t>5</w:t>
      </w:r>
      <w:r w:rsidR="00401591" w:rsidRPr="006A1180">
        <w:rPr>
          <w:rFonts w:eastAsia="仿宋_GB2312"/>
          <w:sz w:val="24"/>
        </w:rPr>
        <w:t>月。项目总投资</w:t>
      </w:r>
      <w:r w:rsidR="00675B77" w:rsidRPr="006A1180">
        <w:rPr>
          <w:rFonts w:eastAsia="仿宋_GB2312"/>
          <w:sz w:val="24"/>
        </w:rPr>
        <w:t>约</w:t>
      </w:r>
      <w:r w:rsidR="00F20693" w:rsidRPr="00F20693">
        <w:rPr>
          <w:rFonts w:eastAsia="仿宋_GB2312" w:hint="eastAsia"/>
          <w:bCs/>
          <w:sz w:val="24"/>
        </w:rPr>
        <w:t>9062.54</w:t>
      </w:r>
      <w:r w:rsidR="00F20693" w:rsidRPr="00F20693">
        <w:rPr>
          <w:rFonts w:eastAsia="仿宋_GB2312" w:hint="eastAsia"/>
          <w:bCs/>
          <w:sz w:val="24"/>
        </w:rPr>
        <w:t>万元，其中土建投资</w:t>
      </w:r>
      <w:r w:rsidR="00F20693" w:rsidRPr="00F20693">
        <w:rPr>
          <w:rFonts w:eastAsia="仿宋_GB2312" w:hint="eastAsia"/>
          <w:bCs/>
          <w:sz w:val="24"/>
        </w:rPr>
        <w:t>5218.12</w:t>
      </w:r>
      <w:r w:rsidR="00F20693" w:rsidRPr="00F20693">
        <w:rPr>
          <w:rFonts w:eastAsia="仿宋_GB2312" w:hint="eastAsia"/>
          <w:bCs/>
          <w:sz w:val="24"/>
        </w:rPr>
        <w:t>万元</w:t>
      </w:r>
      <w:r w:rsidR="00401591" w:rsidRPr="006A1180">
        <w:rPr>
          <w:rFonts w:eastAsia="仿宋_GB2312"/>
          <w:sz w:val="24"/>
        </w:rPr>
        <w:t>。</w:t>
      </w:r>
    </w:p>
    <w:p w:rsidR="00401591" w:rsidRPr="006A1180" w:rsidRDefault="00401591">
      <w:pPr>
        <w:adjustRightInd w:val="0"/>
        <w:snapToGrid w:val="0"/>
        <w:spacing w:line="360" w:lineRule="auto"/>
        <w:ind w:firstLine="480"/>
        <w:rPr>
          <w:rFonts w:eastAsia="仿宋_GB2312"/>
          <w:sz w:val="24"/>
        </w:rPr>
      </w:pPr>
      <w:r w:rsidRPr="006A1180">
        <w:rPr>
          <w:rFonts w:eastAsia="仿宋_GB2312"/>
          <w:sz w:val="24"/>
        </w:rPr>
        <w:t>本项目建设单位为</w:t>
      </w:r>
      <w:r w:rsidR="006D1FFF">
        <w:rPr>
          <w:rFonts w:eastAsia="仿宋_GB2312"/>
          <w:sz w:val="24"/>
        </w:rPr>
        <w:t>广州金通泰房地产开发有限公司</w:t>
      </w:r>
      <w:r w:rsidRPr="006A1180">
        <w:rPr>
          <w:rFonts w:eastAsia="仿宋_GB2312"/>
          <w:sz w:val="24"/>
        </w:rPr>
        <w:t>，主体工程初步设计单位为</w:t>
      </w:r>
      <w:r w:rsidR="00F20693" w:rsidRPr="00F20693">
        <w:rPr>
          <w:rFonts w:eastAsia="仿宋_GB2312" w:hint="eastAsia"/>
          <w:sz w:val="24"/>
        </w:rPr>
        <w:t>广州市尚城建筑设计有限公司，施工单位为汕头市潮阳第一建安总公司，监理单位为广州宏达工程顾问有限公司。</w:t>
      </w:r>
    </w:p>
    <w:p w:rsidR="00401591" w:rsidRPr="006A1180" w:rsidRDefault="00F20693">
      <w:pPr>
        <w:adjustRightInd w:val="0"/>
        <w:snapToGrid w:val="0"/>
        <w:spacing w:line="360" w:lineRule="auto"/>
        <w:ind w:firstLine="480"/>
        <w:rPr>
          <w:rFonts w:eastAsia="仿宋_GB2312"/>
          <w:sz w:val="24"/>
        </w:rPr>
      </w:pPr>
      <w:r>
        <w:rPr>
          <w:rFonts w:eastAsia="仿宋_GB2312"/>
          <w:bCs/>
          <w:sz w:val="24"/>
        </w:rPr>
        <w:t>广东河海工程咨询有限公司</w:t>
      </w:r>
      <w:r w:rsidR="00401591" w:rsidRPr="006A1180">
        <w:rPr>
          <w:rFonts w:eastAsia="仿宋_GB2312"/>
          <w:sz w:val="24"/>
        </w:rPr>
        <w:t>于</w:t>
      </w:r>
      <w:r w:rsidR="00401591" w:rsidRPr="006A1180">
        <w:rPr>
          <w:rFonts w:eastAsia="仿宋_GB2312"/>
          <w:sz w:val="24"/>
        </w:rPr>
        <w:t>201</w:t>
      </w:r>
      <w:r>
        <w:rPr>
          <w:rFonts w:eastAsia="仿宋_GB2312" w:hint="eastAsia"/>
          <w:sz w:val="24"/>
        </w:rPr>
        <w:t>6</w:t>
      </w:r>
      <w:r w:rsidR="00401591" w:rsidRPr="006A1180">
        <w:rPr>
          <w:rFonts w:eastAsia="仿宋_GB2312"/>
          <w:sz w:val="24"/>
        </w:rPr>
        <w:t>年</w:t>
      </w:r>
      <w:r>
        <w:rPr>
          <w:rFonts w:eastAsia="仿宋_GB2312" w:hint="eastAsia"/>
          <w:sz w:val="24"/>
        </w:rPr>
        <w:t>5</w:t>
      </w:r>
      <w:r w:rsidR="00401591" w:rsidRPr="006A1180">
        <w:rPr>
          <w:rFonts w:eastAsia="仿宋_GB2312"/>
          <w:sz w:val="24"/>
        </w:rPr>
        <w:t>月受建设单位委托</w:t>
      </w:r>
      <w:r>
        <w:rPr>
          <w:rFonts w:eastAsia="仿宋_GB2312" w:hint="eastAsia"/>
          <w:sz w:val="24"/>
        </w:rPr>
        <w:t>，</w:t>
      </w:r>
      <w:r w:rsidRPr="006A1180">
        <w:rPr>
          <w:rFonts w:eastAsia="仿宋_GB2312"/>
          <w:sz w:val="24"/>
        </w:rPr>
        <w:t>201</w:t>
      </w:r>
      <w:r>
        <w:rPr>
          <w:rFonts w:eastAsia="仿宋_GB2312" w:hint="eastAsia"/>
          <w:sz w:val="24"/>
        </w:rPr>
        <w:t>6</w:t>
      </w:r>
      <w:r w:rsidRPr="006A1180">
        <w:rPr>
          <w:rFonts w:eastAsia="仿宋_GB2312"/>
          <w:sz w:val="24"/>
        </w:rPr>
        <w:t>年</w:t>
      </w:r>
      <w:r>
        <w:rPr>
          <w:rFonts w:eastAsia="仿宋_GB2312" w:hint="eastAsia"/>
          <w:sz w:val="24"/>
        </w:rPr>
        <w:t>8</w:t>
      </w:r>
      <w:r w:rsidRPr="006A1180">
        <w:rPr>
          <w:rFonts w:eastAsia="仿宋_GB2312"/>
          <w:sz w:val="24"/>
        </w:rPr>
        <w:t>月</w:t>
      </w:r>
      <w:r w:rsidR="00401591" w:rsidRPr="006A1180">
        <w:rPr>
          <w:rFonts w:eastAsia="仿宋_GB2312"/>
          <w:sz w:val="24"/>
        </w:rPr>
        <w:t>编制完成了《</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00401591" w:rsidRPr="006A1180">
        <w:rPr>
          <w:rFonts w:eastAsia="仿宋_GB2312"/>
          <w:sz w:val="24"/>
        </w:rPr>
        <w:t>水土保持方案报告书》（报批稿），</w:t>
      </w:r>
      <w:r>
        <w:rPr>
          <w:rFonts w:eastAsia="仿宋_GB2312"/>
          <w:sz w:val="24"/>
        </w:rPr>
        <w:t>广州市水务局</w:t>
      </w:r>
      <w:r w:rsidR="00401591" w:rsidRPr="006A1180">
        <w:rPr>
          <w:rFonts w:eastAsia="仿宋_GB2312"/>
          <w:sz w:val="24"/>
        </w:rPr>
        <w:t>于</w:t>
      </w:r>
      <w:r w:rsidR="00401591" w:rsidRPr="006A1180">
        <w:rPr>
          <w:rFonts w:eastAsia="仿宋_GB2312"/>
          <w:sz w:val="24"/>
        </w:rPr>
        <w:t>201</w:t>
      </w:r>
      <w:r>
        <w:rPr>
          <w:rFonts w:eastAsia="仿宋_GB2312" w:hint="eastAsia"/>
          <w:sz w:val="24"/>
        </w:rPr>
        <w:t>6</w:t>
      </w:r>
      <w:r w:rsidR="00401591" w:rsidRPr="006A1180">
        <w:rPr>
          <w:rFonts w:eastAsia="仿宋_GB2312"/>
          <w:sz w:val="24"/>
        </w:rPr>
        <w:t>年</w:t>
      </w:r>
      <w:r>
        <w:rPr>
          <w:rFonts w:eastAsia="仿宋_GB2312" w:hint="eastAsia"/>
          <w:sz w:val="24"/>
        </w:rPr>
        <w:t>9</w:t>
      </w:r>
      <w:r w:rsidR="00401591" w:rsidRPr="006A1180">
        <w:rPr>
          <w:rFonts w:eastAsia="仿宋_GB2312"/>
          <w:sz w:val="24"/>
        </w:rPr>
        <w:t>月以</w:t>
      </w:r>
      <w:r>
        <w:rPr>
          <w:rFonts w:eastAsia="仿宋_GB2312"/>
          <w:sz w:val="24"/>
        </w:rPr>
        <w:t>穗水函〔</w:t>
      </w:r>
      <w:r>
        <w:rPr>
          <w:rFonts w:eastAsia="仿宋_GB2312"/>
          <w:sz w:val="24"/>
        </w:rPr>
        <w:t>2016</w:t>
      </w:r>
      <w:r>
        <w:rPr>
          <w:rFonts w:eastAsia="仿宋_GB2312"/>
          <w:sz w:val="24"/>
        </w:rPr>
        <w:t>〕</w:t>
      </w:r>
      <w:r>
        <w:rPr>
          <w:rFonts w:eastAsia="仿宋_GB2312"/>
          <w:sz w:val="24"/>
        </w:rPr>
        <w:t>1275</w:t>
      </w:r>
      <w:r>
        <w:rPr>
          <w:rFonts w:eastAsia="仿宋_GB2312"/>
          <w:sz w:val="24"/>
        </w:rPr>
        <w:t>号</w:t>
      </w:r>
      <w:r w:rsidR="00401591" w:rsidRPr="006A1180">
        <w:rPr>
          <w:rFonts w:eastAsia="仿宋_GB2312"/>
          <w:sz w:val="24"/>
        </w:rPr>
        <w:t>文对本项目水土保持方案予以批复。</w:t>
      </w:r>
    </w:p>
    <w:p w:rsidR="00401591" w:rsidRPr="006A1180" w:rsidRDefault="00401591">
      <w:pPr>
        <w:adjustRightInd w:val="0"/>
        <w:snapToGrid w:val="0"/>
        <w:spacing w:line="360" w:lineRule="auto"/>
        <w:ind w:firstLine="480"/>
        <w:rPr>
          <w:rFonts w:eastAsia="仿宋_GB2312"/>
          <w:sz w:val="24"/>
        </w:rPr>
      </w:pPr>
      <w:r w:rsidRPr="006A1180">
        <w:rPr>
          <w:rFonts w:eastAsia="仿宋_GB2312"/>
          <w:sz w:val="24"/>
        </w:rPr>
        <w:t>201</w:t>
      </w:r>
      <w:r w:rsidR="00F20693">
        <w:rPr>
          <w:rFonts w:eastAsia="仿宋_GB2312" w:hint="eastAsia"/>
          <w:sz w:val="24"/>
        </w:rPr>
        <w:t>6</w:t>
      </w:r>
      <w:r w:rsidRPr="006A1180">
        <w:rPr>
          <w:rFonts w:eastAsia="仿宋_GB2312"/>
          <w:sz w:val="24"/>
        </w:rPr>
        <w:t>年</w:t>
      </w:r>
      <w:r w:rsidR="00F20693">
        <w:rPr>
          <w:rFonts w:eastAsia="仿宋_GB2312" w:hint="eastAsia"/>
          <w:sz w:val="24"/>
        </w:rPr>
        <w:t>9</w:t>
      </w:r>
      <w:r w:rsidRPr="006A1180">
        <w:rPr>
          <w:rFonts w:eastAsia="仿宋_GB2312"/>
          <w:sz w:val="24"/>
        </w:rPr>
        <w:t>月，我单位受建设单位委托开展本项目水土保持监测工作，以掌握工程建设的水土流失和水土保持情况。接受委托之时，项目已于</w:t>
      </w:r>
      <w:r w:rsidRPr="006A1180">
        <w:rPr>
          <w:rFonts w:eastAsia="仿宋_GB2312"/>
          <w:sz w:val="24"/>
        </w:rPr>
        <w:t>201</w:t>
      </w:r>
      <w:r w:rsidR="00F20693">
        <w:rPr>
          <w:rFonts w:eastAsia="仿宋_GB2312" w:hint="eastAsia"/>
          <w:sz w:val="24"/>
        </w:rPr>
        <w:t>5</w:t>
      </w:r>
      <w:r w:rsidRPr="006A1180">
        <w:rPr>
          <w:rFonts w:eastAsia="仿宋_GB2312"/>
          <w:sz w:val="24"/>
        </w:rPr>
        <w:t>年</w:t>
      </w:r>
      <w:r w:rsidR="00F20693">
        <w:rPr>
          <w:rFonts w:eastAsia="仿宋_GB2312" w:hint="eastAsia"/>
          <w:sz w:val="24"/>
        </w:rPr>
        <w:t>11</w:t>
      </w:r>
      <w:r w:rsidRPr="006A1180">
        <w:rPr>
          <w:rFonts w:eastAsia="仿宋_GB2312"/>
          <w:sz w:val="24"/>
        </w:rPr>
        <w:t>月开工建设，</w:t>
      </w:r>
      <w:r w:rsidR="00F64EFB" w:rsidRPr="006A1180">
        <w:rPr>
          <w:rFonts w:eastAsia="仿宋_GB2312"/>
          <w:sz w:val="24"/>
        </w:rPr>
        <w:t>监测开展时</w:t>
      </w:r>
      <w:r w:rsidR="00C771FF">
        <w:rPr>
          <w:rFonts w:eastAsia="仿宋_GB2312" w:hint="eastAsia"/>
          <w:sz w:val="24"/>
        </w:rPr>
        <w:t>工程已基本完成场地平整工作</w:t>
      </w:r>
      <w:r w:rsidR="00E0065B">
        <w:rPr>
          <w:rFonts w:eastAsia="仿宋_GB2312" w:hint="eastAsia"/>
          <w:sz w:val="24"/>
        </w:rPr>
        <w:t>，</w:t>
      </w:r>
      <w:r w:rsidR="00E0065B">
        <w:rPr>
          <w:rFonts w:ascii="仿宋_GB2312" w:eastAsia="仿宋_GB2312" w:hint="eastAsia"/>
          <w:sz w:val="24"/>
        </w:rPr>
        <w:t>弃方已外运，</w:t>
      </w:r>
      <w:r w:rsidR="00C771FF">
        <w:rPr>
          <w:rFonts w:eastAsia="仿宋_GB2312" w:hint="eastAsia"/>
          <w:sz w:val="24"/>
        </w:rPr>
        <w:t>正进行地下连续墙工程施工及冠梁施工</w:t>
      </w:r>
      <w:r w:rsidR="00C24176" w:rsidRPr="006A1180">
        <w:rPr>
          <w:rFonts w:eastAsia="仿宋_GB2312"/>
          <w:sz w:val="24"/>
        </w:rPr>
        <w:t>。</w:t>
      </w:r>
    </w:p>
    <w:p w:rsidR="00F64EFB" w:rsidRPr="006A1180" w:rsidRDefault="00401591" w:rsidP="00F64EFB">
      <w:pPr>
        <w:adjustRightInd w:val="0"/>
        <w:snapToGrid w:val="0"/>
        <w:spacing w:line="360" w:lineRule="auto"/>
        <w:ind w:firstLine="480"/>
        <w:rPr>
          <w:rFonts w:eastAsia="仿宋_GB2312"/>
          <w:sz w:val="24"/>
        </w:rPr>
      </w:pPr>
      <w:r w:rsidRPr="006A1180">
        <w:rPr>
          <w:rFonts w:eastAsia="仿宋_GB2312"/>
          <w:sz w:val="24"/>
        </w:rPr>
        <w:t>接受委托后，我公司立即抽调水土保持监测技术人员成立了监测项目部，依据批复的水土保持方案和工程实际情况，查阅工程初步设计、施工图、监理月报、监理工作总结和建设过程中的影像照片，勘查了现场，重点就扰动土地面积、水土流失量、绿化、排水等进行调查监测</w:t>
      </w:r>
      <w:r w:rsidR="00F64EFB" w:rsidRPr="006A1180">
        <w:rPr>
          <w:rFonts w:eastAsia="仿宋_GB2312"/>
          <w:sz w:val="24"/>
        </w:rPr>
        <w:t>。</w:t>
      </w:r>
    </w:p>
    <w:p w:rsidR="00F64EFB" w:rsidRPr="006A1180" w:rsidRDefault="00F64EFB" w:rsidP="00F64EFB">
      <w:pPr>
        <w:adjustRightInd w:val="0"/>
        <w:snapToGrid w:val="0"/>
        <w:spacing w:line="360" w:lineRule="auto"/>
        <w:ind w:firstLine="480"/>
        <w:rPr>
          <w:rFonts w:eastAsia="仿宋_GB2312"/>
          <w:sz w:val="24"/>
        </w:rPr>
      </w:pPr>
      <w:r w:rsidRPr="006A1180">
        <w:rPr>
          <w:rFonts w:eastAsia="仿宋_GB2312"/>
          <w:sz w:val="24"/>
        </w:rPr>
        <w:t>201</w:t>
      </w:r>
      <w:r w:rsidR="00C771FF">
        <w:rPr>
          <w:rFonts w:eastAsia="仿宋_GB2312" w:hint="eastAsia"/>
          <w:sz w:val="24"/>
        </w:rPr>
        <w:t>6</w:t>
      </w:r>
      <w:r w:rsidRPr="006A1180">
        <w:rPr>
          <w:rFonts w:eastAsia="仿宋_GB2312"/>
          <w:sz w:val="24"/>
        </w:rPr>
        <w:t>年</w:t>
      </w:r>
      <w:r w:rsidR="00C771FF">
        <w:rPr>
          <w:rFonts w:eastAsia="仿宋_GB2312" w:hint="eastAsia"/>
          <w:sz w:val="24"/>
        </w:rPr>
        <w:t>10</w:t>
      </w:r>
      <w:r w:rsidRPr="006A1180">
        <w:rPr>
          <w:rFonts w:eastAsia="仿宋_GB2312"/>
          <w:sz w:val="24"/>
        </w:rPr>
        <w:t>月至</w:t>
      </w:r>
      <w:r w:rsidRPr="006A1180">
        <w:rPr>
          <w:rFonts w:eastAsia="仿宋_GB2312"/>
          <w:sz w:val="24"/>
        </w:rPr>
        <w:t>201</w:t>
      </w:r>
      <w:r w:rsidR="00C771FF">
        <w:rPr>
          <w:rFonts w:eastAsia="仿宋_GB2312" w:hint="eastAsia"/>
          <w:sz w:val="24"/>
        </w:rPr>
        <w:t>9</w:t>
      </w:r>
      <w:r w:rsidRPr="006A1180">
        <w:rPr>
          <w:rFonts w:eastAsia="仿宋_GB2312"/>
          <w:sz w:val="24"/>
        </w:rPr>
        <w:t>年</w:t>
      </w:r>
      <w:r w:rsidR="00C771FF">
        <w:rPr>
          <w:rFonts w:eastAsia="仿宋_GB2312" w:hint="eastAsia"/>
          <w:sz w:val="24"/>
        </w:rPr>
        <w:t>5</w:t>
      </w:r>
      <w:r w:rsidRPr="006A1180">
        <w:rPr>
          <w:rFonts w:eastAsia="仿宋_GB2312"/>
          <w:sz w:val="24"/>
        </w:rPr>
        <w:t>月，我公司每季度至少一次对本项目进行了现场监测，并向增城区水务局分别提交了自</w:t>
      </w:r>
      <w:r w:rsidRPr="006A1180">
        <w:rPr>
          <w:rFonts w:eastAsia="仿宋_GB2312"/>
          <w:sz w:val="24"/>
        </w:rPr>
        <w:t>201</w:t>
      </w:r>
      <w:r w:rsidR="00C771FF">
        <w:rPr>
          <w:rFonts w:eastAsia="仿宋_GB2312" w:hint="eastAsia"/>
          <w:sz w:val="24"/>
        </w:rPr>
        <w:t>6</w:t>
      </w:r>
      <w:r w:rsidRPr="006A1180">
        <w:rPr>
          <w:rFonts w:eastAsia="仿宋_GB2312"/>
          <w:sz w:val="24"/>
        </w:rPr>
        <w:t>年第</w:t>
      </w:r>
      <w:r w:rsidR="00C771FF">
        <w:rPr>
          <w:rFonts w:eastAsia="仿宋_GB2312" w:hint="eastAsia"/>
          <w:sz w:val="24"/>
        </w:rPr>
        <w:t>四</w:t>
      </w:r>
      <w:r w:rsidRPr="006A1180">
        <w:rPr>
          <w:rFonts w:eastAsia="仿宋_GB2312"/>
          <w:sz w:val="24"/>
        </w:rPr>
        <w:t>季度监测报告至</w:t>
      </w:r>
      <w:r w:rsidRPr="006A1180">
        <w:rPr>
          <w:rFonts w:eastAsia="仿宋_GB2312"/>
          <w:sz w:val="24"/>
        </w:rPr>
        <w:t>201</w:t>
      </w:r>
      <w:r w:rsidR="00C771FF">
        <w:rPr>
          <w:rFonts w:eastAsia="仿宋_GB2312" w:hint="eastAsia"/>
          <w:sz w:val="24"/>
        </w:rPr>
        <w:t>9</w:t>
      </w:r>
      <w:r w:rsidRPr="006A1180">
        <w:rPr>
          <w:rFonts w:eastAsia="仿宋_GB2312"/>
          <w:sz w:val="24"/>
        </w:rPr>
        <w:t>年第一季度监测报告。</w:t>
      </w:r>
      <w:r w:rsidR="009F024A" w:rsidRPr="006A1180">
        <w:rPr>
          <w:rFonts w:eastAsia="仿宋_GB2312"/>
          <w:sz w:val="24"/>
        </w:rPr>
        <w:t>201</w:t>
      </w:r>
      <w:r w:rsidR="00C771FF">
        <w:rPr>
          <w:rFonts w:eastAsia="仿宋_GB2312" w:hint="eastAsia"/>
          <w:sz w:val="24"/>
        </w:rPr>
        <w:t>9</w:t>
      </w:r>
      <w:r w:rsidR="009F024A" w:rsidRPr="006A1180">
        <w:rPr>
          <w:rFonts w:eastAsia="仿宋_GB2312"/>
          <w:sz w:val="24"/>
        </w:rPr>
        <w:t>年</w:t>
      </w:r>
      <w:r w:rsidR="00C771FF">
        <w:rPr>
          <w:rFonts w:eastAsia="仿宋_GB2312" w:hint="eastAsia"/>
          <w:sz w:val="24"/>
        </w:rPr>
        <w:t>5</w:t>
      </w:r>
      <w:r w:rsidR="009F024A" w:rsidRPr="006A1180">
        <w:rPr>
          <w:rFonts w:eastAsia="仿宋_GB2312"/>
          <w:sz w:val="24"/>
        </w:rPr>
        <w:t>月</w:t>
      </w:r>
      <w:r w:rsidRPr="006A1180">
        <w:rPr>
          <w:rFonts w:eastAsia="仿宋_GB2312"/>
          <w:sz w:val="24"/>
        </w:rPr>
        <w:t>，本项目所有道路、绿化等工程均已完工。我公司经过现场调查监测认为，本项目建设过程中基本落实了水土保持方案中设计的大部分措施，对施工所造成的扰动土地范围进行了较全面的治理，使人为新增的水土流失得到有效控制，施工造成的水土流失得到基本治理，工程安全得到保障。</w:t>
      </w:r>
    </w:p>
    <w:p w:rsidR="00401591" w:rsidRPr="006A1180" w:rsidRDefault="00401591">
      <w:pPr>
        <w:adjustRightInd w:val="0"/>
        <w:snapToGrid w:val="0"/>
        <w:spacing w:line="360" w:lineRule="auto"/>
        <w:ind w:firstLine="480"/>
        <w:rPr>
          <w:rFonts w:eastAsia="仿宋_GB2312"/>
          <w:sz w:val="24"/>
        </w:rPr>
      </w:pPr>
      <w:r w:rsidRPr="006A1180">
        <w:rPr>
          <w:rFonts w:eastAsia="仿宋_GB2312"/>
          <w:sz w:val="24"/>
        </w:rPr>
        <w:t>201</w:t>
      </w:r>
      <w:r w:rsidR="00280EA0" w:rsidRPr="006A1180">
        <w:rPr>
          <w:rFonts w:eastAsia="仿宋_GB2312"/>
          <w:sz w:val="24"/>
        </w:rPr>
        <w:t>9</w:t>
      </w:r>
      <w:r w:rsidRPr="006A1180">
        <w:rPr>
          <w:rFonts w:eastAsia="仿宋_GB2312"/>
          <w:sz w:val="24"/>
        </w:rPr>
        <w:t>年</w:t>
      </w:r>
      <w:r w:rsidR="00C771FF">
        <w:rPr>
          <w:rFonts w:eastAsia="仿宋_GB2312" w:hint="eastAsia"/>
          <w:sz w:val="24"/>
        </w:rPr>
        <w:t>5</w:t>
      </w:r>
      <w:r w:rsidR="00E07404" w:rsidRPr="006A1180">
        <w:rPr>
          <w:rFonts w:eastAsia="仿宋_GB2312"/>
          <w:sz w:val="24"/>
        </w:rPr>
        <w:t>月，经过内业分析，结合现场调查，</w:t>
      </w:r>
      <w:r w:rsidRPr="006A1180">
        <w:rPr>
          <w:rFonts w:eastAsia="仿宋_GB2312"/>
          <w:sz w:val="24"/>
        </w:rPr>
        <w:t>我公司编制完成《</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Pr="006A1180">
        <w:rPr>
          <w:rFonts w:eastAsia="仿宋_GB2312"/>
          <w:sz w:val="24"/>
        </w:rPr>
        <w:t>水土保持监测总结报告》。</w:t>
      </w:r>
    </w:p>
    <w:p w:rsidR="00401591" w:rsidRPr="006A1180" w:rsidRDefault="00E07404" w:rsidP="00E07404">
      <w:pPr>
        <w:adjustRightInd w:val="0"/>
        <w:snapToGrid w:val="0"/>
        <w:spacing w:line="360" w:lineRule="auto"/>
        <w:ind w:firstLine="560"/>
        <w:jc w:val="center"/>
        <w:rPr>
          <w:rFonts w:eastAsia="仿宋_GB2312"/>
          <w:b/>
          <w:sz w:val="24"/>
        </w:rPr>
      </w:pPr>
      <w:r>
        <w:rPr>
          <w:szCs w:val="28"/>
        </w:rPr>
        <w:br w:type="page"/>
      </w:r>
      <w:r w:rsidR="006D1FFF">
        <w:rPr>
          <w:rFonts w:eastAsia="仿宋_GB2312"/>
          <w:b/>
          <w:kern w:val="0"/>
          <w:sz w:val="24"/>
        </w:rPr>
        <w:lastRenderedPageBreak/>
        <w:t>东风西路</w:t>
      </w:r>
      <w:r w:rsidR="006D1FFF">
        <w:rPr>
          <w:rFonts w:eastAsia="仿宋_GB2312"/>
          <w:b/>
          <w:kern w:val="0"/>
          <w:sz w:val="24"/>
        </w:rPr>
        <w:t>180</w:t>
      </w:r>
      <w:r w:rsidR="006D1FFF">
        <w:rPr>
          <w:rFonts w:eastAsia="仿宋_GB2312"/>
          <w:b/>
          <w:kern w:val="0"/>
          <w:sz w:val="24"/>
        </w:rPr>
        <w:t>号地段（</w:t>
      </w:r>
      <w:r w:rsidR="004F46F9">
        <w:rPr>
          <w:rFonts w:eastAsia="仿宋_GB2312"/>
          <w:b/>
          <w:kern w:val="0"/>
          <w:sz w:val="24"/>
        </w:rPr>
        <w:t>金通泰</w:t>
      </w:r>
      <w:r w:rsidR="006D1FFF">
        <w:rPr>
          <w:rFonts w:eastAsia="仿宋_GB2312"/>
          <w:b/>
          <w:kern w:val="0"/>
          <w:sz w:val="24"/>
        </w:rPr>
        <w:t>大厦）</w:t>
      </w:r>
      <w:r w:rsidR="00401591" w:rsidRPr="006A1180">
        <w:rPr>
          <w:rFonts w:eastAsia="仿宋_GB2312"/>
          <w:b/>
          <w:kern w:val="0"/>
          <w:sz w:val="24"/>
        </w:rPr>
        <w:t>水土保持监测特性表</w:t>
      </w:r>
    </w:p>
    <w:tbl>
      <w:tblPr>
        <w:tblW w:w="0" w:type="auto"/>
        <w:jc w:val="center"/>
        <w:tblLayout w:type="fixed"/>
        <w:tblLook w:val="0000"/>
      </w:tblPr>
      <w:tblGrid>
        <w:gridCol w:w="538"/>
        <w:gridCol w:w="448"/>
        <w:gridCol w:w="306"/>
        <w:gridCol w:w="185"/>
        <w:gridCol w:w="856"/>
        <w:gridCol w:w="550"/>
        <w:gridCol w:w="306"/>
        <w:gridCol w:w="817"/>
        <w:gridCol w:w="598"/>
        <w:gridCol w:w="189"/>
        <w:gridCol w:w="234"/>
        <w:gridCol w:w="468"/>
        <w:gridCol w:w="550"/>
        <w:gridCol w:w="658"/>
        <w:gridCol w:w="473"/>
        <w:gridCol w:w="259"/>
        <w:gridCol w:w="545"/>
        <w:gridCol w:w="402"/>
        <w:gridCol w:w="905"/>
      </w:tblGrid>
      <w:tr w:rsidR="00401591" w:rsidRPr="006A1180">
        <w:trPr>
          <w:trHeight w:val="397"/>
          <w:jc w:val="center"/>
        </w:trPr>
        <w:tc>
          <w:tcPr>
            <w:tcW w:w="9287" w:type="dxa"/>
            <w:gridSpan w:val="19"/>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主体工程主要技术指标</w:t>
            </w:r>
          </w:p>
        </w:tc>
      </w:tr>
      <w:tr w:rsidR="00401591" w:rsidRPr="006A1180">
        <w:trPr>
          <w:trHeight w:val="397"/>
          <w:jc w:val="center"/>
        </w:trPr>
        <w:tc>
          <w:tcPr>
            <w:tcW w:w="1292" w:type="dxa"/>
            <w:gridSpan w:val="3"/>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项目名称</w:t>
            </w:r>
          </w:p>
        </w:tc>
        <w:tc>
          <w:tcPr>
            <w:tcW w:w="7995" w:type="dxa"/>
            <w:gridSpan w:val="16"/>
            <w:tcBorders>
              <w:top w:val="single" w:sz="4" w:space="0" w:color="auto"/>
              <w:left w:val="nil"/>
              <w:bottom w:val="single" w:sz="4" w:space="0" w:color="auto"/>
              <w:right w:val="single" w:sz="4" w:space="0" w:color="000000"/>
            </w:tcBorders>
            <w:vAlign w:val="center"/>
          </w:tcPr>
          <w:p w:rsidR="00401591" w:rsidRPr="006A1180" w:rsidRDefault="006D1FFF">
            <w:pPr>
              <w:adjustRightInd w:val="0"/>
              <w:snapToGrid w:val="0"/>
              <w:spacing w:line="240" w:lineRule="auto"/>
              <w:ind w:firstLineChars="0" w:firstLine="0"/>
              <w:jc w:val="center"/>
              <w:rPr>
                <w:rFonts w:eastAsia="仿宋_GB2312"/>
                <w:sz w:val="21"/>
                <w:szCs w:val="21"/>
              </w:rPr>
            </w:pPr>
            <w:r>
              <w:rPr>
                <w:rFonts w:eastAsia="仿宋_GB2312"/>
                <w:bCs/>
                <w:kern w:val="0"/>
                <w:sz w:val="21"/>
                <w:szCs w:val="21"/>
              </w:rPr>
              <w:t>东风西路</w:t>
            </w:r>
            <w:r>
              <w:rPr>
                <w:rFonts w:eastAsia="仿宋_GB2312"/>
                <w:bCs/>
                <w:kern w:val="0"/>
                <w:sz w:val="21"/>
                <w:szCs w:val="21"/>
              </w:rPr>
              <w:t>180</w:t>
            </w:r>
            <w:r>
              <w:rPr>
                <w:rFonts w:eastAsia="仿宋_GB2312"/>
                <w:bCs/>
                <w:kern w:val="0"/>
                <w:sz w:val="21"/>
                <w:szCs w:val="21"/>
              </w:rPr>
              <w:t>号地段（</w:t>
            </w:r>
            <w:r w:rsidR="004F46F9">
              <w:rPr>
                <w:rFonts w:eastAsia="仿宋_GB2312"/>
                <w:bCs/>
                <w:kern w:val="0"/>
                <w:sz w:val="21"/>
                <w:szCs w:val="21"/>
              </w:rPr>
              <w:t>金通泰</w:t>
            </w:r>
            <w:r>
              <w:rPr>
                <w:rFonts w:eastAsia="仿宋_GB2312"/>
                <w:bCs/>
                <w:kern w:val="0"/>
                <w:sz w:val="21"/>
                <w:szCs w:val="21"/>
              </w:rPr>
              <w:t>大厦）</w:t>
            </w:r>
          </w:p>
        </w:tc>
      </w:tr>
      <w:tr w:rsidR="00401591" w:rsidRPr="006A1180">
        <w:trPr>
          <w:trHeight w:val="397"/>
          <w:jc w:val="center"/>
        </w:trPr>
        <w:tc>
          <w:tcPr>
            <w:tcW w:w="1292" w:type="dxa"/>
            <w:gridSpan w:val="3"/>
            <w:vMerge w:val="restart"/>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建设规模</w:t>
            </w:r>
          </w:p>
        </w:tc>
        <w:tc>
          <w:tcPr>
            <w:tcW w:w="3312" w:type="dxa"/>
            <w:gridSpan w:val="6"/>
            <w:vMerge w:val="restart"/>
            <w:tcBorders>
              <w:top w:val="single" w:sz="4" w:space="0" w:color="auto"/>
              <w:left w:val="single" w:sz="4" w:space="0" w:color="auto"/>
              <w:bottom w:val="single" w:sz="4" w:space="0" w:color="000000"/>
              <w:right w:val="single" w:sz="4" w:space="0" w:color="000000"/>
            </w:tcBorders>
            <w:vAlign w:val="center"/>
          </w:tcPr>
          <w:p w:rsidR="00401591" w:rsidRPr="006A1180" w:rsidRDefault="00401591" w:rsidP="00C771FF">
            <w:pPr>
              <w:adjustRightInd w:val="0"/>
              <w:snapToGrid w:val="0"/>
              <w:spacing w:line="240" w:lineRule="auto"/>
              <w:ind w:firstLineChars="0" w:firstLine="0"/>
              <w:rPr>
                <w:rFonts w:eastAsia="仿宋_GB2312"/>
                <w:sz w:val="21"/>
                <w:szCs w:val="21"/>
              </w:rPr>
            </w:pPr>
            <w:r w:rsidRPr="006A1180">
              <w:rPr>
                <w:rFonts w:eastAsia="仿宋_GB2312"/>
                <w:sz w:val="21"/>
                <w:szCs w:val="21"/>
              </w:rPr>
              <w:t>项目</w:t>
            </w:r>
            <w:r w:rsidR="00E07404" w:rsidRPr="006A1180">
              <w:rPr>
                <w:rFonts w:eastAsia="仿宋_GB2312"/>
                <w:sz w:val="21"/>
                <w:szCs w:val="21"/>
              </w:rPr>
              <w:t>总占地面积</w:t>
            </w:r>
            <w:r w:rsidR="00C771FF">
              <w:rPr>
                <w:rFonts w:eastAsia="仿宋_GB2312" w:hint="eastAsia"/>
                <w:sz w:val="21"/>
                <w:szCs w:val="21"/>
              </w:rPr>
              <w:t>0.21</w:t>
            </w:r>
            <w:r w:rsidR="00E07404" w:rsidRPr="006A1180">
              <w:rPr>
                <w:rFonts w:eastAsia="仿宋_GB2312"/>
                <w:sz w:val="21"/>
                <w:szCs w:val="21"/>
              </w:rPr>
              <w:t>hm</w:t>
            </w:r>
            <w:r w:rsidR="00E07404" w:rsidRPr="006A1180">
              <w:rPr>
                <w:rFonts w:eastAsia="仿宋_GB2312"/>
                <w:sz w:val="21"/>
                <w:szCs w:val="21"/>
                <w:vertAlign w:val="superscript"/>
              </w:rPr>
              <w:t>2</w:t>
            </w:r>
            <w:r w:rsidR="00E07404" w:rsidRPr="006A1180">
              <w:rPr>
                <w:rFonts w:eastAsia="仿宋_GB2312"/>
                <w:sz w:val="21"/>
                <w:szCs w:val="21"/>
              </w:rPr>
              <w:t>，</w:t>
            </w:r>
            <w:r w:rsidR="009F024A" w:rsidRPr="006A1180">
              <w:rPr>
                <w:rFonts w:eastAsia="仿宋_GB2312"/>
                <w:sz w:val="21"/>
                <w:szCs w:val="21"/>
              </w:rPr>
              <w:t>均为永久占地</w:t>
            </w:r>
            <w:r w:rsidR="00E07404" w:rsidRPr="006A1180">
              <w:rPr>
                <w:rFonts w:eastAsia="仿宋_GB2312"/>
                <w:sz w:val="21"/>
                <w:szCs w:val="21"/>
              </w:rPr>
              <w:t>，</w:t>
            </w:r>
            <w:r w:rsidR="00C771FF" w:rsidRPr="00C771FF">
              <w:rPr>
                <w:rFonts w:eastAsia="仿宋_GB2312" w:hint="eastAsia"/>
                <w:sz w:val="21"/>
                <w:szCs w:val="21"/>
              </w:rPr>
              <w:t>新建</w:t>
            </w:r>
            <w:r w:rsidR="00C771FF" w:rsidRPr="00C771FF">
              <w:rPr>
                <w:rFonts w:eastAsia="仿宋_GB2312" w:hint="eastAsia"/>
                <w:sz w:val="21"/>
                <w:szCs w:val="21"/>
              </w:rPr>
              <w:t>10</w:t>
            </w:r>
            <w:r w:rsidR="00C771FF" w:rsidRPr="00C771FF">
              <w:rPr>
                <w:rFonts w:eastAsia="仿宋_GB2312" w:hint="eastAsia"/>
                <w:sz w:val="21"/>
                <w:szCs w:val="21"/>
              </w:rPr>
              <w:t>层（局部</w:t>
            </w:r>
            <w:r w:rsidR="00C771FF" w:rsidRPr="00C771FF">
              <w:rPr>
                <w:rFonts w:eastAsia="仿宋_GB2312" w:hint="eastAsia"/>
                <w:sz w:val="21"/>
                <w:szCs w:val="21"/>
              </w:rPr>
              <w:t>8</w:t>
            </w:r>
            <w:r w:rsidR="00C771FF" w:rsidRPr="00C771FF">
              <w:rPr>
                <w:rFonts w:eastAsia="仿宋_GB2312" w:hint="eastAsia"/>
                <w:sz w:val="21"/>
                <w:szCs w:val="21"/>
              </w:rPr>
              <w:t>层或</w:t>
            </w:r>
            <w:r w:rsidR="00C771FF" w:rsidRPr="00C771FF">
              <w:rPr>
                <w:rFonts w:eastAsia="仿宋_GB2312" w:hint="eastAsia"/>
                <w:sz w:val="21"/>
                <w:szCs w:val="21"/>
              </w:rPr>
              <w:t>9</w:t>
            </w:r>
            <w:r w:rsidR="00C771FF" w:rsidRPr="00C771FF">
              <w:rPr>
                <w:rFonts w:eastAsia="仿宋_GB2312" w:hint="eastAsia"/>
                <w:sz w:val="21"/>
                <w:szCs w:val="21"/>
              </w:rPr>
              <w:t>层）医疗与办公楼</w:t>
            </w:r>
            <w:r w:rsidR="00C771FF" w:rsidRPr="00C771FF">
              <w:rPr>
                <w:rFonts w:eastAsia="仿宋_GB2312" w:hint="eastAsia"/>
                <w:sz w:val="21"/>
                <w:szCs w:val="21"/>
              </w:rPr>
              <w:t>1</w:t>
            </w:r>
            <w:r w:rsidR="00C771FF" w:rsidRPr="00C771FF">
              <w:rPr>
                <w:rFonts w:eastAsia="仿宋_GB2312" w:hint="eastAsia"/>
                <w:sz w:val="21"/>
                <w:szCs w:val="21"/>
              </w:rPr>
              <w:t>栋，三层地下室</w:t>
            </w:r>
            <w:r w:rsidR="00C771FF" w:rsidRPr="00C771FF">
              <w:rPr>
                <w:rFonts w:eastAsia="仿宋_GB2312" w:hint="eastAsia"/>
                <w:sz w:val="21"/>
                <w:szCs w:val="21"/>
              </w:rPr>
              <w:t>1</w:t>
            </w:r>
            <w:r w:rsidR="00C771FF" w:rsidRPr="00C771FF">
              <w:rPr>
                <w:rFonts w:eastAsia="仿宋_GB2312" w:hint="eastAsia"/>
                <w:sz w:val="21"/>
                <w:szCs w:val="21"/>
              </w:rPr>
              <w:t>栋，道路广场、景观绿化及其他附属设施等组成</w:t>
            </w:r>
            <w:r w:rsidRPr="006A1180">
              <w:rPr>
                <w:rFonts w:eastAsia="仿宋_GB2312"/>
                <w:sz w:val="21"/>
                <w:szCs w:val="21"/>
              </w:rPr>
              <w:t>。</w:t>
            </w: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建设单位、联系人</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6D1FFF">
            <w:pPr>
              <w:widowControl/>
              <w:snapToGrid w:val="0"/>
              <w:spacing w:line="240" w:lineRule="auto"/>
              <w:ind w:firstLineChars="0" w:firstLine="0"/>
              <w:jc w:val="left"/>
              <w:rPr>
                <w:rFonts w:eastAsia="仿宋_GB2312"/>
                <w:kern w:val="0"/>
                <w:sz w:val="21"/>
                <w:szCs w:val="21"/>
              </w:rPr>
            </w:pPr>
            <w:r>
              <w:rPr>
                <w:rFonts w:eastAsia="仿宋_GB2312"/>
                <w:sz w:val="21"/>
                <w:szCs w:val="21"/>
              </w:rPr>
              <w:t>广州金通泰房地产开发有限公司</w:t>
            </w:r>
          </w:p>
          <w:p w:rsidR="00401591" w:rsidRPr="006A1180" w:rsidRDefault="00C771FF">
            <w:pPr>
              <w:widowControl/>
              <w:snapToGrid w:val="0"/>
              <w:spacing w:line="240" w:lineRule="auto"/>
              <w:ind w:firstLineChars="0" w:firstLine="0"/>
              <w:jc w:val="left"/>
              <w:rPr>
                <w:rFonts w:eastAsia="仿宋_GB2312"/>
                <w:sz w:val="21"/>
                <w:szCs w:val="21"/>
              </w:rPr>
            </w:pPr>
            <w:r w:rsidRPr="00C771FF">
              <w:rPr>
                <w:rFonts w:eastAsia="仿宋_GB2312" w:hint="eastAsia"/>
                <w:kern w:val="0"/>
                <w:sz w:val="21"/>
                <w:szCs w:val="21"/>
              </w:rPr>
              <w:t>黄静</w:t>
            </w:r>
            <w:r w:rsidRPr="00C771FF">
              <w:rPr>
                <w:rFonts w:eastAsia="仿宋_GB2312" w:hint="eastAsia"/>
                <w:kern w:val="0"/>
                <w:sz w:val="21"/>
                <w:szCs w:val="21"/>
              </w:rPr>
              <w:t>13632302634</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建设地点</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C771FF" w:rsidP="00E07404">
            <w:pPr>
              <w:adjustRightInd w:val="0"/>
              <w:snapToGrid w:val="0"/>
              <w:spacing w:line="240" w:lineRule="auto"/>
              <w:ind w:firstLineChars="0" w:firstLine="0"/>
              <w:jc w:val="center"/>
              <w:rPr>
                <w:rFonts w:eastAsia="仿宋_GB2312"/>
                <w:sz w:val="21"/>
                <w:szCs w:val="21"/>
              </w:rPr>
            </w:pPr>
            <w:r w:rsidRPr="00C771FF">
              <w:rPr>
                <w:rFonts w:eastAsia="仿宋_GB2312" w:hint="eastAsia"/>
                <w:bCs/>
                <w:sz w:val="21"/>
                <w:szCs w:val="21"/>
              </w:rPr>
              <w:t>广州市越秀区东风西路</w:t>
            </w:r>
            <w:r w:rsidRPr="00C771FF">
              <w:rPr>
                <w:rFonts w:eastAsia="仿宋_GB2312" w:hint="eastAsia"/>
                <w:bCs/>
                <w:sz w:val="21"/>
                <w:szCs w:val="21"/>
              </w:rPr>
              <w:t>180</w:t>
            </w:r>
            <w:r w:rsidRPr="00C771FF">
              <w:rPr>
                <w:rFonts w:eastAsia="仿宋_GB2312" w:hint="eastAsia"/>
                <w:bCs/>
                <w:sz w:val="21"/>
                <w:szCs w:val="21"/>
              </w:rPr>
              <w:t>号</w:t>
            </w:r>
            <w:r w:rsidR="00401591" w:rsidRPr="006A1180">
              <w:rPr>
                <w:rFonts w:eastAsia="仿宋_GB2312"/>
                <w:bCs/>
                <w:kern w:val="0"/>
                <w:sz w:val="21"/>
                <w:szCs w:val="21"/>
              </w:rPr>
              <w:t>。</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所属流域</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珠江流域</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工程总投资</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C771FF">
            <w:pPr>
              <w:adjustRightInd w:val="0"/>
              <w:snapToGrid w:val="0"/>
              <w:spacing w:line="240" w:lineRule="auto"/>
              <w:ind w:firstLineChars="0" w:firstLine="0"/>
              <w:jc w:val="center"/>
              <w:rPr>
                <w:rFonts w:eastAsia="仿宋_GB2312"/>
                <w:sz w:val="21"/>
                <w:szCs w:val="21"/>
              </w:rPr>
            </w:pPr>
            <w:r w:rsidRPr="00C771FF">
              <w:rPr>
                <w:rFonts w:eastAsia="仿宋_GB2312" w:hint="eastAsia"/>
                <w:sz w:val="21"/>
                <w:szCs w:val="21"/>
              </w:rPr>
              <w:t>9062.54</w:t>
            </w:r>
            <w:r w:rsidRPr="00C771FF">
              <w:rPr>
                <w:rFonts w:eastAsia="仿宋_GB2312" w:hint="eastAsia"/>
                <w:sz w:val="21"/>
                <w:szCs w:val="21"/>
              </w:rPr>
              <w:t>万元</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工程总工期</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401591" w:rsidP="00C771F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201</w:t>
            </w:r>
            <w:r w:rsidR="00C771FF">
              <w:rPr>
                <w:rFonts w:eastAsia="仿宋_GB2312" w:hint="eastAsia"/>
                <w:sz w:val="21"/>
                <w:szCs w:val="21"/>
              </w:rPr>
              <w:t>5</w:t>
            </w:r>
            <w:r w:rsidRPr="006A1180">
              <w:rPr>
                <w:rFonts w:eastAsia="仿宋_GB2312"/>
                <w:sz w:val="21"/>
                <w:szCs w:val="21"/>
              </w:rPr>
              <w:t>年</w:t>
            </w:r>
            <w:r w:rsidR="00C771FF">
              <w:rPr>
                <w:rFonts w:eastAsia="仿宋_GB2312" w:hint="eastAsia"/>
                <w:sz w:val="21"/>
                <w:szCs w:val="21"/>
              </w:rPr>
              <w:t>11</w:t>
            </w:r>
            <w:r w:rsidRPr="006A1180">
              <w:rPr>
                <w:rFonts w:eastAsia="仿宋_GB2312"/>
                <w:sz w:val="21"/>
                <w:szCs w:val="21"/>
              </w:rPr>
              <w:t>月开工，于</w:t>
            </w:r>
            <w:r w:rsidRPr="006A1180">
              <w:rPr>
                <w:rFonts w:eastAsia="仿宋_GB2312"/>
                <w:sz w:val="21"/>
                <w:szCs w:val="21"/>
              </w:rPr>
              <w:t>201</w:t>
            </w:r>
            <w:r w:rsidR="00C771FF">
              <w:rPr>
                <w:rFonts w:eastAsia="仿宋_GB2312" w:hint="eastAsia"/>
                <w:sz w:val="21"/>
                <w:szCs w:val="21"/>
              </w:rPr>
              <w:t>9</w:t>
            </w:r>
            <w:r w:rsidRPr="006A1180">
              <w:rPr>
                <w:rFonts w:eastAsia="仿宋_GB2312"/>
                <w:sz w:val="21"/>
                <w:szCs w:val="21"/>
              </w:rPr>
              <w:t>年</w:t>
            </w:r>
            <w:r w:rsidR="00C771FF">
              <w:rPr>
                <w:rFonts w:eastAsia="仿宋_GB2312" w:hint="eastAsia"/>
                <w:sz w:val="21"/>
                <w:szCs w:val="21"/>
              </w:rPr>
              <w:t>5</w:t>
            </w:r>
            <w:r w:rsidRPr="006A1180">
              <w:rPr>
                <w:rFonts w:eastAsia="仿宋_GB2312"/>
                <w:sz w:val="21"/>
                <w:szCs w:val="21"/>
              </w:rPr>
              <w:t>月完工，工期</w:t>
            </w:r>
            <w:r w:rsidR="00C771FF">
              <w:rPr>
                <w:rFonts w:eastAsia="仿宋_GB2312" w:hint="eastAsia"/>
                <w:sz w:val="21"/>
                <w:szCs w:val="21"/>
              </w:rPr>
              <w:t>43</w:t>
            </w:r>
            <w:r w:rsidRPr="006A1180">
              <w:rPr>
                <w:rFonts w:eastAsia="仿宋_GB2312"/>
                <w:sz w:val="21"/>
                <w:szCs w:val="21"/>
              </w:rPr>
              <w:t>个月</w:t>
            </w:r>
          </w:p>
        </w:tc>
      </w:tr>
      <w:tr w:rsidR="00401591" w:rsidRPr="006A1180">
        <w:trPr>
          <w:trHeight w:val="397"/>
          <w:jc w:val="center"/>
        </w:trPr>
        <w:tc>
          <w:tcPr>
            <w:tcW w:w="9287" w:type="dxa"/>
            <w:gridSpan w:val="19"/>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水土保持监测指标</w:t>
            </w:r>
          </w:p>
        </w:tc>
      </w:tr>
      <w:tr w:rsidR="00401591" w:rsidRPr="006A1180">
        <w:trPr>
          <w:trHeight w:val="397"/>
          <w:jc w:val="center"/>
        </w:trPr>
        <w:tc>
          <w:tcPr>
            <w:tcW w:w="1477" w:type="dxa"/>
            <w:gridSpan w:val="4"/>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监测单位</w:t>
            </w:r>
          </w:p>
        </w:tc>
        <w:tc>
          <w:tcPr>
            <w:tcW w:w="3550" w:type="dxa"/>
            <w:gridSpan w:val="7"/>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广东河海工程咨询有限公司</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联系人及电话</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C771FF">
              <w:rPr>
                <w:rFonts w:eastAsia="仿宋_GB2312"/>
                <w:sz w:val="21"/>
                <w:szCs w:val="21"/>
              </w:rPr>
              <w:t>王晓晖</w:t>
            </w:r>
            <w:r w:rsidRPr="00C771FF">
              <w:rPr>
                <w:rFonts w:eastAsia="仿宋_GB2312"/>
                <w:sz w:val="21"/>
                <w:szCs w:val="21"/>
              </w:rPr>
              <w:t>13631451625</w:t>
            </w:r>
          </w:p>
        </w:tc>
      </w:tr>
      <w:tr w:rsidR="00401591" w:rsidRPr="006A1180">
        <w:trPr>
          <w:trHeight w:val="397"/>
          <w:jc w:val="center"/>
        </w:trPr>
        <w:tc>
          <w:tcPr>
            <w:tcW w:w="1477" w:type="dxa"/>
            <w:gridSpan w:val="4"/>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自然地理类型</w:t>
            </w:r>
          </w:p>
        </w:tc>
        <w:tc>
          <w:tcPr>
            <w:tcW w:w="3550" w:type="dxa"/>
            <w:gridSpan w:val="7"/>
            <w:tcBorders>
              <w:top w:val="single" w:sz="4" w:space="0" w:color="auto"/>
              <w:left w:val="nil"/>
              <w:bottom w:val="single" w:sz="4" w:space="0" w:color="auto"/>
              <w:right w:val="single" w:sz="4" w:space="0" w:color="000000"/>
            </w:tcBorders>
            <w:vAlign w:val="center"/>
          </w:tcPr>
          <w:p w:rsidR="00401591" w:rsidRPr="006A1180" w:rsidRDefault="00001BC3" w:rsidP="00001BC3">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南亚热带季风气候区</w:t>
            </w:r>
            <w:r w:rsidRPr="006A1180">
              <w:rPr>
                <w:rFonts w:eastAsia="仿宋_GB2312"/>
                <w:sz w:val="21"/>
                <w:szCs w:val="21"/>
              </w:rPr>
              <w:t>/</w:t>
            </w:r>
            <w:r w:rsidRPr="006A1180">
              <w:rPr>
                <w:rFonts w:eastAsia="仿宋_GB2312"/>
                <w:sz w:val="21"/>
                <w:szCs w:val="21"/>
              </w:rPr>
              <w:t>冲积平原</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防治标准</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建设类一级</w:t>
            </w:r>
          </w:p>
        </w:tc>
      </w:tr>
      <w:tr w:rsidR="00401591" w:rsidRPr="006A1180">
        <w:trPr>
          <w:trHeight w:val="397"/>
          <w:jc w:val="center"/>
        </w:trPr>
        <w:tc>
          <w:tcPr>
            <w:tcW w:w="538" w:type="dxa"/>
            <w:vMerge w:val="restart"/>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监测内容</w:t>
            </w:r>
          </w:p>
        </w:tc>
        <w:tc>
          <w:tcPr>
            <w:tcW w:w="2651" w:type="dxa"/>
            <w:gridSpan w:val="6"/>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监测指标</w:t>
            </w:r>
          </w:p>
        </w:tc>
        <w:tc>
          <w:tcPr>
            <w:tcW w:w="1838"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监测方法（设施）</w:t>
            </w:r>
          </w:p>
        </w:tc>
        <w:tc>
          <w:tcPr>
            <w:tcW w:w="2149"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监测指标</w:t>
            </w:r>
          </w:p>
        </w:tc>
        <w:tc>
          <w:tcPr>
            <w:tcW w:w="2111"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监测方法（设施）</w:t>
            </w:r>
          </w:p>
        </w:tc>
      </w:tr>
      <w:tr w:rsidR="00401591" w:rsidRPr="006A1180">
        <w:trPr>
          <w:trHeight w:val="397"/>
          <w:jc w:val="center"/>
        </w:trPr>
        <w:tc>
          <w:tcPr>
            <w:tcW w:w="538" w:type="dxa"/>
            <w:vMerge/>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2651" w:type="dxa"/>
            <w:gridSpan w:val="6"/>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1.</w:t>
            </w:r>
            <w:r w:rsidRPr="006A1180">
              <w:rPr>
                <w:rFonts w:eastAsia="仿宋_GB2312"/>
                <w:color w:val="000000"/>
                <w:sz w:val="21"/>
                <w:szCs w:val="21"/>
              </w:rPr>
              <w:t>水土流失状况监测</w:t>
            </w:r>
          </w:p>
        </w:tc>
        <w:tc>
          <w:tcPr>
            <w:tcW w:w="1838"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c>
          <w:tcPr>
            <w:tcW w:w="2149"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2.</w:t>
            </w:r>
            <w:r w:rsidRPr="006A1180">
              <w:rPr>
                <w:rFonts w:eastAsia="仿宋_GB2312"/>
                <w:sz w:val="21"/>
                <w:szCs w:val="21"/>
              </w:rPr>
              <w:t>防治责任范围监测</w:t>
            </w:r>
          </w:p>
        </w:tc>
        <w:tc>
          <w:tcPr>
            <w:tcW w:w="2111"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r>
      <w:tr w:rsidR="00401591" w:rsidRPr="006A1180">
        <w:trPr>
          <w:trHeight w:val="397"/>
          <w:jc w:val="center"/>
        </w:trPr>
        <w:tc>
          <w:tcPr>
            <w:tcW w:w="538" w:type="dxa"/>
            <w:vMerge/>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2651" w:type="dxa"/>
            <w:gridSpan w:val="6"/>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3.</w:t>
            </w:r>
            <w:r w:rsidRPr="006A1180">
              <w:rPr>
                <w:rFonts w:eastAsia="仿宋_GB2312"/>
                <w:color w:val="000000"/>
                <w:sz w:val="21"/>
                <w:szCs w:val="21"/>
              </w:rPr>
              <w:t>水土保持措施情况监测</w:t>
            </w:r>
          </w:p>
        </w:tc>
        <w:tc>
          <w:tcPr>
            <w:tcW w:w="1838"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c>
          <w:tcPr>
            <w:tcW w:w="2149"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4.</w:t>
            </w:r>
            <w:r w:rsidRPr="006A1180">
              <w:rPr>
                <w:rFonts w:eastAsia="仿宋_GB2312"/>
                <w:color w:val="000000"/>
                <w:sz w:val="21"/>
                <w:szCs w:val="21"/>
              </w:rPr>
              <w:t>防治措施效果监测</w:t>
            </w:r>
          </w:p>
        </w:tc>
        <w:tc>
          <w:tcPr>
            <w:tcW w:w="2111"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r>
      <w:tr w:rsidR="00401591" w:rsidRPr="006A1180">
        <w:trPr>
          <w:trHeight w:val="397"/>
          <w:jc w:val="center"/>
        </w:trPr>
        <w:tc>
          <w:tcPr>
            <w:tcW w:w="538" w:type="dxa"/>
            <w:vMerge/>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2651" w:type="dxa"/>
            <w:gridSpan w:val="6"/>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left"/>
              <w:rPr>
                <w:rFonts w:eastAsia="仿宋_GB2312"/>
                <w:sz w:val="21"/>
                <w:szCs w:val="21"/>
              </w:rPr>
            </w:pPr>
            <w:r w:rsidRPr="006A1180">
              <w:rPr>
                <w:rFonts w:eastAsia="仿宋_GB2312"/>
                <w:sz w:val="21"/>
                <w:szCs w:val="21"/>
              </w:rPr>
              <w:t>5.</w:t>
            </w:r>
            <w:r w:rsidRPr="006A1180">
              <w:rPr>
                <w:rFonts w:eastAsia="仿宋_GB2312"/>
                <w:color w:val="000000"/>
                <w:sz w:val="21"/>
                <w:szCs w:val="21"/>
              </w:rPr>
              <w:t>水土流失危害监测</w:t>
            </w:r>
          </w:p>
        </w:tc>
        <w:tc>
          <w:tcPr>
            <w:tcW w:w="1838"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color w:val="000000"/>
                <w:sz w:val="21"/>
                <w:szCs w:val="21"/>
              </w:rPr>
              <w:t>调查</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rightChars="-39" w:right="-109" w:firstLineChars="0" w:firstLine="0"/>
              <w:jc w:val="center"/>
              <w:rPr>
                <w:rFonts w:eastAsia="仿宋_GB2312"/>
                <w:sz w:val="21"/>
                <w:szCs w:val="21"/>
              </w:rPr>
            </w:pPr>
            <w:r w:rsidRPr="006A1180">
              <w:rPr>
                <w:rFonts w:eastAsia="仿宋_GB2312"/>
                <w:sz w:val="21"/>
                <w:szCs w:val="21"/>
              </w:rPr>
              <w:t>水土流失背景值</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500 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trPr>
          <w:trHeight w:val="397"/>
          <w:jc w:val="center"/>
        </w:trPr>
        <w:tc>
          <w:tcPr>
            <w:tcW w:w="3189" w:type="dxa"/>
            <w:gridSpan w:val="7"/>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方案设计防治责任</w:t>
            </w: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范围</w:t>
            </w:r>
          </w:p>
        </w:tc>
        <w:tc>
          <w:tcPr>
            <w:tcW w:w="1838" w:type="dxa"/>
            <w:gridSpan w:val="4"/>
            <w:tcBorders>
              <w:top w:val="single" w:sz="4" w:space="0" w:color="auto"/>
              <w:left w:val="nil"/>
              <w:bottom w:val="single" w:sz="4" w:space="0" w:color="auto"/>
              <w:right w:val="single" w:sz="4" w:space="0" w:color="000000"/>
            </w:tcBorders>
            <w:vAlign w:val="center"/>
          </w:tcPr>
          <w:p w:rsidR="00401591" w:rsidRPr="006A1180" w:rsidRDefault="00C771FF">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0.25</w:t>
            </w:r>
            <w:r w:rsidR="00001BC3"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rightChars="-39" w:right="-109" w:firstLineChars="0" w:firstLine="0"/>
              <w:jc w:val="center"/>
              <w:rPr>
                <w:rFonts w:eastAsia="仿宋_GB2312"/>
                <w:sz w:val="21"/>
                <w:szCs w:val="21"/>
              </w:rPr>
            </w:pPr>
            <w:r w:rsidRPr="006A1180">
              <w:rPr>
                <w:rFonts w:eastAsia="仿宋_GB2312"/>
                <w:sz w:val="21"/>
                <w:szCs w:val="21"/>
              </w:rPr>
              <w:t>容许土壤流失量</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trPr>
          <w:trHeight w:val="397"/>
          <w:jc w:val="center"/>
        </w:trPr>
        <w:tc>
          <w:tcPr>
            <w:tcW w:w="3189" w:type="dxa"/>
            <w:gridSpan w:val="7"/>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水土保持投资</w:t>
            </w:r>
          </w:p>
        </w:tc>
        <w:tc>
          <w:tcPr>
            <w:tcW w:w="1838" w:type="dxa"/>
            <w:gridSpan w:val="4"/>
            <w:tcBorders>
              <w:top w:val="single" w:sz="4" w:space="0" w:color="auto"/>
              <w:left w:val="nil"/>
              <w:bottom w:val="single" w:sz="4" w:space="0" w:color="auto"/>
              <w:right w:val="single" w:sz="4" w:space="0" w:color="000000"/>
            </w:tcBorders>
            <w:vAlign w:val="center"/>
          </w:tcPr>
          <w:p w:rsidR="00401591" w:rsidRPr="006A1180" w:rsidRDefault="00C771FF">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153.00</w:t>
            </w:r>
            <w:r w:rsidR="00401591" w:rsidRPr="006A1180">
              <w:rPr>
                <w:rFonts w:eastAsia="仿宋_GB2312"/>
                <w:sz w:val="21"/>
                <w:szCs w:val="21"/>
              </w:rPr>
              <w:t>万元</w:t>
            </w:r>
          </w:p>
        </w:tc>
        <w:tc>
          <w:tcPr>
            <w:tcW w:w="2149" w:type="dxa"/>
            <w:gridSpan w:val="4"/>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rightChars="-39" w:right="-109" w:firstLineChars="0" w:firstLine="0"/>
              <w:jc w:val="center"/>
              <w:rPr>
                <w:rFonts w:eastAsia="仿宋_GB2312"/>
                <w:sz w:val="21"/>
                <w:szCs w:val="21"/>
              </w:rPr>
            </w:pPr>
            <w:r w:rsidRPr="006A1180">
              <w:rPr>
                <w:rFonts w:eastAsia="仿宋_GB2312"/>
                <w:sz w:val="21"/>
                <w:szCs w:val="21"/>
              </w:rPr>
              <w:t>水土流失目标值</w:t>
            </w:r>
          </w:p>
        </w:tc>
        <w:tc>
          <w:tcPr>
            <w:tcW w:w="2111" w:type="dxa"/>
            <w:gridSpan w:val="4"/>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8A060F" w:rsidRPr="006A1180" w:rsidTr="00284A3C">
        <w:trPr>
          <w:trHeight w:val="397"/>
          <w:jc w:val="center"/>
        </w:trPr>
        <w:tc>
          <w:tcPr>
            <w:tcW w:w="538" w:type="dxa"/>
            <w:vMerge w:val="restart"/>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防治措施</w:t>
            </w:r>
          </w:p>
        </w:tc>
        <w:tc>
          <w:tcPr>
            <w:tcW w:w="2651" w:type="dxa"/>
            <w:gridSpan w:val="6"/>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工程措施</w:t>
            </w:r>
          </w:p>
        </w:tc>
        <w:tc>
          <w:tcPr>
            <w:tcW w:w="6098" w:type="dxa"/>
            <w:gridSpan w:val="12"/>
            <w:tcBorders>
              <w:top w:val="single" w:sz="4" w:space="0" w:color="auto"/>
              <w:left w:val="nil"/>
              <w:bottom w:val="single" w:sz="4" w:space="0" w:color="auto"/>
              <w:right w:val="single" w:sz="4" w:space="0" w:color="000000"/>
            </w:tcBorders>
            <w:vAlign w:val="center"/>
          </w:tcPr>
          <w:p w:rsidR="008A060F" w:rsidRPr="006A1180" w:rsidRDefault="00C771FF" w:rsidP="00001BC3">
            <w:pPr>
              <w:widowControl/>
              <w:adjustRightInd w:val="0"/>
              <w:snapToGrid w:val="0"/>
              <w:spacing w:line="240" w:lineRule="auto"/>
              <w:ind w:firstLineChars="0" w:firstLine="0"/>
              <w:jc w:val="center"/>
              <w:textAlignment w:val="center"/>
              <w:rPr>
                <w:rFonts w:eastAsia="仿宋_GB2312"/>
                <w:sz w:val="21"/>
                <w:szCs w:val="21"/>
              </w:rPr>
            </w:pPr>
            <w:r w:rsidRPr="00C771FF">
              <w:rPr>
                <w:rFonts w:eastAsia="仿宋_GB2312" w:hint="eastAsia"/>
                <w:color w:val="000000"/>
                <w:kern w:val="0"/>
                <w:sz w:val="21"/>
                <w:szCs w:val="21"/>
              </w:rPr>
              <w:t>排水管网</w:t>
            </w:r>
            <w:r w:rsidRPr="00C771FF">
              <w:rPr>
                <w:rFonts w:eastAsia="仿宋_GB2312" w:hint="eastAsia"/>
                <w:color w:val="000000"/>
                <w:kern w:val="0"/>
                <w:sz w:val="21"/>
                <w:szCs w:val="21"/>
              </w:rPr>
              <w:t>6</w:t>
            </w:r>
            <w:r w:rsidRPr="00C771FF">
              <w:rPr>
                <w:rFonts w:eastAsia="仿宋_GB2312"/>
                <w:color w:val="000000"/>
                <w:kern w:val="0"/>
                <w:sz w:val="21"/>
                <w:szCs w:val="21"/>
              </w:rPr>
              <w:t>70</w:t>
            </w:r>
            <w:r w:rsidRPr="00C771FF">
              <w:rPr>
                <w:rFonts w:eastAsia="仿宋_GB2312" w:hint="eastAsia"/>
                <w:color w:val="000000"/>
                <w:kern w:val="0"/>
                <w:sz w:val="21"/>
                <w:szCs w:val="21"/>
              </w:rPr>
              <w:t>m</w:t>
            </w:r>
            <w:r w:rsidRPr="00C771FF">
              <w:rPr>
                <w:rFonts w:eastAsia="仿宋_GB2312" w:hint="eastAsia"/>
                <w:color w:val="000000"/>
                <w:kern w:val="0"/>
                <w:sz w:val="21"/>
                <w:szCs w:val="21"/>
              </w:rPr>
              <w:t>，集雨井</w:t>
            </w:r>
            <w:r w:rsidRPr="00C771FF">
              <w:rPr>
                <w:rFonts w:eastAsia="仿宋_GB2312"/>
                <w:color w:val="000000"/>
                <w:kern w:val="0"/>
                <w:sz w:val="21"/>
                <w:szCs w:val="21"/>
              </w:rPr>
              <w:t>2</w:t>
            </w:r>
            <w:r w:rsidRPr="00C771FF">
              <w:rPr>
                <w:rFonts w:eastAsia="仿宋_GB2312" w:hint="eastAsia"/>
                <w:color w:val="000000"/>
                <w:kern w:val="0"/>
                <w:sz w:val="21"/>
                <w:szCs w:val="21"/>
              </w:rPr>
              <w:t>2</w:t>
            </w:r>
            <w:r w:rsidRPr="00C771FF">
              <w:rPr>
                <w:rFonts w:eastAsia="仿宋_GB2312" w:hint="eastAsia"/>
                <w:color w:val="000000"/>
                <w:kern w:val="0"/>
                <w:sz w:val="21"/>
                <w:szCs w:val="21"/>
              </w:rPr>
              <w:t>个，全面</w:t>
            </w:r>
            <w:r w:rsidRPr="00C771FF">
              <w:rPr>
                <w:rFonts w:eastAsia="仿宋_GB2312"/>
                <w:color w:val="000000"/>
                <w:kern w:val="0"/>
                <w:sz w:val="21"/>
                <w:szCs w:val="21"/>
              </w:rPr>
              <w:t>整地</w:t>
            </w:r>
            <w:r w:rsidRPr="00C771FF">
              <w:rPr>
                <w:rFonts w:eastAsia="仿宋_GB2312" w:hint="eastAsia"/>
                <w:color w:val="000000"/>
                <w:kern w:val="0"/>
                <w:sz w:val="21"/>
                <w:szCs w:val="21"/>
              </w:rPr>
              <w:t>734</w:t>
            </w:r>
            <w:r w:rsidRPr="00C771FF">
              <w:rPr>
                <w:rFonts w:eastAsia="仿宋_GB2312"/>
                <w:color w:val="000000"/>
                <w:kern w:val="0"/>
                <w:sz w:val="21"/>
                <w:szCs w:val="21"/>
              </w:rPr>
              <w:t>m</w:t>
            </w:r>
            <w:r w:rsidRPr="00C771FF">
              <w:rPr>
                <w:rFonts w:eastAsia="仿宋_GB2312"/>
                <w:color w:val="000000"/>
                <w:kern w:val="0"/>
                <w:sz w:val="21"/>
                <w:szCs w:val="21"/>
                <w:vertAlign w:val="superscript"/>
              </w:rPr>
              <w:t>2</w:t>
            </w:r>
          </w:p>
        </w:tc>
      </w:tr>
      <w:tr w:rsidR="008A060F" w:rsidRPr="006A1180" w:rsidTr="00284A3C">
        <w:trPr>
          <w:trHeight w:val="397"/>
          <w:jc w:val="center"/>
        </w:trPr>
        <w:tc>
          <w:tcPr>
            <w:tcW w:w="538" w:type="dxa"/>
            <w:vMerge/>
            <w:tcBorders>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p>
        </w:tc>
        <w:tc>
          <w:tcPr>
            <w:tcW w:w="2651" w:type="dxa"/>
            <w:gridSpan w:val="6"/>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kern w:val="0"/>
                <w:sz w:val="21"/>
                <w:szCs w:val="21"/>
              </w:rPr>
              <w:t>植物措施</w:t>
            </w:r>
          </w:p>
        </w:tc>
        <w:tc>
          <w:tcPr>
            <w:tcW w:w="6098" w:type="dxa"/>
            <w:gridSpan w:val="12"/>
            <w:tcBorders>
              <w:top w:val="single" w:sz="4" w:space="0" w:color="auto"/>
              <w:left w:val="nil"/>
              <w:bottom w:val="single" w:sz="4" w:space="0" w:color="auto"/>
              <w:right w:val="single" w:sz="4" w:space="0" w:color="000000"/>
            </w:tcBorders>
            <w:vAlign w:val="center"/>
          </w:tcPr>
          <w:p w:rsidR="008A060F" w:rsidRPr="006A1180" w:rsidRDefault="00C771FF">
            <w:pPr>
              <w:widowControl/>
              <w:adjustRightInd w:val="0"/>
              <w:snapToGrid w:val="0"/>
              <w:spacing w:line="240" w:lineRule="auto"/>
              <w:ind w:firstLineChars="0" w:firstLine="0"/>
              <w:jc w:val="center"/>
              <w:textAlignment w:val="center"/>
              <w:rPr>
                <w:rFonts w:eastAsia="仿宋_GB2312"/>
                <w:color w:val="000000"/>
                <w:kern w:val="0"/>
                <w:sz w:val="21"/>
                <w:szCs w:val="21"/>
                <w:vertAlign w:val="superscript"/>
              </w:rPr>
            </w:pPr>
            <w:r w:rsidRPr="00C771FF">
              <w:rPr>
                <w:rFonts w:eastAsia="仿宋_GB2312" w:hint="eastAsia"/>
                <w:sz w:val="21"/>
                <w:szCs w:val="21"/>
              </w:rPr>
              <w:t>景观绿化</w:t>
            </w:r>
            <w:r w:rsidRPr="00C771FF">
              <w:rPr>
                <w:rFonts w:eastAsia="仿宋_GB2312"/>
                <w:sz w:val="21"/>
                <w:szCs w:val="21"/>
              </w:rPr>
              <w:t>734</w:t>
            </w:r>
            <w:r w:rsidRPr="00C771FF">
              <w:rPr>
                <w:rFonts w:eastAsia="仿宋_GB2312" w:hint="eastAsia"/>
                <w:sz w:val="21"/>
                <w:szCs w:val="21"/>
              </w:rPr>
              <w:t>m</w:t>
            </w:r>
            <w:r w:rsidRPr="00C771FF">
              <w:rPr>
                <w:rFonts w:eastAsia="仿宋_GB2312" w:hint="eastAsia"/>
                <w:sz w:val="21"/>
                <w:szCs w:val="21"/>
                <w:vertAlign w:val="superscript"/>
              </w:rPr>
              <w:t>2</w:t>
            </w:r>
          </w:p>
        </w:tc>
      </w:tr>
      <w:tr w:rsidR="008A060F" w:rsidRPr="006A1180" w:rsidTr="00284A3C">
        <w:trPr>
          <w:trHeight w:val="397"/>
          <w:jc w:val="center"/>
        </w:trPr>
        <w:tc>
          <w:tcPr>
            <w:tcW w:w="538" w:type="dxa"/>
            <w:vMerge/>
            <w:tcBorders>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p>
        </w:tc>
        <w:tc>
          <w:tcPr>
            <w:tcW w:w="2651" w:type="dxa"/>
            <w:gridSpan w:val="6"/>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kern w:val="0"/>
                <w:sz w:val="21"/>
                <w:szCs w:val="21"/>
              </w:rPr>
              <w:t>临时措施</w:t>
            </w:r>
          </w:p>
        </w:tc>
        <w:tc>
          <w:tcPr>
            <w:tcW w:w="6098" w:type="dxa"/>
            <w:gridSpan w:val="12"/>
            <w:tcBorders>
              <w:top w:val="single" w:sz="4" w:space="0" w:color="auto"/>
              <w:left w:val="nil"/>
              <w:bottom w:val="single" w:sz="4" w:space="0" w:color="auto"/>
              <w:right w:val="single" w:sz="4" w:space="0" w:color="000000"/>
            </w:tcBorders>
            <w:vAlign w:val="center"/>
          </w:tcPr>
          <w:p w:rsidR="008A060F" w:rsidRPr="006A1180" w:rsidRDefault="006A4BE2" w:rsidP="009F313A">
            <w:pPr>
              <w:widowControl/>
              <w:adjustRightInd w:val="0"/>
              <w:snapToGrid w:val="0"/>
              <w:spacing w:line="240" w:lineRule="auto"/>
              <w:ind w:firstLineChars="0" w:firstLine="0"/>
              <w:jc w:val="center"/>
              <w:textAlignment w:val="center"/>
              <w:rPr>
                <w:rFonts w:eastAsia="仿宋_GB2312"/>
                <w:sz w:val="21"/>
                <w:szCs w:val="21"/>
              </w:rPr>
            </w:pPr>
            <w:r w:rsidRPr="006A4BE2">
              <w:rPr>
                <w:rFonts w:eastAsia="仿宋_GB2312" w:hint="eastAsia"/>
                <w:sz w:val="21"/>
                <w:szCs w:val="21"/>
              </w:rPr>
              <w:t>坑</w:t>
            </w:r>
            <w:r w:rsidRPr="006A4BE2">
              <w:rPr>
                <w:rFonts w:eastAsia="仿宋_GB2312"/>
                <w:sz w:val="21"/>
                <w:szCs w:val="21"/>
              </w:rPr>
              <w:t>截水沟</w:t>
            </w:r>
            <w:r w:rsidRPr="006A4BE2">
              <w:rPr>
                <w:rFonts w:eastAsia="仿宋_GB2312" w:hint="eastAsia"/>
                <w:sz w:val="21"/>
                <w:szCs w:val="21"/>
              </w:rPr>
              <w:t>247</w:t>
            </w:r>
            <w:r w:rsidRPr="006A4BE2">
              <w:rPr>
                <w:rFonts w:eastAsia="仿宋_GB2312"/>
                <w:sz w:val="21"/>
                <w:szCs w:val="21"/>
              </w:rPr>
              <w:t>m</w:t>
            </w:r>
            <w:r w:rsidRPr="006A4BE2">
              <w:rPr>
                <w:rFonts w:eastAsia="仿宋_GB2312"/>
                <w:sz w:val="21"/>
                <w:szCs w:val="21"/>
              </w:rPr>
              <w:t>，集水井</w:t>
            </w:r>
            <w:r w:rsidRPr="006A4BE2">
              <w:rPr>
                <w:rFonts w:eastAsia="仿宋_GB2312" w:hint="eastAsia"/>
                <w:sz w:val="21"/>
                <w:szCs w:val="21"/>
              </w:rPr>
              <w:t>3</w:t>
            </w:r>
            <w:r w:rsidRPr="006A4BE2">
              <w:rPr>
                <w:rFonts w:eastAsia="仿宋_GB2312" w:hint="eastAsia"/>
                <w:sz w:val="21"/>
                <w:szCs w:val="21"/>
              </w:rPr>
              <w:t>个</w:t>
            </w:r>
            <w:r w:rsidRPr="006A4BE2">
              <w:rPr>
                <w:rFonts w:eastAsia="仿宋_GB2312"/>
                <w:sz w:val="21"/>
                <w:szCs w:val="21"/>
              </w:rPr>
              <w:t>，</w:t>
            </w:r>
            <w:r w:rsidRPr="006A4BE2">
              <w:rPr>
                <w:rFonts w:eastAsia="仿宋_GB2312" w:hint="eastAsia"/>
                <w:sz w:val="21"/>
                <w:szCs w:val="21"/>
              </w:rPr>
              <w:t>临时排水沟</w:t>
            </w:r>
            <w:r w:rsidRPr="006A4BE2">
              <w:rPr>
                <w:rFonts w:eastAsia="仿宋_GB2312"/>
                <w:sz w:val="21"/>
                <w:szCs w:val="21"/>
              </w:rPr>
              <w:t>337</w:t>
            </w:r>
            <w:r w:rsidRPr="006A4BE2">
              <w:rPr>
                <w:rFonts w:eastAsia="仿宋_GB2312" w:hint="eastAsia"/>
                <w:sz w:val="21"/>
                <w:szCs w:val="21"/>
              </w:rPr>
              <w:t>m</w:t>
            </w:r>
            <w:r w:rsidRPr="006A4BE2">
              <w:rPr>
                <w:rFonts w:eastAsia="仿宋_GB2312" w:hint="eastAsia"/>
                <w:sz w:val="21"/>
                <w:szCs w:val="21"/>
              </w:rPr>
              <w:t>，洗车</w:t>
            </w:r>
            <w:r w:rsidRPr="006A4BE2">
              <w:rPr>
                <w:rFonts w:eastAsia="仿宋_GB2312"/>
                <w:sz w:val="21"/>
                <w:szCs w:val="21"/>
              </w:rPr>
              <w:t>池</w:t>
            </w:r>
            <w:r w:rsidRPr="006A4BE2">
              <w:rPr>
                <w:rFonts w:eastAsia="仿宋_GB2312" w:hint="eastAsia"/>
                <w:sz w:val="21"/>
                <w:szCs w:val="21"/>
              </w:rPr>
              <w:t>1</w:t>
            </w:r>
            <w:r w:rsidRPr="006A4BE2">
              <w:rPr>
                <w:rFonts w:eastAsia="仿宋_GB2312" w:hint="eastAsia"/>
                <w:sz w:val="21"/>
                <w:szCs w:val="21"/>
              </w:rPr>
              <w:t>个</w:t>
            </w:r>
            <w:r w:rsidRPr="006A4BE2">
              <w:rPr>
                <w:rFonts w:eastAsia="仿宋_GB2312"/>
                <w:sz w:val="21"/>
                <w:szCs w:val="21"/>
              </w:rPr>
              <w:t>，临时沉沙池</w:t>
            </w:r>
            <w:r w:rsidRPr="006A4BE2">
              <w:rPr>
                <w:rFonts w:eastAsia="仿宋_GB2312" w:hint="eastAsia"/>
                <w:sz w:val="21"/>
                <w:szCs w:val="21"/>
              </w:rPr>
              <w:t>2</w:t>
            </w:r>
            <w:r w:rsidRPr="006A4BE2">
              <w:rPr>
                <w:rFonts w:eastAsia="仿宋_GB2312" w:hint="eastAsia"/>
                <w:sz w:val="21"/>
                <w:szCs w:val="21"/>
              </w:rPr>
              <w:t>座</w:t>
            </w:r>
          </w:p>
        </w:tc>
      </w:tr>
      <w:tr w:rsidR="00401591" w:rsidRPr="006A1180">
        <w:trPr>
          <w:trHeight w:val="397"/>
          <w:jc w:val="center"/>
        </w:trPr>
        <w:tc>
          <w:tcPr>
            <w:tcW w:w="538" w:type="dxa"/>
            <w:vMerge w:val="restart"/>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监测结论</w:t>
            </w:r>
          </w:p>
        </w:tc>
        <w:tc>
          <w:tcPr>
            <w:tcW w:w="448" w:type="dxa"/>
            <w:vMerge w:val="restart"/>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p>
          <w:p w:rsidR="00401591" w:rsidRPr="006A1180" w:rsidRDefault="00401591">
            <w:pPr>
              <w:adjustRightInd w:val="0"/>
              <w:snapToGrid w:val="0"/>
              <w:spacing w:line="240" w:lineRule="auto"/>
              <w:ind w:firstLineChars="0" w:firstLine="0"/>
              <w:jc w:val="center"/>
              <w:rPr>
                <w:rFonts w:eastAsia="仿宋_GB2312"/>
                <w:sz w:val="21"/>
                <w:szCs w:val="21"/>
              </w:rPr>
            </w:pP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防治效果</w:t>
            </w:r>
          </w:p>
          <w:p w:rsidR="00401591" w:rsidRPr="006A1180" w:rsidRDefault="00401591">
            <w:pPr>
              <w:adjustRightInd w:val="0"/>
              <w:snapToGrid w:val="0"/>
              <w:spacing w:line="240" w:lineRule="auto"/>
              <w:ind w:firstLineChars="0" w:firstLine="0"/>
              <w:jc w:val="center"/>
              <w:rPr>
                <w:rFonts w:eastAsia="仿宋_GB2312"/>
                <w:sz w:val="21"/>
                <w:szCs w:val="21"/>
              </w:rPr>
            </w:pPr>
          </w:p>
          <w:p w:rsidR="00401591" w:rsidRPr="006A1180" w:rsidRDefault="00401591">
            <w:pPr>
              <w:adjustRightInd w:val="0"/>
              <w:snapToGrid w:val="0"/>
              <w:spacing w:line="240" w:lineRule="auto"/>
              <w:ind w:firstLineChars="0" w:firstLine="0"/>
              <w:jc w:val="center"/>
              <w:rPr>
                <w:rFonts w:eastAsia="仿宋_GB2312"/>
                <w:sz w:val="21"/>
                <w:szCs w:val="21"/>
              </w:rPr>
            </w:pPr>
          </w:p>
        </w:tc>
        <w:tc>
          <w:tcPr>
            <w:tcW w:w="1347" w:type="dxa"/>
            <w:gridSpan w:val="3"/>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分类指标</w:t>
            </w:r>
          </w:p>
        </w:tc>
        <w:tc>
          <w:tcPr>
            <w:tcW w:w="856" w:type="dxa"/>
            <w:gridSpan w:val="2"/>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目标值（</w:t>
            </w:r>
            <w:r w:rsidRPr="006A1180">
              <w:rPr>
                <w:rFonts w:eastAsia="仿宋_GB2312"/>
                <w:sz w:val="21"/>
                <w:szCs w:val="21"/>
              </w:rPr>
              <w:t>%</w:t>
            </w:r>
            <w:r w:rsidRPr="006A1180">
              <w:rPr>
                <w:rFonts w:eastAsia="仿宋_GB2312"/>
                <w:sz w:val="21"/>
                <w:szCs w:val="21"/>
              </w:rPr>
              <w:t>）</w:t>
            </w:r>
          </w:p>
        </w:tc>
        <w:tc>
          <w:tcPr>
            <w:tcW w:w="817" w:type="dxa"/>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达到值（</w:t>
            </w:r>
            <w:r w:rsidRPr="006A1180">
              <w:rPr>
                <w:rFonts w:eastAsia="仿宋_GB2312"/>
                <w:sz w:val="21"/>
                <w:szCs w:val="21"/>
              </w:rPr>
              <w:t>%</w:t>
            </w:r>
            <w:r w:rsidRPr="006A1180">
              <w:rPr>
                <w:rFonts w:eastAsia="仿宋_GB2312"/>
                <w:sz w:val="21"/>
                <w:szCs w:val="21"/>
              </w:rPr>
              <w:t>）</w:t>
            </w:r>
          </w:p>
        </w:tc>
        <w:tc>
          <w:tcPr>
            <w:tcW w:w="5281" w:type="dxa"/>
            <w:gridSpan w:val="11"/>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实际监测数量</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扰动土地整治率</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95</w:t>
            </w:r>
          </w:p>
        </w:tc>
        <w:tc>
          <w:tcPr>
            <w:tcW w:w="817" w:type="dxa"/>
            <w:tcBorders>
              <w:top w:val="nil"/>
              <w:left w:val="nil"/>
              <w:bottom w:val="single" w:sz="4" w:space="0" w:color="auto"/>
              <w:right w:val="single" w:sz="4" w:space="0" w:color="auto"/>
            </w:tcBorders>
            <w:vAlign w:val="center"/>
          </w:tcPr>
          <w:p w:rsidR="00401591" w:rsidRPr="006A1180" w:rsidRDefault="009F313A" w:rsidP="006A4BE2">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r w:rsidR="006A4BE2">
              <w:rPr>
                <w:rFonts w:eastAsia="仿宋_GB2312" w:hint="eastAsia"/>
                <w:sz w:val="21"/>
                <w:szCs w:val="21"/>
              </w:rPr>
              <w:t>7</w:t>
            </w:r>
          </w:p>
        </w:tc>
        <w:tc>
          <w:tcPr>
            <w:tcW w:w="787"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防治措施面积</w:t>
            </w:r>
          </w:p>
        </w:tc>
        <w:tc>
          <w:tcPr>
            <w:tcW w:w="702" w:type="dxa"/>
            <w:gridSpan w:val="2"/>
            <w:tcBorders>
              <w:top w:val="nil"/>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0.0734</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08"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永久建筑物及硬化面积</w:t>
            </w:r>
          </w:p>
        </w:tc>
        <w:tc>
          <w:tcPr>
            <w:tcW w:w="732" w:type="dxa"/>
            <w:gridSpan w:val="2"/>
            <w:tcBorders>
              <w:top w:val="nil"/>
              <w:left w:val="nil"/>
              <w:bottom w:val="single" w:sz="4" w:space="0" w:color="auto"/>
              <w:right w:val="single" w:sz="4" w:space="0" w:color="auto"/>
            </w:tcBorders>
            <w:vAlign w:val="center"/>
          </w:tcPr>
          <w:p w:rsidR="00401591" w:rsidRPr="006A1180" w:rsidRDefault="006A4BE2" w:rsidP="00C40B60">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0.1359</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947"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扰动土地总面积</w:t>
            </w:r>
          </w:p>
        </w:tc>
        <w:tc>
          <w:tcPr>
            <w:tcW w:w="905" w:type="dxa"/>
            <w:tcBorders>
              <w:top w:val="nil"/>
              <w:left w:val="nil"/>
              <w:bottom w:val="single" w:sz="4" w:space="0" w:color="auto"/>
              <w:right w:val="single" w:sz="4" w:space="0" w:color="auto"/>
            </w:tcBorders>
            <w:vAlign w:val="center"/>
          </w:tcPr>
          <w:p w:rsidR="00C40B60" w:rsidRPr="006A1180" w:rsidRDefault="006A4BE2" w:rsidP="00C40B60">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0.21</w:t>
            </w:r>
          </w:p>
          <w:p w:rsidR="00401591" w:rsidRPr="006A1180" w:rsidRDefault="009F313A" w:rsidP="00C40B60">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水土流失总治理度</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97</w:t>
            </w:r>
          </w:p>
        </w:tc>
        <w:tc>
          <w:tcPr>
            <w:tcW w:w="817" w:type="dxa"/>
            <w:tcBorders>
              <w:top w:val="nil"/>
              <w:left w:val="nil"/>
              <w:bottom w:val="single" w:sz="4" w:space="0" w:color="auto"/>
              <w:right w:val="single" w:sz="4" w:space="0" w:color="auto"/>
            </w:tcBorders>
            <w:vAlign w:val="center"/>
          </w:tcPr>
          <w:p w:rsidR="00401591" w:rsidRPr="006A1180" w:rsidRDefault="009F313A" w:rsidP="006A4BE2">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r w:rsidR="006A4BE2">
              <w:rPr>
                <w:rFonts w:eastAsia="仿宋_GB2312" w:hint="eastAsia"/>
                <w:sz w:val="21"/>
                <w:szCs w:val="21"/>
              </w:rPr>
              <w:t>1</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防治责任范围面积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0.21</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水土流失总面积</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6A4BE2">
            <w:pPr>
              <w:adjustRightInd w:val="0"/>
              <w:snapToGrid w:val="0"/>
              <w:spacing w:line="240" w:lineRule="auto"/>
              <w:ind w:firstLineChars="0" w:firstLine="0"/>
              <w:jc w:val="right"/>
              <w:rPr>
                <w:rFonts w:eastAsia="仿宋_GB2312"/>
                <w:sz w:val="21"/>
                <w:szCs w:val="21"/>
              </w:rPr>
            </w:pPr>
            <w:r>
              <w:rPr>
                <w:rFonts w:eastAsia="仿宋_GB2312" w:hint="eastAsia"/>
                <w:sz w:val="21"/>
                <w:szCs w:val="21"/>
              </w:rPr>
              <w:t>0.0741</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土壤流失控制比</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1.0</w:t>
            </w:r>
          </w:p>
        </w:tc>
        <w:tc>
          <w:tcPr>
            <w:tcW w:w="817" w:type="dxa"/>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1.0</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工程措施面积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0</w:t>
            </w:r>
            <w:r w:rsidR="00AC53F5">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容许土壤流失量</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right"/>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拦渣率</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95</w:t>
            </w:r>
          </w:p>
        </w:tc>
        <w:tc>
          <w:tcPr>
            <w:tcW w:w="817" w:type="dxa"/>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95</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植物措施面积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0.0734</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监测土壤流失情况</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right"/>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林草植被恢复率</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p>
        </w:tc>
        <w:tc>
          <w:tcPr>
            <w:tcW w:w="817" w:type="dxa"/>
            <w:tcBorders>
              <w:top w:val="nil"/>
              <w:left w:val="nil"/>
              <w:bottom w:val="single" w:sz="4" w:space="0" w:color="auto"/>
              <w:right w:val="single" w:sz="4" w:space="0" w:color="auto"/>
            </w:tcBorders>
            <w:vAlign w:val="center"/>
          </w:tcPr>
          <w:p w:rsidR="00401591" w:rsidRPr="006A1180" w:rsidRDefault="009F313A" w:rsidP="006A4BE2">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r w:rsidR="006A4BE2">
              <w:rPr>
                <w:rFonts w:eastAsia="仿宋_GB2312" w:hint="eastAsia"/>
                <w:sz w:val="21"/>
                <w:szCs w:val="21"/>
              </w:rPr>
              <w:t>1</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可恢复林草</w:t>
            </w: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植被面积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0.0741</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林草类植被面积</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6A4BE2">
            <w:pPr>
              <w:adjustRightInd w:val="0"/>
              <w:snapToGrid w:val="0"/>
              <w:spacing w:line="240" w:lineRule="auto"/>
              <w:ind w:firstLineChars="0" w:firstLine="0"/>
              <w:jc w:val="right"/>
              <w:rPr>
                <w:rFonts w:eastAsia="仿宋_GB2312"/>
                <w:sz w:val="21"/>
                <w:szCs w:val="21"/>
              </w:rPr>
            </w:pPr>
            <w:r>
              <w:rPr>
                <w:rFonts w:eastAsia="仿宋_GB2312" w:hint="eastAsia"/>
                <w:sz w:val="21"/>
                <w:szCs w:val="21"/>
              </w:rPr>
              <w:t>0.0734</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林草覆盖率</w:t>
            </w:r>
          </w:p>
        </w:tc>
        <w:tc>
          <w:tcPr>
            <w:tcW w:w="856" w:type="dxa"/>
            <w:gridSpan w:val="2"/>
            <w:tcBorders>
              <w:top w:val="nil"/>
              <w:left w:val="nil"/>
              <w:bottom w:val="single" w:sz="4" w:space="0" w:color="auto"/>
              <w:right w:val="single" w:sz="4" w:space="0" w:color="auto"/>
            </w:tcBorders>
            <w:vAlign w:val="center"/>
          </w:tcPr>
          <w:p w:rsidR="00401591"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27</w:t>
            </w:r>
          </w:p>
        </w:tc>
        <w:tc>
          <w:tcPr>
            <w:tcW w:w="817" w:type="dxa"/>
            <w:tcBorders>
              <w:top w:val="nil"/>
              <w:left w:val="nil"/>
              <w:bottom w:val="single" w:sz="4" w:space="0" w:color="auto"/>
              <w:right w:val="single" w:sz="4" w:space="0" w:color="auto"/>
            </w:tcBorders>
            <w:vAlign w:val="center"/>
          </w:tcPr>
          <w:p w:rsidR="00401591" w:rsidRPr="006A1180" w:rsidRDefault="006A4BE2">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35.0</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实际拦挡弃渣量</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6A4BE2" w:rsidP="00843209">
            <w:pPr>
              <w:adjustRightInd w:val="0"/>
              <w:snapToGrid w:val="0"/>
              <w:spacing w:line="240" w:lineRule="auto"/>
              <w:ind w:rightChars="-97" w:right="-272" w:firstLineChars="0" w:firstLine="0"/>
              <w:rPr>
                <w:rFonts w:eastAsia="仿宋_GB2312"/>
                <w:sz w:val="21"/>
                <w:szCs w:val="21"/>
              </w:rPr>
            </w:pPr>
            <w:r>
              <w:rPr>
                <w:rFonts w:eastAsia="仿宋_GB2312" w:hint="eastAsia"/>
                <w:sz w:val="21"/>
                <w:szCs w:val="21"/>
              </w:rPr>
              <w:t>1.50</w:t>
            </w:r>
            <w:r w:rsidR="00401591" w:rsidRPr="006A1180">
              <w:rPr>
                <w:rFonts w:eastAsia="仿宋_GB2312"/>
                <w:sz w:val="21"/>
                <w:szCs w:val="21"/>
              </w:rPr>
              <w:t>万</w:t>
            </w:r>
            <w:r w:rsidR="00401591" w:rsidRPr="006A1180">
              <w:rPr>
                <w:rFonts w:eastAsia="仿宋_GB2312"/>
                <w:sz w:val="21"/>
                <w:szCs w:val="21"/>
              </w:rPr>
              <w:t>m</w:t>
            </w:r>
            <w:r w:rsidR="00401591" w:rsidRPr="006A1180">
              <w:rPr>
                <w:rFonts w:eastAsia="仿宋_GB2312"/>
                <w:sz w:val="21"/>
                <w:szCs w:val="21"/>
                <w:vertAlign w:val="superscript"/>
              </w:rPr>
              <w:t>3</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总弃渣量</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6A4BE2">
            <w:pPr>
              <w:adjustRightInd w:val="0"/>
              <w:snapToGrid w:val="0"/>
              <w:spacing w:line="240" w:lineRule="auto"/>
              <w:ind w:firstLineChars="0" w:firstLine="0"/>
              <w:jc w:val="right"/>
              <w:rPr>
                <w:rFonts w:eastAsia="仿宋_GB2312"/>
                <w:sz w:val="21"/>
                <w:szCs w:val="21"/>
              </w:rPr>
            </w:pPr>
            <w:r>
              <w:rPr>
                <w:rFonts w:eastAsia="仿宋_GB2312" w:hint="eastAsia"/>
                <w:sz w:val="21"/>
                <w:szCs w:val="21"/>
              </w:rPr>
              <w:t>1.50</w:t>
            </w:r>
            <w:r w:rsidR="00401591" w:rsidRPr="006A1180">
              <w:rPr>
                <w:rFonts w:eastAsia="仿宋_GB2312"/>
                <w:sz w:val="21"/>
                <w:szCs w:val="21"/>
              </w:rPr>
              <w:t>万</w:t>
            </w:r>
            <w:r w:rsidR="00401591" w:rsidRPr="006A1180">
              <w:rPr>
                <w:rFonts w:eastAsia="仿宋_GB2312"/>
                <w:sz w:val="21"/>
                <w:szCs w:val="21"/>
              </w:rPr>
              <w:t>m</w:t>
            </w:r>
            <w:r w:rsidR="00401591" w:rsidRPr="006A1180">
              <w:rPr>
                <w:rFonts w:eastAsia="仿宋_GB2312"/>
                <w:sz w:val="21"/>
                <w:szCs w:val="21"/>
                <w:vertAlign w:val="superscript"/>
              </w:rPr>
              <w:t>3</w:t>
            </w:r>
          </w:p>
        </w:tc>
      </w:tr>
      <w:tr w:rsidR="00401591" w:rsidRPr="006A1180">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2345" w:type="dxa"/>
            <w:gridSpan w:val="5"/>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水土保持治理</w:t>
            </w: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达标评价</w:t>
            </w:r>
          </w:p>
        </w:tc>
        <w:tc>
          <w:tcPr>
            <w:tcW w:w="6404" w:type="dxa"/>
            <w:gridSpan w:val="13"/>
            <w:tcBorders>
              <w:top w:val="single" w:sz="4" w:space="0" w:color="auto"/>
              <w:left w:val="nil"/>
              <w:bottom w:val="single" w:sz="4" w:space="0" w:color="auto"/>
              <w:right w:val="single" w:sz="4" w:space="0" w:color="auto"/>
            </w:tcBorders>
            <w:vAlign w:val="center"/>
          </w:tcPr>
          <w:p w:rsidR="00401591" w:rsidRPr="006A1180" w:rsidRDefault="00401591">
            <w:pPr>
              <w:spacing w:line="240" w:lineRule="auto"/>
              <w:ind w:firstLine="420"/>
              <w:rPr>
                <w:rFonts w:eastAsia="仿宋_GB2312"/>
                <w:sz w:val="21"/>
                <w:szCs w:val="21"/>
              </w:rPr>
            </w:pPr>
            <w:r w:rsidRPr="006A1180">
              <w:rPr>
                <w:rFonts w:eastAsia="仿宋_GB2312"/>
                <w:sz w:val="21"/>
                <w:szCs w:val="21"/>
              </w:rPr>
              <w:t>通过水土保持监测，结果表明：实施的水土保持措施布局合理，各项措施运行良好，发挥了水土保持作用，土壤流失量控制在允许的范围内，建设单位水土流失防治责任落实到位。</w:t>
            </w:r>
          </w:p>
          <w:p w:rsidR="00401591" w:rsidRPr="006A1180" w:rsidRDefault="00401591">
            <w:pPr>
              <w:spacing w:line="240" w:lineRule="auto"/>
              <w:ind w:firstLine="420"/>
              <w:rPr>
                <w:rFonts w:eastAsia="仿宋_GB2312"/>
                <w:sz w:val="21"/>
                <w:szCs w:val="21"/>
              </w:rPr>
            </w:pPr>
            <w:r w:rsidRPr="006A1180">
              <w:rPr>
                <w:rFonts w:eastAsia="仿宋_GB2312"/>
                <w:sz w:val="21"/>
                <w:szCs w:val="21"/>
              </w:rPr>
              <w:lastRenderedPageBreak/>
              <w:t>六项防治指标均达到批复的水土保持方案确定的一级标准防治目标值。</w:t>
            </w:r>
          </w:p>
        </w:tc>
      </w:tr>
      <w:tr w:rsidR="00401591" w:rsidRPr="006A1180">
        <w:trPr>
          <w:trHeight w:val="1308"/>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2345" w:type="dxa"/>
            <w:gridSpan w:val="5"/>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 xml:space="preserve">总体结论　</w:t>
            </w:r>
          </w:p>
        </w:tc>
        <w:tc>
          <w:tcPr>
            <w:tcW w:w="6404" w:type="dxa"/>
            <w:gridSpan w:val="1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建设单位在水土流失防治责任范围内认真履行了水土流失的防治责任，水土保持设施具备正常运行条件，且能持续、安全、有效运行，符合交付使用的要求，水土保持设施的管护、维护措施落实到位。</w:t>
            </w:r>
          </w:p>
        </w:tc>
      </w:tr>
      <w:tr w:rsidR="00401591" w:rsidRPr="006A1180" w:rsidTr="008A060F">
        <w:trPr>
          <w:trHeight w:val="1548"/>
          <w:jc w:val="center"/>
        </w:trPr>
        <w:tc>
          <w:tcPr>
            <w:tcW w:w="2333" w:type="dxa"/>
            <w:gridSpan w:val="5"/>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420"/>
              <w:jc w:val="center"/>
              <w:rPr>
                <w:rFonts w:eastAsia="仿宋_GB2312"/>
                <w:sz w:val="21"/>
                <w:szCs w:val="21"/>
              </w:rPr>
            </w:pPr>
            <w:r w:rsidRPr="006A1180">
              <w:rPr>
                <w:rFonts w:eastAsia="仿宋_GB2312"/>
                <w:sz w:val="21"/>
                <w:szCs w:val="21"/>
              </w:rPr>
              <w:t>主要建议</w:t>
            </w:r>
          </w:p>
        </w:tc>
        <w:tc>
          <w:tcPr>
            <w:tcW w:w="6954" w:type="dxa"/>
            <w:gridSpan w:val="14"/>
            <w:tcBorders>
              <w:top w:val="single" w:sz="4" w:space="0" w:color="auto"/>
              <w:left w:val="nil"/>
              <w:bottom w:val="single" w:sz="4" w:space="0" w:color="auto"/>
              <w:right w:val="single" w:sz="4" w:space="0" w:color="auto"/>
            </w:tcBorders>
            <w:vAlign w:val="center"/>
          </w:tcPr>
          <w:p w:rsidR="00401591" w:rsidRPr="006A1180" w:rsidRDefault="00401591">
            <w:pPr>
              <w:snapToGrid w:val="0"/>
              <w:spacing w:line="240" w:lineRule="auto"/>
              <w:ind w:firstLine="420"/>
              <w:rPr>
                <w:rFonts w:eastAsia="仿宋_GB2312"/>
                <w:sz w:val="21"/>
                <w:szCs w:val="21"/>
              </w:rPr>
            </w:pPr>
            <w:r w:rsidRPr="006A1180">
              <w:rPr>
                <w:rFonts w:eastAsia="仿宋_GB2312"/>
                <w:sz w:val="21"/>
                <w:szCs w:val="21"/>
              </w:rPr>
              <w:t>（</w:t>
            </w:r>
            <w:r w:rsidRPr="006A1180">
              <w:rPr>
                <w:rFonts w:eastAsia="仿宋_GB2312"/>
                <w:sz w:val="21"/>
                <w:szCs w:val="21"/>
              </w:rPr>
              <w:t>1</w:t>
            </w:r>
            <w:r w:rsidRPr="006A1180">
              <w:rPr>
                <w:rFonts w:eastAsia="仿宋_GB2312"/>
                <w:sz w:val="21"/>
                <w:szCs w:val="21"/>
              </w:rPr>
              <w:t>）、建设单位在以后的建设项目实施过程中，应在项目开工前即委托具有水土保持监测能力的单位或自行组织水土保持监测工作。</w:t>
            </w:r>
          </w:p>
        </w:tc>
      </w:tr>
    </w:tbl>
    <w:p w:rsidR="0075314B" w:rsidRDefault="0075314B">
      <w:pPr>
        <w:pStyle w:val="1"/>
        <w:ind w:firstLineChars="0" w:firstLine="0"/>
        <w:jc w:val="center"/>
        <w:sectPr w:rsidR="0075314B">
          <w:headerReference w:type="default" r:id="rId24"/>
          <w:footerReference w:type="default" r:id="rId25"/>
          <w:pgSz w:w="11907" w:h="16840"/>
          <w:pgMar w:top="1440" w:right="1418" w:bottom="1440" w:left="1418" w:header="851" w:footer="851" w:gutter="0"/>
          <w:pgNumType w:start="1"/>
          <w:cols w:space="720"/>
          <w:docGrid w:type="linesAndChars" w:linePitch="326"/>
        </w:sectPr>
      </w:pPr>
      <w:bookmarkStart w:id="6" w:name="_Toc26002"/>
      <w:bookmarkStart w:id="7" w:name="_Toc3180"/>
    </w:p>
    <w:p w:rsidR="00401591" w:rsidRDefault="00401591">
      <w:pPr>
        <w:pStyle w:val="1"/>
        <w:ind w:firstLineChars="0" w:firstLine="0"/>
        <w:jc w:val="center"/>
      </w:pPr>
      <w:r>
        <w:lastRenderedPageBreak/>
        <w:t>1</w:t>
      </w:r>
      <w:r>
        <w:rPr>
          <w:rFonts w:hint="eastAsia"/>
        </w:rPr>
        <w:t>建设</w:t>
      </w:r>
      <w:r>
        <w:t>项目及</w:t>
      </w:r>
      <w:bookmarkEnd w:id="5"/>
      <w:bookmarkEnd w:id="6"/>
      <w:r>
        <w:rPr>
          <w:rFonts w:hint="eastAsia"/>
        </w:rPr>
        <w:t>水土保持工作概况</w:t>
      </w:r>
      <w:bookmarkEnd w:id="7"/>
    </w:p>
    <w:p w:rsidR="00401591" w:rsidRDefault="00401591">
      <w:pPr>
        <w:pStyle w:val="2"/>
        <w:keepNext/>
        <w:keepLines/>
        <w:snapToGrid w:val="0"/>
        <w:spacing w:before="0" w:afterLines="0"/>
        <w:jc w:val="both"/>
        <w:rPr>
          <w:rFonts w:ascii="Times New Roman" w:hAnsi="Arial"/>
          <w:b/>
          <w:bCs/>
          <w:spacing w:val="0"/>
          <w:sz w:val="32"/>
          <w:szCs w:val="32"/>
        </w:rPr>
      </w:pPr>
      <w:bookmarkStart w:id="8" w:name="_Toc4413"/>
      <w:bookmarkStart w:id="9" w:name="_Toc426629722"/>
      <w:bookmarkStart w:id="10" w:name="_Toc23419"/>
      <w:r>
        <w:rPr>
          <w:rFonts w:ascii="Times New Roman" w:hAnsi="Arial"/>
          <w:b/>
          <w:bCs/>
          <w:spacing w:val="0"/>
          <w:sz w:val="32"/>
          <w:szCs w:val="32"/>
        </w:rPr>
        <w:t>1.1</w:t>
      </w:r>
      <w:r>
        <w:rPr>
          <w:rFonts w:ascii="Times New Roman" w:hAnsi="Arial" w:hint="eastAsia"/>
          <w:b/>
          <w:bCs/>
          <w:spacing w:val="0"/>
          <w:sz w:val="32"/>
          <w:szCs w:val="32"/>
        </w:rPr>
        <w:t>建设</w:t>
      </w:r>
      <w:r>
        <w:rPr>
          <w:rFonts w:ascii="Times New Roman" w:hAnsi="Arial"/>
          <w:b/>
          <w:bCs/>
          <w:spacing w:val="0"/>
          <w:sz w:val="32"/>
          <w:szCs w:val="32"/>
        </w:rPr>
        <w:t>项目概况</w:t>
      </w:r>
      <w:bookmarkEnd w:id="8"/>
      <w:bookmarkEnd w:id="9"/>
      <w:bookmarkEnd w:id="10"/>
    </w:p>
    <w:p w:rsidR="00401591" w:rsidRDefault="00401591">
      <w:pPr>
        <w:pStyle w:val="3"/>
        <w:snapToGrid w:val="0"/>
        <w:spacing w:before="0" w:afterLines="0"/>
        <w:rPr>
          <w:rFonts w:eastAsia="宋体"/>
          <w:b/>
          <w:bCs/>
          <w:spacing w:val="0"/>
          <w:kern w:val="2"/>
          <w:sz w:val="32"/>
          <w:szCs w:val="32"/>
        </w:rPr>
      </w:pPr>
      <w:bookmarkStart w:id="11" w:name="_Toc380227337"/>
      <w:r>
        <w:rPr>
          <w:rFonts w:eastAsia="宋体"/>
          <w:b/>
          <w:bCs/>
          <w:spacing w:val="0"/>
          <w:kern w:val="2"/>
          <w:sz w:val="32"/>
          <w:szCs w:val="32"/>
        </w:rPr>
        <w:t>1.1.1</w:t>
      </w:r>
      <w:bookmarkEnd w:id="11"/>
      <w:r>
        <w:rPr>
          <w:rFonts w:eastAsia="宋体" w:hint="eastAsia"/>
          <w:b/>
          <w:bCs/>
          <w:spacing w:val="0"/>
          <w:kern w:val="2"/>
          <w:sz w:val="32"/>
          <w:szCs w:val="32"/>
        </w:rPr>
        <w:t>项目概况</w:t>
      </w:r>
    </w:p>
    <w:p w:rsidR="00401591" w:rsidRPr="000D2B03" w:rsidRDefault="00401591" w:rsidP="00843209">
      <w:pPr>
        <w:pStyle w:val="Char4"/>
        <w:snapToGrid w:val="0"/>
        <w:spacing w:before="0" w:line="360" w:lineRule="auto"/>
        <w:ind w:firstLineChars="200" w:firstLine="482"/>
        <w:rPr>
          <w:rFonts w:ascii="Times New Roman" w:eastAsia="仿宋_GB2312" w:hAnsi="Times New Roman"/>
          <w:b/>
          <w:sz w:val="24"/>
        </w:rPr>
      </w:pPr>
      <w:r w:rsidRPr="000D2B03">
        <w:rPr>
          <w:rFonts w:ascii="Times New Roman" w:eastAsia="仿宋_GB2312" w:hAnsi="Times New Roman"/>
          <w:b/>
          <w:sz w:val="24"/>
        </w:rPr>
        <w:t>（</w:t>
      </w:r>
      <w:r w:rsidRPr="000D2B03">
        <w:rPr>
          <w:rFonts w:ascii="Times New Roman" w:eastAsia="仿宋_GB2312" w:hAnsi="Times New Roman"/>
          <w:b/>
          <w:sz w:val="24"/>
        </w:rPr>
        <w:t>1</w:t>
      </w:r>
      <w:r w:rsidRPr="000D2B03">
        <w:rPr>
          <w:rFonts w:ascii="Times New Roman" w:eastAsia="仿宋_GB2312" w:hAnsi="Times New Roman"/>
          <w:b/>
          <w:sz w:val="24"/>
        </w:rPr>
        <w:t>）基本情况</w:t>
      </w:r>
    </w:p>
    <w:p w:rsidR="00401591" w:rsidRPr="000D2B03" w:rsidRDefault="00401591">
      <w:pPr>
        <w:adjustRightInd w:val="0"/>
        <w:spacing w:line="360" w:lineRule="auto"/>
        <w:ind w:firstLine="480"/>
        <w:rPr>
          <w:rFonts w:eastAsia="仿宋_GB2312"/>
          <w:sz w:val="24"/>
        </w:rPr>
      </w:pPr>
      <w:r w:rsidRPr="000D2B03">
        <w:rPr>
          <w:rFonts w:eastAsia="仿宋_GB2312"/>
          <w:sz w:val="24"/>
        </w:rPr>
        <w:t>项目名称：</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p>
    <w:p w:rsidR="00401591" w:rsidRPr="000D2B03" w:rsidRDefault="00401591">
      <w:pPr>
        <w:adjustRightInd w:val="0"/>
        <w:spacing w:line="360" w:lineRule="auto"/>
        <w:ind w:firstLine="480"/>
        <w:rPr>
          <w:rFonts w:eastAsia="仿宋_GB2312"/>
          <w:sz w:val="24"/>
        </w:rPr>
      </w:pPr>
      <w:r w:rsidRPr="000D2B03">
        <w:rPr>
          <w:rFonts w:eastAsia="仿宋_GB2312"/>
          <w:sz w:val="24"/>
        </w:rPr>
        <w:t>建设单位：</w:t>
      </w:r>
      <w:r w:rsidR="006D1FFF">
        <w:rPr>
          <w:rFonts w:eastAsia="仿宋_GB2312"/>
          <w:sz w:val="24"/>
        </w:rPr>
        <w:t>广州金通泰房地产开发有限公司</w:t>
      </w:r>
    </w:p>
    <w:p w:rsidR="00401591" w:rsidRPr="000D2B03" w:rsidRDefault="00401591">
      <w:pPr>
        <w:adjustRightInd w:val="0"/>
        <w:spacing w:line="360" w:lineRule="auto"/>
        <w:ind w:firstLine="480"/>
        <w:rPr>
          <w:rFonts w:eastAsia="仿宋_GB2312"/>
          <w:sz w:val="24"/>
        </w:rPr>
      </w:pPr>
      <w:r w:rsidRPr="000D2B03">
        <w:rPr>
          <w:rFonts w:eastAsia="仿宋_GB2312"/>
          <w:sz w:val="24"/>
        </w:rPr>
        <w:t>地理位置：</w:t>
      </w:r>
      <w:r w:rsidR="006A4BE2" w:rsidRPr="006A4BE2">
        <w:rPr>
          <w:rFonts w:eastAsia="仿宋_GB2312"/>
          <w:bCs/>
          <w:sz w:val="24"/>
        </w:rPr>
        <w:t>广州市越秀区东风西路</w:t>
      </w:r>
      <w:r w:rsidR="006A4BE2" w:rsidRPr="006A4BE2">
        <w:rPr>
          <w:rFonts w:eastAsia="仿宋_GB2312"/>
          <w:bCs/>
          <w:sz w:val="24"/>
        </w:rPr>
        <w:t>180</w:t>
      </w:r>
      <w:r w:rsidR="006A4BE2" w:rsidRPr="006A4BE2">
        <w:rPr>
          <w:rFonts w:eastAsia="仿宋_GB2312"/>
          <w:bCs/>
          <w:sz w:val="24"/>
        </w:rPr>
        <w:t>号，银农大厦与广州市第一人民医院之间原有停车场位置</w:t>
      </w:r>
    </w:p>
    <w:p w:rsidR="00401591" w:rsidRPr="000D2B03" w:rsidRDefault="00401591">
      <w:pPr>
        <w:adjustRightInd w:val="0"/>
        <w:spacing w:line="360" w:lineRule="auto"/>
        <w:ind w:firstLine="480"/>
        <w:rPr>
          <w:rFonts w:eastAsia="仿宋_GB2312"/>
          <w:sz w:val="24"/>
        </w:rPr>
      </w:pPr>
      <w:r w:rsidRPr="000D2B03">
        <w:rPr>
          <w:rFonts w:eastAsia="仿宋_GB2312"/>
          <w:sz w:val="24"/>
        </w:rPr>
        <w:t>建设性质：新建项目</w:t>
      </w:r>
    </w:p>
    <w:p w:rsidR="00401591" w:rsidRPr="000D2B03" w:rsidRDefault="00401591" w:rsidP="000A0A2F">
      <w:pPr>
        <w:adjustRightInd w:val="0"/>
        <w:spacing w:line="360" w:lineRule="auto"/>
        <w:ind w:firstLine="480"/>
        <w:rPr>
          <w:rFonts w:eastAsia="仿宋_GB2312"/>
          <w:sz w:val="24"/>
        </w:rPr>
      </w:pPr>
      <w:r w:rsidRPr="000D2B03">
        <w:rPr>
          <w:rFonts w:eastAsia="仿宋_GB2312"/>
          <w:sz w:val="24"/>
        </w:rPr>
        <w:t>建设内容：</w:t>
      </w:r>
      <w:r w:rsidR="006A4BE2" w:rsidRPr="006A4BE2">
        <w:rPr>
          <w:rFonts w:eastAsia="仿宋_GB2312" w:hint="eastAsia"/>
          <w:bCs/>
          <w:sz w:val="24"/>
        </w:rPr>
        <w:t>本</w:t>
      </w:r>
      <w:r w:rsidR="006A4BE2" w:rsidRPr="006A4BE2">
        <w:rPr>
          <w:rFonts w:eastAsia="仿宋_GB2312"/>
          <w:bCs/>
          <w:sz w:val="24"/>
        </w:rPr>
        <w:t>项目红线用地面积为</w:t>
      </w:r>
      <w:r w:rsidR="006A4BE2" w:rsidRPr="006A4BE2">
        <w:rPr>
          <w:rFonts w:eastAsia="仿宋_GB2312"/>
          <w:bCs/>
          <w:sz w:val="24"/>
        </w:rPr>
        <w:t>2104m</w:t>
      </w:r>
      <w:r w:rsidR="006A4BE2" w:rsidRPr="006A4BE2">
        <w:rPr>
          <w:rFonts w:eastAsia="仿宋_GB2312"/>
          <w:bCs/>
          <w:sz w:val="24"/>
          <w:vertAlign w:val="superscript"/>
        </w:rPr>
        <w:t>2</w:t>
      </w:r>
      <w:r w:rsidR="006A4BE2" w:rsidRPr="006A4BE2">
        <w:rPr>
          <w:rFonts w:eastAsia="仿宋_GB2312"/>
          <w:bCs/>
          <w:sz w:val="24"/>
        </w:rPr>
        <w:t>，均为规划用地。总建筑面积</w:t>
      </w:r>
      <w:r w:rsidR="006A4BE2" w:rsidRPr="006A4BE2">
        <w:rPr>
          <w:rFonts w:eastAsia="仿宋_GB2312"/>
          <w:bCs/>
          <w:sz w:val="24"/>
        </w:rPr>
        <w:t>8728.6m</w:t>
      </w:r>
      <w:r w:rsidR="006A4BE2" w:rsidRPr="006A4BE2">
        <w:rPr>
          <w:rFonts w:eastAsia="仿宋_GB2312"/>
          <w:bCs/>
          <w:sz w:val="24"/>
          <w:vertAlign w:val="superscript"/>
        </w:rPr>
        <w:t>2</w:t>
      </w:r>
      <w:r w:rsidR="006A4BE2" w:rsidRPr="006A4BE2">
        <w:rPr>
          <w:rFonts w:eastAsia="仿宋_GB2312"/>
          <w:bCs/>
          <w:sz w:val="24"/>
        </w:rPr>
        <w:t>，其中计算容积率建筑面积为</w:t>
      </w:r>
      <w:r w:rsidR="006A4BE2" w:rsidRPr="006A4BE2">
        <w:rPr>
          <w:rFonts w:eastAsia="仿宋_GB2312"/>
          <w:bCs/>
          <w:sz w:val="24"/>
        </w:rPr>
        <w:t>6024m</w:t>
      </w:r>
      <w:r w:rsidR="006A4BE2" w:rsidRPr="006A4BE2">
        <w:rPr>
          <w:rFonts w:eastAsia="仿宋_GB2312"/>
          <w:bCs/>
          <w:sz w:val="24"/>
          <w:vertAlign w:val="superscript"/>
        </w:rPr>
        <w:t>2</w:t>
      </w:r>
      <w:r w:rsidR="006A4BE2" w:rsidRPr="006A4BE2">
        <w:rPr>
          <w:rFonts w:eastAsia="仿宋_GB2312"/>
          <w:bCs/>
          <w:sz w:val="24"/>
        </w:rPr>
        <w:t>，不计容积率建筑面积为</w:t>
      </w:r>
      <w:r w:rsidR="006A4BE2" w:rsidRPr="006A4BE2">
        <w:rPr>
          <w:rFonts w:eastAsia="仿宋_GB2312"/>
          <w:bCs/>
          <w:sz w:val="24"/>
        </w:rPr>
        <w:t>2704.6m</w:t>
      </w:r>
      <w:r w:rsidR="006A4BE2" w:rsidRPr="006A4BE2">
        <w:rPr>
          <w:rFonts w:eastAsia="仿宋_GB2312"/>
          <w:bCs/>
          <w:sz w:val="24"/>
          <w:vertAlign w:val="superscript"/>
        </w:rPr>
        <w:t>2</w:t>
      </w:r>
      <w:r w:rsidR="006A4BE2" w:rsidRPr="006A4BE2">
        <w:rPr>
          <w:rFonts w:eastAsia="仿宋_GB2312"/>
          <w:bCs/>
          <w:sz w:val="24"/>
        </w:rPr>
        <w:t>，容积率</w:t>
      </w:r>
      <w:r w:rsidR="006A4BE2" w:rsidRPr="006A4BE2">
        <w:rPr>
          <w:rFonts w:eastAsia="仿宋_GB2312"/>
          <w:bCs/>
          <w:sz w:val="24"/>
        </w:rPr>
        <w:t>3.0</w:t>
      </w:r>
      <w:r w:rsidR="006A4BE2" w:rsidRPr="006A4BE2">
        <w:rPr>
          <w:rFonts w:eastAsia="仿宋_GB2312"/>
          <w:bCs/>
          <w:sz w:val="24"/>
        </w:rPr>
        <w:t>，建筑密度</w:t>
      </w:r>
      <w:r w:rsidR="006A4BE2" w:rsidRPr="006A4BE2">
        <w:rPr>
          <w:rFonts w:eastAsia="仿宋_GB2312"/>
          <w:bCs/>
          <w:sz w:val="24"/>
        </w:rPr>
        <w:t>30%</w:t>
      </w:r>
      <w:r w:rsidR="006A4BE2" w:rsidRPr="006A4BE2">
        <w:rPr>
          <w:rFonts w:eastAsia="仿宋_GB2312"/>
          <w:bCs/>
          <w:sz w:val="24"/>
        </w:rPr>
        <w:t>，绿地率</w:t>
      </w:r>
      <w:r w:rsidR="006A4BE2" w:rsidRPr="006A4BE2">
        <w:rPr>
          <w:rFonts w:eastAsia="仿宋_GB2312"/>
          <w:bCs/>
          <w:sz w:val="24"/>
        </w:rPr>
        <w:t>35%</w:t>
      </w:r>
      <w:r w:rsidR="006A4BE2" w:rsidRPr="006A4BE2">
        <w:rPr>
          <w:rFonts w:eastAsia="仿宋_GB2312"/>
          <w:bCs/>
          <w:sz w:val="24"/>
        </w:rPr>
        <w:t>。</w:t>
      </w:r>
      <w:r w:rsidRPr="000D2B03">
        <w:rPr>
          <w:rFonts w:eastAsia="仿宋_GB2312"/>
          <w:sz w:val="24"/>
        </w:rPr>
        <w:t>基本技术指标表见表</w:t>
      </w:r>
      <w:r w:rsidRPr="000D2B03">
        <w:rPr>
          <w:rFonts w:eastAsia="仿宋_GB2312"/>
          <w:sz w:val="24"/>
        </w:rPr>
        <w:t>1-1</w:t>
      </w:r>
      <w:r w:rsidRPr="000D2B03">
        <w:rPr>
          <w:rFonts w:eastAsia="仿宋_GB2312"/>
          <w:sz w:val="24"/>
        </w:rPr>
        <w:t>。</w:t>
      </w:r>
    </w:p>
    <w:p w:rsidR="00401591" w:rsidRPr="000D2B03" w:rsidRDefault="00401591">
      <w:pPr>
        <w:adjustRightInd w:val="0"/>
        <w:spacing w:line="360" w:lineRule="auto"/>
        <w:ind w:firstLine="480"/>
        <w:rPr>
          <w:rFonts w:eastAsia="仿宋_GB2312"/>
          <w:sz w:val="24"/>
        </w:rPr>
      </w:pPr>
      <w:r w:rsidRPr="000D2B03">
        <w:rPr>
          <w:rFonts w:eastAsia="仿宋_GB2312"/>
          <w:sz w:val="24"/>
        </w:rPr>
        <w:t>建设投资：</w:t>
      </w:r>
      <w:r w:rsidR="000A0A2F" w:rsidRPr="000D2B03">
        <w:rPr>
          <w:rFonts w:eastAsia="仿宋_GB2312"/>
          <w:kern w:val="0"/>
          <w:sz w:val="24"/>
        </w:rPr>
        <w:t>总投资</w:t>
      </w:r>
      <w:r w:rsidR="006A4BE2" w:rsidRPr="006A4BE2">
        <w:rPr>
          <w:rFonts w:eastAsia="仿宋_GB2312"/>
          <w:bCs/>
          <w:kern w:val="0"/>
          <w:sz w:val="24"/>
        </w:rPr>
        <w:t>9062.54</w:t>
      </w:r>
      <w:r w:rsidR="006A4BE2" w:rsidRPr="006A4BE2">
        <w:rPr>
          <w:rFonts w:eastAsia="仿宋_GB2312"/>
          <w:bCs/>
          <w:kern w:val="0"/>
          <w:sz w:val="24"/>
        </w:rPr>
        <w:t>万元，</w:t>
      </w:r>
      <w:r w:rsidR="006A4BE2" w:rsidRPr="006A4BE2">
        <w:rPr>
          <w:rFonts w:eastAsia="仿宋_GB2312" w:hint="eastAsia"/>
          <w:bCs/>
          <w:kern w:val="0"/>
          <w:sz w:val="24"/>
        </w:rPr>
        <w:t>其中</w:t>
      </w:r>
      <w:r w:rsidR="006A4BE2" w:rsidRPr="006A4BE2">
        <w:rPr>
          <w:rFonts w:eastAsia="仿宋_GB2312"/>
          <w:bCs/>
          <w:kern w:val="0"/>
          <w:sz w:val="24"/>
        </w:rPr>
        <w:t>土建投资</w:t>
      </w:r>
      <w:r w:rsidR="006A4BE2" w:rsidRPr="006A4BE2">
        <w:rPr>
          <w:rFonts w:eastAsia="仿宋_GB2312"/>
          <w:bCs/>
          <w:kern w:val="0"/>
          <w:sz w:val="24"/>
        </w:rPr>
        <w:t>5218.12</w:t>
      </w:r>
      <w:r w:rsidR="006A4BE2" w:rsidRPr="006A4BE2">
        <w:rPr>
          <w:rFonts w:eastAsia="仿宋_GB2312"/>
          <w:bCs/>
          <w:kern w:val="0"/>
          <w:sz w:val="24"/>
        </w:rPr>
        <w:t>万元</w:t>
      </w:r>
      <w:r w:rsidRPr="000D2B03">
        <w:rPr>
          <w:rFonts w:eastAsia="仿宋_GB2312"/>
          <w:sz w:val="24"/>
        </w:rPr>
        <w:t>。</w:t>
      </w:r>
    </w:p>
    <w:p w:rsidR="00401591" w:rsidRDefault="000A0A2F">
      <w:pPr>
        <w:adjustRightInd w:val="0"/>
        <w:spacing w:line="360" w:lineRule="auto"/>
        <w:ind w:firstLine="480"/>
        <w:rPr>
          <w:szCs w:val="28"/>
        </w:rPr>
      </w:pPr>
      <w:r w:rsidRPr="000D2B03">
        <w:rPr>
          <w:rFonts w:eastAsia="仿宋_GB2312"/>
          <w:sz w:val="24"/>
        </w:rPr>
        <w:t>建设工期：本项目</w:t>
      </w:r>
      <w:r w:rsidR="00401591" w:rsidRPr="000D2B03">
        <w:rPr>
          <w:rFonts w:eastAsia="仿宋_GB2312"/>
          <w:sz w:val="24"/>
        </w:rPr>
        <w:t>于</w:t>
      </w:r>
      <w:r w:rsidR="00401591" w:rsidRPr="000D2B03">
        <w:rPr>
          <w:rFonts w:eastAsia="仿宋_GB2312"/>
          <w:sz w:val="24"/>
        </w:rPr>
        <w:t>201</w:t>
      </w:r>
      <w:r w:rsidR="006A4BE2">
        <w:rPr>
          <w:rFonts w:eastAsia="仿宋_GB2312" w:hint="eastAsia"/>
          <w:sz w:val="24"/>
        </w:rPr>
        <w:t>5</w:t>
      </w:r>
      <w:r w:rsidR="00401591" w:rsidRPr="000D2B03">
        <w:rPr>
          <w:rFonts w:eastAsia="仿宋_GB2312"/>
          <w:sz w:val="24"/>
        </w:rPr>
        <w:t>年</w:t>
      </w:r>
      <w:r w:rsidR="006A4BE2">
        <w:rPr>
          <w:rFonts w:eastAsia="仿宋_GB2312" w:hint="eastAsia"/>
          <w:sz w:val="24"/>
        </w:rPr>
        <w:t>11</w:t>
      </w:r>
      <w:r w:rsidR="00401591" w:rsidRPr="000D2B03">
        <w:rPr>
          <w:rFonts w:eastAsia="仿宋_GB2312"/>
          <w:sz w:val="24"/>
        </w:rPr>
        <w:t>月开工，已于</w:t>
      </w:r>
      <w:r w:rsidR="00401591" w:rsidRPr="000D2B03">
        <w:rPr>
          <w:rFonts w:eastAsia="仿宋_GB2312"/>
          <w:sz w:val="24"/>
        </w:rPr>
        <w:t>201</w:t>
      </w:r>
      <w:r w:rsidR="006A4BE2">
        <w:rPr>
          <w:rFonts w:eastAsia="仿宋_GB2312" w:hint="eastAsia"/>
          <w:sz w:val="24"/>
        </w:rPr>
        <w:t>9</w:t>
      </w:r>
      <w:r w:rsidR="00401591" w:rsidRPr="000D2B03">
        <w:rPr>
          <w:rFonts w:eastAsia="仿宋_GB2312"/>
          <w:sz w:val="24"/>
        </w:rPr>
        <w:t>年</w:t>
      </w:r>
      <w:r w:rsidR="006A4BE2">
        <w:rPr>
          <w:rFonts w:eastAsia="仿宋_GB2312" w:hint="eastAsia"/>
          <w:sz w:val="24"/>
        </w:rPr>
        <w:t>5</w:t>
      </w:r>
      <w:r w:rsidR="00401591" w:rsidRPr="000D2B03">
        <w:rPr>
          <w:rFonts w:eastAsia="仿宋_GB2312"/>
          <w:sz w:val="24"/>
        </w:rPr>
        <w:t>月完工，总工期</w:t>
      </w:r>
      <w:r w:rsidR="006A4BE2">
        <w:rPr>
          <w:rFonts w:eastAsia="仿宋_GB2312" w:hint="eastAsia"/>
          <w:sz w:val="24"/>
        </w:rPr>
        <w:t>43</w:t>
      </w:r>
      <w:r w:rsidR="00401591" w:rsidRPr="000D2B03">
        <w:rPr>
          <w:rFonts w:eastAsia="仿宋_GB2312"/>
          <w:sz w:val="24"/>
        </w:rPr>
        <w:t>个月。项目地理位置示意图见图</w:t>
      </w:r>
      <w:r w:rsidR="00401591" w:rsidRPr="000D2B03">
        <w:rPr>
          <w:rFonts w:eastAsia="仿宋_GB2312"/>
          <w:sz w:val="24"/>
        </w:rPr>
        <w:t>1-1</w:t>
      </w:r>
      <w:r w:rsidR="00401591" w:rsidRPr="000D2B03">
        <w:rPr>
          <w:rFonts w:eastAsia="仿宋_GB2312"/>
          <w:sz w:val="24"/>
        </w:rPr>
        <w:t>。</w:t>
      </w:r>
    </w:p>
    <w:p w:rsidR="00401591" w:rsidRDefault="00401591">
      <w:pPr>
        <w:spacing w:line="360" w:lineRule="auto"/>
        <w:ind w:firstLine="560"/>
        <w:rPr>
          <w:szCs w:val="28"/>
        </w:rPr>
        <w:sectPr w:rsidR="00401591">
          <w:headerReference w:type="default" r:id="rId26"/>
          <w:pgSz w:w="11907" w:h="16840"/>
          <w:pgMar w:top="1440" w:right="1418" w:bottom="1440" w:left="1418" w:header="851" w:footer="851" w:gutter="0"/>
          <w:pgNumType w:start="1"/>
          <w:cols w:space="720"/>
          <w:docGrid w:type="linesAndChars" w:linePitch="326"/>
        </w:sectPr>
      </w:pPr>
    </w:p>
    <w:p w:rsidR="00401591" w:rsidRPr="000D2B03" w:rsidRDefault="00401591">
      <w:pPr>
        <w:pStyle w:val="12"/>
        <w:ind w:firstLine="480"/>
        <w:rPr>
          <w:rFonts w:eastAsia="仿宋_GB2312"/>
          <w:b/>
        </w:rPr>
      </w:pPr>
      <w:r w:rsidRPr="000D2B03">
        <w:rPr>
          <w:rFonts w:eastAsia="仿宋_GB2312"/>
          <w:b/>
        </w:rPr>
        <w:lastRenderedPageBreak/>
        <w:t>表</w:t>
      </w:r>
      <w:r w:rsidRPr="000D2B03">
        <w:rPr>
          <w:rFonts w:eastAsia="仿宋_GB2312"/>
          <w:b/>
        </w:rPr>
        <w:t xml:space="preserve">1.1-1 </w:t>
      </w:r>
      <w:r w:rsidR="006D1FFF">
        <w:rPr>
          <w:rFonts w:eastAsia="仿宋_GB2312"/>
          <w:b/>
          <w:szCs w:val="28"/>
        </w:rPr>
        <w:t>东风西路</w:t>
      </w:r>
      <w:r w:rsidR="006D1FFF">
        <w:rPr>
          <w:rFonts w:eastAsia="仿宋_GB2312"/>
          <w:b/>
          <w:szCs w:val="28"/>
        </w:rPr>
        <w:t>180</w:t>
      </w:r>
      <w:r w:rsidR="006D1FFF">
        <w:rPr>
          <w:rFonts w:eastAsia="仿宋_GB2312"/>
          <w:b/>
          <w:szCs w:val="28"/>
        </w:rPr>
        <w:t>号地段（</w:t>
      </w:r>
      <w:r w:rsidR="004F46F9">
        <w:rPr>
          <w:rFonts w:eastAsia="仿宋_GB2312"/>
          <w:b/>
          <w:szCs w:val="28"/>
        </w:rPr>
        <w:t>金通泰</w:t>
      </w:r>
      <w:r w:rsidR="006D1FFF">
        <w:rPr>
          <w:rFonts w:eastAsia="仿宋_GB2312"/>
          <w:b/>
          <w:szCs w:val="28"/>
        </w:rPr>
        <w:t>大厦）</w:t>
      </w:r>
      <w:r w:rsidRPr="000D2B03">
        <w:rPr>
          <w:rFonts w:eastAsia="仿宋_GB2312"/>
          <w:b/>
        </w:rPr>
        <w:t>工程特性表</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tblPr>
      <w:tblGrid>
        <w:gridCol w:w="425"/>
        <w:gridCol w:w="1133"/>
        <w:gridCol w:w="710"/>
        <w:gridCol w:w="908"/>
        <w:gridCol w:w="1417"/>
        <w:gridCol w:w="1418"/>
        <w:gridCol w:w="1559"/>
        <w:gridCol w:w="1502"/>
      </w:tblGrid>
      <w:tr w:rsidR="00401591" w:rsidRPr="000D2B03">
        <w:trPr>
          <w:trHeight w:val="397"/>
          <w:jc w:val="center"/>
        </w:trPr>
        <w:tc>
          <w:tcPr>
            <w:tcW w:w="9072" w:type="dxa"/>
            <w:gridSpan w:val="8"/>
            <w:vAlign w:val="center"/>
          </w:tcPr>
          <w:p w:rsidR="00401591" w:rsidRPr="000D2B03" w:rsidRDefault="00401591">
            <w:pPr>
              <w:spacing w:line="240" w:lineRule="auto"/>
              <w:ind w:firstLineChars="0" w:firstLine="0"/>
              <w:jc w:val="left"/>
              <w:rPr>
                <w:rFonts w:eastAsia="仿宋_GB2312"/>
                <w:b/>
                <w:sz w:val="21"/>
                <w:szCs w:val="21"/>
              </w:rPr>
            </w:pPr>
            <w:r w:rsidRPr="000D2B03">
              <w:rPr>
                <w:rFonts w:eastAsia="仿宋_GB2312"/>
                <w:b/>
                <w:sz w:val="21"/>
                <w:szCs w:val="21"/>
              </w:rPr>
              <w:t>一、基本情况</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1</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项目名称</w:t>
            </w:r>
          </w:p>
        </w:tc>
        <w:tc>
          <w:tcPr>
            <w:tcW w:w="7514" w:type="dxa"/>
            <w:gridSpan w:val="6"/>
            <w:vAlign w:val="center"/>
          </w:tcPr>
          <w:p w:rsidR="00401591" w:rsidRPr="000D2B03" w:rsidRDefault="006D1FFF">
            <w:pPr>
              <w:spacing w:line="240" w:lineRule="auto"/>
              <w:ind w:firstLineChars="0" w:firstLine="0"/>
              <w:rPr>
                <w:rFonts w:eastAsia="仿宋_GB2312"/>
                <w:sz w:val="21"/>
                <w:szCs w:val="21"/>
              </w:rPr>
            </w:pPr>
            <w:r>
              <w:rPr>
                <w:rFonts w:eastAsia="仿宋_GB2312"/>
                <w:sz w:val="21"/>
                <w:szCs w:val="22"/>
              </w:rPr>
              <w:t>东风西路</w:t>
            </w:r>
            <w:r>
              <w:rPr>
                <w:rFonts w:eastAsia="仿宋_GB2312"/>
                <w:sz w:val="21"/>
                <w:szCs w:val="22"/>
              </w:rPr>
              <w:t>180</w:t>
            </w:r>
            <w:r>
              <w:rPr>
                <w:rFonts w:eastAsia="仿宋_GB2312"/>
                <w:sz w:val="21"/>
                <w:szCs w:val="22"/>
              </w:rPr>
              <w:t>号地段（</w:t>
            </w:r>
            <w:r w:rsidR="004F46F9">
              <w:rPr>
                <w:rFonts w:eastAsia="仿宋_GB2312"/>
                <w:sz w:val="21"/>
                <w:szCs w:val="22"/>
              </w:rPr>
              <w:t>金通泰</w:t>
            </w:r>
            <w:r>
              <w:rPr>
                <w:rFonts w:eastAsia="仿宋_GB2312"/>
                <w:sz w:val="21"/>
                <w:szCs w:val="22"/>
              </w:rPr>
              <w:t>大厦）</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2</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建设单位</w:t>
            </w:r>
          </w:p>
        </w:tc>
        <w:tc>
          <w:tcPr>
            <w:tcW w:w="7514" w:type="dxa"/>
            <w:gridSpan w:val="6"/>
            <w:vAlign w:val="center"/>
          </w:tcPr>
          <w:p w:rsidR="00401591" w:rsidRPr="000D2B03" w:rsidRDefault="006D1FFF">
            <w:pPr>
              <w:spacing w:line="320" w:lineRule="exact"/>
              <w:ind w:firstLineChars="0" w:firstLine="0"/>
              <w:rPr>
                <w:rFonts w:eastAsia="仿宋_GB2312"/>
                <w:sz w:val="21"/>
                <w:szCs w:val="21"/>
              </w:rPr>
            </w:pPr>
            <w:r>
              <w:rPr>
                <w:rFonts w:eastAsia="仿宋_GB2312"/>
                <w:sz w:val="21"/>
                <w:szCs w:val="22"/>
              </w:rPr>
              <w:t>广州金通泰房地产开发有限公司</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3</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建设地点</w:t>
            </w:r>
          </w:p>
        </w:tc>
        <w:tc>
          <w:tcPr>
            <w:tcW w:w="7514" w:type="dxa"/>
            <w:gridSpan w:val="6"/>
            <w:vAlign w:val="center"/>
          </w:tcPr>
          <w:p w:rsidR="00401591" w:rsidRPr="000D2B03" w:rsidRDefault="006A4BE2">
            <w:pPr>
              <w:spacing w:line="240" w:lineRule="auto"/>
              <w:ind w:firstLineChars="0" w:firstLine="0"/>
              <w:rPr>
                <w:rFonts w:eastAsia="仿宋_GB2312"/>
                <w:sz w:val="21"/>
                <w:szCs w:val="21"/>
              </w:rPr>
            </w:pPr>
            <w:r w:rsidRPr="006A4BE2">
              <w:rPr>
                <w:rFonts w:eastAsia="仿宋_GB2312" w:hint="eastAsia"/>
                <w:bCs/>
                <w:sz w:val="21"/>
                <w:szCs w:val="22"/>
              </w:rPr>
              <w:t>广州市越秀区东风西路</w:t>
            </w:r>
            <w:r w:rsidRPr="006A4BE2">
              <w:rPr>
                <w:rFonts w:eastAsia="仿宋_GB2312" w:hint="eastAsia"/>
                <w:bCs/>
                <w:sz w:val="21"/>
                <w:szCs w:val="22"/>
              </w:rPr>
              <w:t>180</w:t>
            </w:r>
            <w:r w:rsidRPr="006A4BE2">
              <w:rPr>
                <w:rFonts w:eastAsia="仿宋_GB2312" w:hint="eastAsia"/>
                <w:bCs/>
                <w:sz w:val="21"/>
                <w:szCs w:val="22"/>
              </w:rPr>
              <w:t>号</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4</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工程性质</w:t>
            </w:r>
          </w:p>
        </w:tc>
        <w:tc>
          <w:tcPr>
            <w:tcW w:w="7514" w:type="dxa"/>
            <w:gridSpan w:val="6"/>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新建</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5</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建设内容</w:t>
            </w:r>
          </w:p>
        </w:tc>
        <w:tc>
          <w:tcPr>
            <w:tcW w:w="7514" w:type="dxa"/>
            <w:gridSpan w:val="6"/>
            <w:vAlign w:val="center"/>
          </w:tcPr>
          <w:p w:rsidR="00401591" w:rsidRPr="000D2B03" w:rsidRDefault="006A4BE2" w:rsidP="00401591">
            <w:pPr>
              <w:spacing w:line="240" w:lineRule="auto"/>
              <w:ind w:firstLineChars="0" w:firstLine="0"/>
              <w:rPr>
                <w:rFonts w:eastAsia="仿宋_GB2312"/>
                <w:sz w:val="21"/>
                <w:szCs w:val="21"/>
              </w:rPr>
            </w:pPr>
            <w:r w:rsidRPr="006A4BE2">
              <w:rPr>
                <w:rFonts w:eastAsia="仿宋_GB2312"/>
                <w:sz w:val="21"/>
                <w:szCs w:val="21"/>
              </w:rPr>
              <w:t>新建</w:t>
            </w:r>
            <w:r w:rsidRPr="006A4BE2">
              <w:rPr>
                <w:rFonts w:eastAsia="仿宋_GB2312"/>
                <w:sz w:val="21"/>
                <w:szCs w:val="21"/>
              </w:rPr>
              <w:t>10</w:t>
            </w:r>
            <w:r w:rsidRPr="006A4BE2">
              <w:rPr>
                <w:rFonts w:eastAsia="仿宋_GB2312"/>
                <w:sz w:val="21"/>
                <w:szCs w:val="21"/>
              </w:rPr>
              <w:t>层（局部</w:t>
            </w:r>
            <w:r w:rsidRPr="006A4BE2">
              <w:rPr>
                <w:rFonts w:eastAsia="仿宋_GB2312"/>
                <w:sz w:val="21"/>
                <w:szCs w:val="21"/>
              </w:rPr>
              <w:t>8</w:t>
            </w:r>
            <w:r w:rsidRPr="006A4BE2">
              <w:rPr>
                <w:rFonts w:eastAsia="仿宋_GB2312"/>
                <w:sz w:val="21"/>
                <w:szCs w:val="21"/>
              </w:rPr>
              <w:t>层或</w:t>
            </w:r>
            <w:r w:rsidRPr="006A4BE2">
              <w:rPr>
                <w:rFonts w:eastAsia="仿宋_GB2312"/>
                <w:sz w:val="21"/>
                <w:szCs w:val="21"/>
              </w:rPr>
              <w:t>9</w:t>
            </w:r>
            <w:r w:rsidRPr="006A4BE2">
              <w:rPr>
                <w:rFonts w:eastAsia="仿宋_GB2312"/>
                <w:sz w:val="21"/>
                <w:szCs w:val="21"/>
              </w:rPr>
              <w:t>层）医疗与办公楼</w:t>
            </w:r>
            <w:r w:rsidRPr="006A4BE2">
              <w:rPr>
                <w:rFonts w:eastAsia="仿宋_GB2312"/>
                <w:sz w:val="21"/>
                <w:szCs w:val="21"/>
              </w:rPr>
              <w:t>1</w:t>
            </w:r>
            <w:r w:rsidRPr="006A4BE2">
              <w:rPr>
                <w:rFonts w:eastAsia="仿宋_GB2312"/>
                <w:sz w:val="21"/>
                <w:szCs w:val="21"/>
              </w:rPr>
              <w:t>栋，三层地下室</w:t>
            </w:r>
            <w:r w:rsidRPr="006A4BE2">
              <w:rPr>
                <w:rFonts w:eastAsia="仿宋_GB2312"/>
                <w:sz w:val="21"/>
                <w:szCs w:val="21"/>
              </w:rPr>
              <w:t>1</w:t>
            </w:r>
            <w:r w:rsidRPr="006A4BE2">
              <w:rPr>
                <w:rFonts w:eastAsia="仿宋_GB2312"/>
                <w:sz w:val="21"/>
                <w:szCs w:val="21"/>
              </w:rPr>
              <w:t>栋，道路广场、景观绿化及其他附属设施等</w:t>
            </w:r>
            <w:r w:rsidR="008A060F" w:rsidRPr="000D2B03">
              <w:rPr>
                <w:rFonts w:eastAsia="仿宋_GB2312"/>
                <w:sz w:val="21"/>
                <w:szCs w:val="21"/>
              </w:rPr>
              <w:t>。</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6</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总投资</w:t>
            </w:r>
          </w:p>
        </w:tc>
        <w:tc>
          <w:tcPr>
            <w:tcW w:w="7514" w:type="dxa"/>
            <w:gridSpan w:val="6"/>
            <w:vAlign w:val="center"/>
          </w:tcPr>
          <w:p w:rsidR="00401591" w:rsidRPr="000D2B03" w:rsidRDefault="006A4BE2" w:rsidP="008A060F">
            <w:pPr>
              <w:spacing w:line="240" w:lineRule="auto"/>
              <w:ind w:firstLineChars="0" w:firstLine="0"/>
              <w:rPr>
                <w:rFonts w:eastAsia="仿宋_GB2312"/>
                <w:sz w:val="21"/>
                <w:szCs w:val="21"/>
              </w:rPr>
            </w:pPr>
            <w:r w:rsidRPr="006A4BE2">
              <w:rPr>
                <w:rFonts w:eastAsia="仿宋_GB2312"/>
                <w:bCs/>
                <w:sz w:val="21"/>
                <w:szCs w:val="21"/>
              </w:rPr>
              <w:t>9062.54</w:t>
            </w:r>
            <w:r w:rsidRPr="006A4BE2">
              <w:rPr>
                <w:rFonts w:eastAsia="仿宋_GB2312"/>
                <w:bCs/>
                <w:sz w:val="21"/>
                <w:szCs w:val="21"/>
              </w:rPr>
              <w:t>万元，</w:t>
            </w:r>
            <w:r w:rsidRPr="006A4BE2">
              <w:rPr>
                <w:rFonts w:eastAsia="仿宋_GB2312" w:hint="eastAsia"/>
                <w:bCs/>
                <w:sz w:val="21"/>
                <w:szCs w:val="21"/>
              </w:rPr>
              <w:t>其中</w:t>
            </w:r>
            <w:r w:rsidRPr="006A4BE2">
              <w:rPr>
                <w:rFonts w:eastAsia="仿宋_GB2312"/>
                <w:bCs/>
                <w:sz w:val="21"/>
                <w:szCs w:val="21"/>
              </w:rPr>
              <w:t>土建投资</w:t>
            </w:r>
            <w:r w:rsidRPr="006A4BE2">
              <w:rPr>
                <w:rFonts w:eastAsia="仿宋_GB2312"/>
                <w:bCs/>
                <w:sz w:val="21"/>
                <w:szCs w:val="21"/>
              </w:rPr>
              <w:t>5218.12</w:t>
            </w:r>
            <w:r w:rsidRPr="006A4BE2">
              <w:rPr>
                <w:rFonts w:eastAsia="仿宋_GB2312"/>
                <w:bCs/>
                <w:sz w:val="21"/>
                <w:szCs w:val="21"/>
              </w:rPr>
              <w:t>万元</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7</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建设工期</w:t>
            </w:r>
          </w:p>
        </w:tc>
        <w:tc>
          <w:tcPr>
            <w:tcW w:w="7514" w:type="dxa"/>
            <w:gridSpan w:val="6"/>
            <w:vAlign w:val="center"/>
          </w:tcPr>
          <w:p w:rsidR="00401591" w:rsidRPr="000D2B03" w:rsidRDefault="00401591" w:rsidP="006A4BE2">
            <w:pPr>
              <w:spacing w:line="240" w:lineRule="auto"/>
              <w:ind w:firstLineChars="0" w:firstLine="0"/>
              <w:rPr>
                <w:rFonts w:eastAsia="仿宋_GB2312"/>
                <w:sz w:val="21"/>
                <w:szCs w:val="21"/>
              </w:rPr>
            </w:pPr>
            <w:r w:rsidRPr="000D2B03">
              <w:rPr>
                <w:rFonts w:eastAsia="仿宋_GB2312"/>
                <w:sz w:val="21"/>
                <w:szCs w:val="21"/>
              </w:rPr>
              <w:t>201</w:t>
            </w:r>
            <w:r w:rsidR="006A4BE2">
              <w:rPr>
                <w:rFonts w:eastAsia="仿宋_GB2312" w:hint="eastAsia"/>
                <w:sz w:val="21"/>
                <w:szCs w:val="21"/>
              </w:rPr>
              <w:t>5</w:t>
            </w:r>
            <w:r w:rsidRPr="000D2B03">
              <w:rPr>
                <w:rFonts w:eastAsia="仿宋_GB2312"/>
                <w:sz w:val="21"/>
                <w:szCs w:val="21"/>
              </w:rPr>
              <w:t>年</w:t>
            </w:r>
            <w:r w:rsidR="006A4BE2">
              <w:rPr>
                <w:rFonts w:eastAsia="仿宋_GB2312" w:hint="eastAsia"/>
                <w:sz w:val="21"/>
                <w:szCs w:val="21"/>
              </w:rPr>
              <w:t>11</w:t>
            </w:r>
            <w:r w:rsidRPr="000D2B03">
              <w:rPr>
                <w:rFonts w:eastAsia="仿宋_GB2312"/>
                <w:sz w:val="21"/>
                <w:szCs w:val="21"/>
              </w:rPr>
              <w:t>月至</w:t>
            </w:r>
            <w:r w:rsidRPr="000D2B03">
              <w:rPr>
                <w:rFonts w:eastAsia="仿宋_GB2312"/>
                <w:sz w:val="21"/>
                <w:szCs w:val="21"/>
              </w:rPr>
              <w:t>20</w:t>
            </w:r>
            <w:r w:rsidR="006A4BE2">
              <w:rPr>
                <w:rFonts w:eastAsia="仿宋_GB2312" w:hint="eastAsia"/>
                <w:sz w:val="21"/>
                <w:szCs w:val="21"/>
              </w:rPr>
              <w:t>19</w:t>
            </w:r>
            <w:r w:rsidRPr="000D2B03">
              <w:rPr>
                <w:rFonts w:eastAsia="仿宋_GB2312"/>
                <w:sz w:val="21"/>
                <w:szCs w:val="21"/>
              </w:rPr>
              <w:t>年</w:t>
            </w:r>
            <w:r w:rsidR="006A4BE2">
              <w:rPr>
                <w:rFonts w:eastAsia="仿宋_GB2312" w:hint="eastAsia"/>
                <w:sz w:val="21"/>
                <w:szCs w:val="21"/>
              </w:rPr>
              <w:t>5</w:t>
            </w:r>
            <w:r w:rsidRPr="000D2B03">
              <w:rPr>
                <w:rFonts w:eastAsia="仿宋_GB2312"/>
                <w:sz w:val="21"/>
                <w:szCs w:val="21"/>
              </w:rPr>
              <w:t>月，总工期</w:t>
            </w:r>
            <w:r w:rsidR="006A4BE2">
              <w:rPr>
                <w:rFonts w:eastAsia="仿宋_GB2312" w:hint="eastAsia"/>
                <w:sz w:val="21"/>
                <w:szCs w:val="21"/>
              </w:rPr>
              <w:t>43</w:t>
            </w:r>
            <w:r w:rsidRPr="000D2B03">
              <w:rPr>
                <w:rFonts w:eastAsia="仿宋_GB2312"/>
                <w:sz w:val="21"/>
                <w:szCs w:val="21"/>
              </w:rPr>
              <w:t>个月</w:t>
            </w:r>
          </w:p>
        </w:tc>
      </w:tr>
      <w:tr w:rsidR="00401591" w:rsidRPr="000D2B03">
        <w:trPr>
          <w:trHeight w:val="397"/>
          <w:jc w:val="center"/>
        </w:trPr>
        <w:tc>
          <w:tcPr>
            <w:tcW w:w="9072" w:type="dxa"/>
            <w:gridSpan w:val="8"/>
            <w:vAlign w:val="center"/>
          </w:tcPr>
          <w:p w:rsidR="00401591" w:rsidRPr="000D2B03" w:rsidRDefault="00401591">
            <w:pPr>
              <w:spacing w:line="240" w:lineRule="auto"/>
              <w:ind w:firstLineChars="0" w:firstLine="0"/>
              <w:jc w:val="left"/>
              <w:rPr>
                <w:rFonts w:eastAsia="仿宋_GB2312"/>
                <w:b/>
                <w:sz w:val="21"/>
                <w:szCs w:val="21"/>
              </w:rPr>
            </w:pPr>
            <w:r w:rsidRPr="000D2B03">
              <w:rPr>
                <w:rFonts w:eastAsia="仿宋_GB2312"/>
                <w:b/>
                <w:sz w:val="21"/>
                <w:szCs w:val="21"/>
              </w:rPr>
              <w:t>二、项目组成及占地</w:t>
            </w:r>
          </w:p>
        </w:tc>
      </w:tr>
      <w:tr w:rsidR="00401591" w:rsidRPr="000D2B03" w:rsidTr="00D17B51">
        <w:trPr>
          <w:trHeight w:val="397"/>
          <w:jc w:val="center"/>
        </w:trPr>
        <w:tc>
          <w:tcPr>
            <w:tcW w:w="1558" w:type="dxa"/>
            <w:gridSpan w:val="2"/>
            <w:vMerge w:val="restart"/>
            <w:vAlign w:val="center"/>
          </w:tcPr>
          <w:p w:rsidR="00401591" w:rsidRPr="000D2B03" w:rsidRDefault="00401591" w:rsidP="00D17B51">
            <w:pPr>
              <w:spacing w:line="240" w:lineRule="auto"/>
              <w:ind w:firstLineChars="0" w:firstLine="0"/>
              <w:jc w:val="center"/>
              <w:rPr>
                <w:rFonts w:eastAsia="仿宋_GB2312"/>
                <w:sz w:val="21"/>
                <w:szCs w:val="21"/>
              </w:rPr>
            </w:pPr>
            <w:r w:rsidRPr="000D2B03">
              <w:rPr>
                <w:rFonts w:eastAsia="仿宋_GB2312"/>
                <w:sz w:val="21"/>
                <w:szCs w:val="21"/>
              </w:rPr>
              <w:t>项目组成</w:t>
            </w:r>
          </w:p>
        </w:tc>
        <w:tc>
          <w:tcPr>
            <w:tcW w:w="1618" w:type="dxa"/>
            <w:gridSpan w:val="2"/>
            <w:vMerge w:val="restart"/>
            <w:vAlign w:val="center"/>
          </w:tcPr>
          <w:p w:rsidR="00401591" w:rsidRPr="000D2B03" w:rsidRDefault="00401591" w:rsidP="00D17B51">
            <w:pPr>
              <w:spacing w:line="240" w:lineRule="auto"/>
              <w:ind w:firstLineChars="0" w:firstLine="0"/>
              <w:jc w:val="center"/>
              <w:rPr>
                <w:rFonts w:eastAsia="仿宋_GB2312"/>
                <w:sz w:val="21"/>
                <w:szCs w:val="21"/>
              </w:rPr>
            </w:pPr>
            <w:r w:rsidRPr="000D2B03">
              <w:rPr>
                <w:rFonts w:eastAsia="仿宋_GB2312"/>
                <w:sz w:val="21"/>
                <w:szCs w:val="21"/>
              </w:rPr>
              <w:t>占地面积（</w:t>
            </w:r>
            <w:r w:rsidRPr="000D2B03">
              <w:rPr>
                <w:rFonts w:eastAsia="仿宋_GB2312"/>
                <w:sz w:val="21"/>
                <w:szCs w:val="21"/>
              </w:rPr>
              <w:t>hm</w:t>
            </w:r>
            <w:r w:rsidRPr="000D2B03">
              <w:rPr>
                <w:rFonts w:eastAsia="仿宋_GB2312"/>
                <w:sz w:val="21"/>
                <w:szCs w:val="21"/>
                <w:vertAlign w:val="superscript"/>
              </w:rPr>
              <w:t>2</w:t>
            </w:r>
            <w:r w:rsidRPr="000D2B03">
              <w:rPr>
                <w:rFonts w:eastAsia="仿宋_GB2312"/>
                <w:sz w:val="21"/>
                <w:szCs w:val="21"/>
              </w:rPr>
              <w:t>）</w:t>
            </w:r>
          </w:p>
        </w:tc>
        <w:tc>
          <w:tcPr>
            <w:tcW w:w="2835" w:type="dxa"/>
            <w:gridSpan w:val="2"/>
            <w:vAlign w:val="center"/>
          </w:tcPr>
          <w:p w:rsidR="00401591" w:rsidRPr="000D2B03" w:rsidRDefault="00401591" w:rsidP="00D17B51">
            <w:pPr>
              <w:spacing w:line="240" w:lineRule="auto"/>
              <w:ind w:firstLineChars="0" w:firstLine="0"/>
              <w:jc w:val="center"/>
              <w:rPr>
                <w:rFonts w:eastAsia="仿宋_GB2312"/>
                <w:sz w:val="21"/>
                <w:szCs w:val="21"/>
                <w:vertAlign w:val="superscript"/>
              </w:rPr>
            </w:pPr>
            <w:r w:rsidRPr="000D2B03">
              <w:rPr>
                <w:rFonts w:eastAsia="仿宋_GB2312"/>
                <w:sz w:val="21"/>
                <w:szCs w:val="21"/>
              </w:rPr>
              <w:t>占地性质（</w:t>
            </w:r>
            <w:r w:rsidRPr="000D2B03">
              <w:rPr>
                <w:rFonts w:eastAsia="仿宋_GB2312"/>
                <w:sz w:val="21"/>
                <w:szCs w:val="21"/>
              </w:rPr>
              <w:t>hm</w:t>
            </w:r>
            <w:r w:rsidRPr="000D2B03">
              <w:rPr>
                <w:rFonts w:eastAsia="仿宋_GB2312"/>
                <w:sz w:val="21"/>
                <w:szCs w:val="21"/>
                <w:vertAlign w:val="superscript"/>
              </w:rPr>
              <w:t>2</w:t>
            </w:r>
            <w:r w:rsidRPr="000D2B03">
              <w:rPr>
                <w:rFonts w:eastAsia="仿宋_GB2312"/>
                <w:sz w:val="21"/>
                <w:szCs w:val="21"/>
              </w:rPr>
              <w:t>）</w:t>
            </w:r>
          </w:p>
        </w:tc>
        <w:tc>
          <w:tcPr>
            <w:tcW w:w="3061" w:type="dxa"/>
            <w:gridSpan w:val="2"/>
            <w:vAlign w:val="center"/>
          </w:tcPr>
          <w:p w:rsidR="00401591" w:rsidRPr="000D2B03" w:rsidRDefault="005016C1" w:rsidP="00E5042B">
            <w:pPr>
              <w:spacing w:line="240" w:lineRule="auto"/>
              <w:ind w:firstLineChars="0" w:firstLine="0"/>
              <w:jc w:val="center"/>
              <w:rPr>
                <w:rFonts w:eastAsia="仿宋_GB2312"/>
                <w:sz w:val="21"/>
                <w:szCs w:val="21"/>
                <w:vertAlign w:val="superscript"/>
              </w:rPr>
            </w:pPr>
            <w:r w:rsidRPr="000D2B03">
              <w:rPr>
                <w:rFonts w:eastAsia="仿宋_GB2312"/>
                <w:sz w:val="21"/>
                <w:szCs w:val="21"/>
              </w:rPr>
              <w:t>现状用</w:t>
            </w:r>
            <w:r w:rsidR="00401591" w:rsidRPr="000D2B03">
              <w:rPr>
                <w:rFonts w:eastAsia="仿宋_GB2312"/>
                <w:sz w:val="21"/>
                <w:szCs w:val="21"/>
              </w:rPr>
              <w:t>地类型</w:t>
            </w:r>
          </w:p>
        </w:tc>
      </w:tr>
      <w:tr w:rsidR="005016C1" w:rsidRPr="000D2B03" w:rsidTr="00E5042B">
        <w:trPr>
          <w:trHeight w:val="397"/>
          <w:jc w:val="center"/>
        </w:trPr>
        <w:tc>
          <w:tcPr>
            <w:tcW w:w="1558" w:type="dxa"/>
            <w:gridSpan w:val="2"/>
            <w:vMerge/>
            <w:vAlign w:val="center"/>
          </w:tcPr>
          <w:p w:rsidR="005016C1" w:rsidRPr="000D2B03" w:rsidRDefault="005016C1" w:rsidP="00D17B51">
            <w:pPr>
              <w:spacing w:line="240" w:lineRule="auto"/>
              <w:ind w:firstLineChars="0" w:firstLine="560"/>
              <w:jc w:val="center"/>
              <w:rPr>
                <w:rFonts w:eastAsia="仿宋_GB2312"/>
                <w:sz w:val="21"/>
                <w:szCs w:val="21"/>
                <w:vertAlign w:val="superscript"/>
              </w:rPr>
            </w:pPr>
          </w:p>
        </w:tc>
        <w:tc>
          <w:tcPr>
            <w:tcW w:w="1618" w:type="dxa"/>
            <w:gridSpan w:val="2"/>
            <w:vMerge/>
            <w:vAlign w:val="center"/>
          </w:tcPr>
          <w:p w:rsidR="005016C1" w:rsidRPr="000D2B03" w:rsidRDefault="005016C1" w:rsidP="00D17B51">
            <w:pPr>
              <w:spacing w:line="240" w:lineRule="auto"/>
              <w:ind w:firstLineChars="0" w:firstLine="560"/>
              <w:jc w:val="center"/>
              <w:rPr>
                <w:rFonts w:eastAsia="仿宋_GB2312"/>
                <w:sz w:val="21"/>
                <w:szCs w:val="21"/>
              </w:rPr>
            </w:pPr>
          </w:p>
        </w:tc>
        <w:tc>
          <w:tcPr>
            <w:tcW w:w="1417" w:type="dxa"/>
            <w:vAlign w:val="center"/>
          </w:tcPr>
          <w:p w:rsidR="005016C1" w:rsidRPr="000D2B03" w:rsidRDefault="005016C1" w:rsidP="00D17B51">
            <w:pPr>
              <w:spacing w:line="240" w:lineRule="auto"/>
              <w:ind w:firstLineChars="0" w:firstLine="0"/>
              <w:jc w:val="center"/>
              <w:rPr>
                <w:rFonts w:eastAsia="仿宋_GB2312"/>
                <w:sz w:val="21"/>
                <w:szCs w:val="21"/>
              </w:rPr>
            </w:pPr>
            <w:r w:rsidRPr="000D2B03">
              <w:rPr>
                <w:rFonts w:eastAsia="仿宋_GB2312"/>
                <w:sz w:val="21"/>
                <w:szCs w:val="21"/>
              </w:rPr>
              <w:t>永久</w:t>
            </w:r>
          </w:p>
        </w:tc>
        <w:tc>
          <w:tcPr>
            <w:tcW w:w="1418" w:type="dxa"/>
            <w:vAlign w:val="center"/>
          </w:tcPr>
          <w:p w:rsidR="005016C1" w:rsidRPr="000D2B03" w:rsidRDefault="005016C1" w:rsidP="00D17B51">
            <w:pPr>
              <w:spacing w:line="240" w:lineRule="auto"/>
              <w:ind w:firstLineChars="0" w:firstLine="0"/>
              <w:jc w:val="center"/>
              <w:rPr>
                <w:rFonts w:eastAsia="仿宋_GB2312"/>
                <w:sz w:val="21"/>
                <w:szCs w:val="21"/>
              </w:rPr>
            </w:pPr>
            <w:r w:rsidRPr="000D2B03">
              <w:rPr>
                <w:rFonts w:eastAsia="仿宋_GB2312"/>
                <w:sz w:val="21"/>
                <w:szCs w:val="21"/>
              </w:rPr>
              <w:t>临时</w:t>
            </w:r>
          </w:p>
        </w:tc>
        <w:tc>
          <w:tcPr>
            <w:tcW w:w="1559" w:type="dxa"/>
            <w:vAlign w:val="center"/>
          </w:tcPr>
          <w:p w:rsidR="005016C1" w:rsidRPr="000D2B03" w:rsidRDefault="00E5042B" w:rsidP="00D17B51">
            <w:pPr>
              <w:widowControl/>
              <w:spacing w:line="320" w:lineRule="exact"/>
              <w:ind w:firstLineChars="0" w:firstLine="0"/>
              <w:jc w:val="center"/>
              <w:rPr>
                <w:rFonts w:eastAsia="仿宋_GB2312"/>
                <w:kern w:val="0"/>
                <w:sz w:val="21"/>
                <w:szCs w:val="21"/>
              </w:rPr>
            </w:pPr>
            <w:r w:rsidRPr="000D2B03">
              <w:rPr>
                <w:rFonts w:eastAsia="仿宋_GB2312"/>
                <w:kern w:val="0"/>
                <w:sz w:val="21"/>
                <w:szCs w:val="21"/>
              </w:rPr>
              <w:t>类型</w:t>
            </w:r>
          </w:p>
        </w:tc>
        <w:tc>
          <w:tcPr>
            <w:tcW w:w="1502" w:type="dxa"/>
            <w:vAlign w:val="center"/>
          </w:tcPr>
          <w:p w:rsidR="005016C1" w:rsidRPr="000D2B03" w:rsidRDefault="00E5042B" w:rsidP="00E5042B">
            <w:pPr>
              <w:widowControl/>
              <w:spacing w:line="320" w:lineRule="exact"/>
              <w:ind w:firstLineChars="0" w:firstLine="0"/>
              <w:jc w:val="center"/>
              <w:rPr>
                <w:rFonts w:eastAsia="仿宋_GB2312"/>
                <w:kern w:val="0"/>
                <w:sz w:val="21"/>
                <w:szCs w:val="21"/>
              </w:rPr>
            </w:pPr>
            <w:r w:rsidRPr="000D2B03">
              <w:rPr>
                <w:rFonts w:eastAsia="仿宋_GB2312"/>
                <w:kern w:val="0"/>
                <w:sz w:val="21"/>
                <w:szCs w:val="21"/>
              </w:rPr>
              <w:t>面积</w:t>
            </w:r>
            <w:r w:rsidRPr="000D2B03">
              <w:rPr>
                <w:rFonts w:eastAsia="仿宋_GB2312"/>
                <w:sz w:val="21"/>
                <w:szCs w:val="21"/>
              </w:rPr>
              <w:t>（</w:t>
            </w:r>
            <w:r w:rsidRPr="000D2B03">
              <w:rPr>
                <w:rFonts w:eastAsia="仿宋_GB2312"/>
                <w:sz w:val="21"/>
                <w:szCs w:val="21"/>
              </w:rPr>
              <w:t>hm</w:t>
            </w:r>
            <w:r w:rsidRPr="000D2B03">
              <w:rPr>
                <w:rFonts w:eastAsia="仿宋_GB2312"/>
                <w:sz w:val="21"/>
                <w:szCs w:val="21"/>
                <w:vertAlign w:val="superscript"/>
              </w:rPr>
              <w:t>2</w:t>
            </w:r>
            <w:r w:rsidRPr="000D2B03">
              <w:rPr>
                <w:rFonts w:eastAsia="仿宋_GB2312"/>
                <w:sz w:val="21"/>
                <w:szCs w:val="21"/>
              </w:rPr>
              <w:t>）</w:t>
            </w:r>
          </w:p>
        </w:tc>
      </w:tr>
      <w:tr w:rsidR="002F7068" w:rsidRPr="000D2B03" w:rsidTr="00F3039D">
        <w:trPr>
          <w:trHeight w:val="397"/>
          <w:jc w:val="center"/>
        </w:trPr>
        <w:tc>
          <w:tcPr>
            <w:tcW w:w="1558" w:type="dxa"/>
            <w:gridSpan w:val="2"/>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基坑施工</w:t>
            </w:r>
            <w:r w:rsidRPr="000D2B03">
              <w:rPr>
                <w:rFonts w:eastAsia="仿宋_GB2312"/>
                <w:kern w:val="0"/>
                <w:sz w:val="21"/>
                <w:szCs w:val="21"/>
              </w:rPr>
              <w:t>区</w:t>
            </w:r>
          </w:p>
        </w:tc>
        <w:tc>
          <w:tcPr>
            <w:tcW w:w="1618" w:type="dxa"/>
            <w:gridSpan w:val="2"/>
            <w:vAlign w:val="center"/>
          </w:tcPr>
          <w:p w:rsidR="002F7068" w:rsidRPr="000D2B03" w:rsidRDefault="002F7068" w:rsidP="00E5042B">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0.11</w:t>
            </w:r>
          </w:p>
        </w:tc>
        <w:tc>
          <w:tcPr>
            <w:tcW w:w="1417" w:type="dxa"/>
          </w:tcPr>
          <w:p w:rsidR="002F7068" w:rsidRPr="000D2B03" w:rsidRDefault="002F706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0.11</w:t>
            </w:r>
          </w:p>
        </w:tc>
        <w:tc>
          <w:tcPr>
            <w:tcW w:w="1418"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59"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其他土地</w:t>
            </w:r>
          </w:p>
        </w:tc>
        <w:tc>
          <w:tcPr>
            <w:tcW w:w="1502" w:type="dxa"/>
          </w:tcPr>
          <w:p w:rsidR="002F7068" w:rsidRPr="000D2B03" w:rsidRDefault="002F7068" w:rsidP="005016C1">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0.11</w:t>
            </w:r>
          </w:p>
        </w:tc>
      </w:tr>
      <w:tr w:rsidR="002F7068" w:rsidRPr="000D2B03" w:rsidTr="00F3039D">
        <w:trPr>
          <w:trHeight w:val="397"/>
          <w:jc w:val="center"/>
        </w:trPr>
        <w:tc>
          <w:tcPr>
            <w:tcW w:w="1558" w:type="dxa"/>
            <w:gridSpan w:val="2"/>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基坑周边</w:t>
            </w:r>
            <w:r w:rsidRPr="000D2B03">
              <w:rPr>
                <w:rFonts w:eastAsia="仿宋_GB2312"/>
                <w:kern w:val="0"/>
                <w:sz w:val="21"/>
                <w:szCs w:val="21"/>
              </w:rPr>
              <w:t>区</w:t>
            </w:r>
          </w:p>
        </w:tc>
        <w:tc>
          <w:tcPr>
            <w:tcW w:w="1618" w:type="dxa"/>
            <w:gridSpan w:val="2"/>
            <w:vAlign w:val="center"/>
          </w:tcPr>
          <w:p w:rsidR="002F7068" w:rsidRPr="000D2B03" w:rsidRDefault="002F7068" w:rsidP="00E5042B">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0.08</w:t>
            </w:r>
          </w:p>
        </w:tc>
        <w:tc>
          <w:tcPr>
            <w:tcW w:w="1417" w:type="dxa"/>
          </w:tcPr>
          <w:p w:rsidR="002F7068" w:rsidRPr="000D2B03" w:rsidRDefault="002F706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0.08</w:t>
            </w:r>
          </w:p>
        </w:tc>
        <w:tc>
          <w:tcPr>
            <w:tcW w:w="1418"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59"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其他土地</w:t>
            </w:r>
          </w:p>
        </w:tc>
        <w:tc>
          <w:tcPr>
            <w:tcW w:w="1502" w:type="dxa"/>
          </w:tcPr>
          <w:p w:rsidR="002F7068" w:rsidRPr="000D2B03" w:rsidRDefault="002F7068" w:rsidP="005016C1">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0.08</w:t>
            </w:r>
          </w:p>
        </w:tc>
      </w:tr>
      <w:tr w:rsidR="002F7068" w:rsidRPr="000D2B03" w:rsidTr="00F3039D">
        <w:trPr>
          <w:trHeight w:val="397"/>
          <w:jc w:val="center"/>
        </w:trPr>
        <w:tc>
          <w:tcPr>
            <w:tcW w:w="1558" w:type="dxa"/>
            <w:gridSpan w:val="2"/>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施工营造</w:t>
            </w:r>
            <w:r w:rsidRPr="000D2B03">
              <w:rPr>
                <w:rFonts w:eastAsia="仿宋_GB2312"/>
                <w:kern w:val="0"/>
                <w:sz w:val="21"/>
                <w:szCs w:val="21"/>
              </w:rPr>
              <w:t>区</w:t>
            </w:r>
          </w:p>
        </w:tc>
        <w:tc>
          <w:tcPr>
            <w:tcW w:w="1618" w:type="dxa"/>
            <w:gridSpan w:val="2"/>
            <w:vAlign w:val="center"/>
          </w:tcPr>
          <w:p w:rsidR="002F7068" w:rsidRPr="000D2B03" w:rsidRDefault="002F7068" w:rsidP="00E5042B">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0.02</w:t>
            </w:r>
          </w:p>
        </w:tc>
        <w:tc>
          <w:tcPr>
            <w:tcW w:w="1417" w:type="dxa"/>
          </w:tcPr>
          <w:p w:rsidR="002F7068" w:rsidRPr="000D2B03" w:rsidRDefault="002F706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0.02</w:t>
            </w:r>
          </w:p>
        </w:tc>
        <w:tc>
          <w:tcPr>
            <w:tcW w:w="1418"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59"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其他土地</w:t>
            </w:r>
          </w:p>
        </w:tc>
        <w:tc>
          <w:tcPr>
            <w:tcW w:w="1502" w:type="dxa"/>
          </w:tcPr>
          <w:p w:rsidR="002F7068" w:rsidRPr="000D2B03" w:rsidRDefault="002F7068" w:rsidP="005016C1">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0.02</w:t>
            </w:r>
          </w:p>
        </w:tc>
      </w:tr>
      <w:tr w:rsidR="002F7068" w:rsidRPr="000D2B03" w:rsidTr="00F3039D">
        <w:trPr>
          <w:trHeight w:val="397"/>
          <w:jc w:val="center"/>
        </w:trPr>
        <w:tc>
          <w:tcPr>
            <w:tcW w:w="1558" w:type="dxa"/>
            <w:gridSpan w:val="2"/>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合计</w:t>
            </w:r>
          </w:p>
        </w:tc>
        <w:tc>
          <w:tcPr>
            <w:tcW w:w="1618" w:type="dxa"/>
            <w:gridSpan w:val="2"/>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0.21</w:t>
            </w:r>
          </w:p>
        </w:tc>
        <w:tc>
          <w:tcPr>
            <w:tcW w:w="1417" w:type="dxa"/>
          </w:tcPr>
          <w:p w:rsidR="002F7068" w:rsidRPr="000D2B03" w:rsidRDefault="002F706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0.21</w:t>
            </w:r>
          </w:p>
        </w:tc>
        <w:tc>
          <w:tcPr>
            <w:tcW w:w="1418"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59"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02" w:type="dxa"/>
          </w:tcPr>
          <w:p w:rsidR="002F7068" w:rsidRPr="000D2B03" w:rsidRDefault="002F7068" w:rsidP="005016C1">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0.21</w:t>
            </w:r>
          </w:p>
        </w:tc>
      </w:tr>
      <w:tr w:rsidR="005016C1" w:rsidRPr="000D2B03">
        <w:trPr>
          <w:trHeight w:val="397"/>
          <w:jc w:val="center"/>
        </w:trPr>
        <w:tc>
          <w:tcPr>
            <w:tcW w:w="9072" w:type="dxa"/>
            <w:gridSpan w:val="8"/>
            <w:vAlign w:val="center"/>
          </w:tcPr>
          <w:p w:rsidR="005016C1" w:rsidRPr="000D2B03" w:rsidRDefault="005016C1" w:rsidP="002F7068">
            <w:pPr>
              <w:widowControl/>
              <w:spacing w:line="240" w:lineRule="auto"/>
              <w:ind w:firstLineChars="0" w:firstLine="0"/>
              <w:rPr>
                <w:rFonts w:eastAsia="仿宋_GB2312"/>
                <w:kern w:val="0"/>
                <w:sz w:val="21"/>
                <w:szCs w:val="21"/>
              </w:rPr>
            </w:pPr>
            <w:r w:rsidRPr="000D2B03">
              <w:rPr>
                <w:rFonts w:eastAsia="仿宋_GB2312"/>
                <w:kern w:val="0"/>
                <w:sz w:val="21"/>
                <w:szCs w:val="21"/>
              </w:rPr>
              <w:t>说明：</w:t>
            </w:r>
            <w:r w:rsidR="00E5042B" w:rsidRPr="000D2B03">
              <w:rPr>
                <w:rFonts w:eastAsia="仿宋_GB2312"/>
                <w:kern w:val="0"/>
                <w:sz w:val="21"/>
                <w:szCs w:val="21"/>
              </w:rPr>
              <w:t>施工营造区</w:t>
            </w:r>
            <w:r w:rsidR="002F7068">
              <w:rPr>
                <w:rFonts w:eastAsia="仿宋_GB2312" w:hint="eastAsia"/>
                <w:kern w:val="0"/>
                <w:sz w:val="21"/>
                <w:szCs w:val="21"/>
              </w:rPr>
              <w:t>位于项目红线内</w:t>
            </w:r>
            <w:r w:rsidRPr="000D2B03">
              <w:rPr>
                <w:rFonts w:eastAsia="仿宋_GB2312"/>
                <w:kern w:val="0"/>
                <w:sz w:val="21"/>
                <w:szCs w:val="21"/>
              </w:rPr>
              <w:t>。</w:t>
            </w:r>
          </w:p>
        </w:tc>
      </w:tr>
      <w:tr w:rsidR="005016C1" w:rsidRPr="000D2B03">
        <w:trPr>
          <w:trHeight w:val="397"/>
          <w:jc w:val="center"/>
        </w:trPr>
        <w:tc>
          <w:tcPr>
            <w:tcW w:w="9072" w:type="dxa"/>
            <w:gridSpan w:val="8"/>
            <w:vAlign w:val="center"/>
          </w:tcPr>
          <w:p w:rsidR="005016C1" w:rsidRPr="000D2B03" w:rsidRDefault="005016C1" w:rsidP="005016C1">
            <w:pPr>
              <w:spacing w:line="240" w:lineRule="auto"/>
              <w:ind w:firstLineChars="0" w:firstLine="0"/>
              <w:jc w:val="left"/>
              <w:rPr>
                <w:rFonts w:eastAsia="仿宋_GB2312"/>
                <w:b/>
                <w:sz w:val="21"/>
                <w:szCs w:val="21"/>
              </w:rPr>
            </w:pPr>
            <w:r w:rsidRPr="000D2B03">
              <w:rPr>
                <w:rFonts w:eastAsia="仿宋_GB2312"/>
                <w:b/>
                <w:sz w:val="21"/>
                <w:szCs w:val="21"/>
              </w:rPr>
              <w:t>三、土石方量</w:t>
            </w:r>
          </w:p>
        </w:tc>
      </w:tr>
      <w:tr w:rsidR="005016C1" w:rsidRPr="000D2B03">
        <w:trPr>
          <w:trHeight w:val="397"/>
          <w:jc w:val="center"/>
        </w:trPr>
        <w:tc>
          <w:tcPr>
            <w:tcW w:w="1558" w:type="dxa"/>
            <w:gridSpan w:val="2"/>
            <w:vAlign w:val="center"/>
          </w:tcPr>
          <w:p w:rsidR="005016C1" w:rsidRPr="000D2B03" w:rsidRDefault="005016C1" w:rsidP="005016C1">
            <w:pPr>
              <w:spacing w:line="240" w:lineRule="auto"/>
              <w:ind w:firstLineChars="0" w:firstLine="0"/>
              <w:rPr>
                <w:rFonts w:eastAsia="仿宋_GB2312"/>
                <w:sz w:val="21"/>
                <w:szCs w:val="21"/>
              </w:rPr>
            </w:pPr>
            <w:r w:rsidRPr="000D2B03">
              <w:rPr>
                <w:rFonts w:eastAsia="仿宋_GB2312"/>
                <w:sz w:val="21"/>
                <w:szCs w:val="21"/>
              </w:rPr>
              <w:t>总挖方（万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5016C1" w:rsidRPr="000D2B03" w:rsidRDefault="002F7068" w:rsidP="005016C1">
            <w:pPr>
              <w:spacing w:line="240" w:lineRule="auto"/>
              <w:ind w:firstLineChars="0" w:firstLine="0"/>
              <w:rPr>
                <w:rFonts w:eastAsia="仿宋_GB2312"/>
                <w:sz w:val="21"/>
                <w:szCs w:val="21"/>
              </w:rPr>
            </w:pPr>
            <w:r>
              <w:rPr>
                <w:rFonts w:eastAsia="仿宋_GB2312" w:hint="eastAsia"/>
                <w:sz w:val="21"/>
                <w:szCs w:val="21"/>
              </w:rPr>
              <w:t>1,50</w:t>
            </w:r>
          </w:p>
        </w:tc>
        <w:tc>
          <w:tcPr>
            <w:tcW w:w="6804" w:type="dxa"/>
            <w:gridSpan w:val="5"/>
            <w:vAlign w:val="center"/>
          </w:tcPr>
          <w:p w:rsidR="005016C1" w:rsidRPr="000D2B03" w:rsidRDefault="005016C1" w:rsidP="002F7068">
            <w:pPr>
              <w:spacing w:line="240" w:lineRule="auto"/>
              <w:ind w:firstLineChars="0" w:firstLine="0"/>
              <w:rPr>
                <w:rFonts w:eastAsia="仿宋_GB2312"/>
                <w:sz w:val="21"/>
                <w:szCs w:val="21"/>
              </w:rPr>
            </w:pPr>
            <w:r w:rsidRPr="000D2B03">
              <w:rPr>
                <w:rFonts w:eastAsia="仿宋_GB2312"/>
                <w:sz w:val="21"/>
                <w:szCs w:val="21"/>
              </w:rPr>
              <w:t>基坑开挖、</w:t>
            </w:r>
            <w:r w:rsidR="002F7068">
              <w:rPr>
                <w:rFonts w:eastAsia="仿宋_GB2312" w:hint="eastAsia"/>
                <w:sz w:val="21"/>
                <w:szCs w:val="21"/>
              </w:rPr>
              <w:t>拆除停车场</w:t>
            </w:r>
          </w:p>
        </w:tc>
      </w:tr>
      <w:tr w:rsidR="005016C1" w:rsidRPr="000D2B03">
        <w:trPr>
          <w:trHeight w:val="397"/>
          <w:jc w:val="center"/>
        </w:trPr>
        <w:tc>
          <w:tcPr>
            <w:tcW w:w="1558" w:type="dxa"/>
            <w:gridSpan w:val="2"/>
            <w:vAlign w:val="center"/>
          </w:tcPr>
          <w:p w:rsidR="005016C1" w:rsidRPr="000D2B03" w:rsidRDefault="005016C1" w:rsidP="005016C1">
            <w:pPr>
              <w:spacing w:line="240" w:lineRule="auto"/>
              <w:ind w:firstLineChars="0" w:firstLine="0"/>
              <w:rPr>
                <w:rFonts w:eastAsia="仿宋_GB2312"/>
                <w:sz w:val="21"/>
                <w:szCs w:val="21"/>
              </w:rPr>
            </w:pPr>
            <w:r w:rsidRPr="000D2B03">
              <w:rPr>
                <w:rFonts w:eastAsia="仿宋_GB2312"/>
                <w:sz w:val="21"/>
                <w:szCs w:val="21"/>
              </w:rPr>
              <w:t>总填方（万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5016C1" w:rsidRPr="000D2B03" w:rsidRDefault="002F7068" w:rsidP="005016C1">
            <w:pPr>
              <w:spacing w:line="240" w:lineRule="auto"/>
              <w:ind w:firstLineChars="0" w:firstLine="0"/>
              <w:rPr>
                <w:rFonts w:eastAsia="仿宋_GB2312"/>
                <w:sz w:val="21"/>
                <w:szCs w:val="21"/>
              </w:rPr>
            </w:pPr>
            <w:r>
              <w:rPr>
                <w:rFonts w:eastAsia="仿宋_GB2312" w:hint="eastAsia"/>
                <w:sz w:val="21"/>
                <w:szCs w:val="21"/>
              </w:rPr>
              <w:t>0.19</w:t>
            </w:r>
          </w:p>
        </w:tc>
        <w:tc>
          <w:tcPr>
            <w:tcW w:w="6804" w:type="dxa"/>
            <w:gridSpan w:val="5"/>
            <w:vAlign w:val="center"/>
          </w:tcPr>
          <w:p w:rsidR="005016C1" w:rsidRPr="000D2B03" w:rsidRDefault="005016C1" w:rsidP="00E5042B">
            <w:pPr>
              <w:spacing w:line="240" w:lineRule="auto"/>
              <w:ind w:firstLineChars="0" w:firstLine="0"/>
              <w:rPr>
                <w:rFonts w:eastAsia="仿宋_GB2312"/>
                <w:sz w:val="21"/>
                <w:szCs w:val="21"/>
              </w:rPr>
            </w:pPr>
            <w:r w:rsidRPr="000D2B03">
              <w:rPr>
                <w:rFonts w:eastAsia="仿宋_GB2312"/>
                <w:sz w:val="21"/>
                <w:szCs w:val="21"/>
              </w:rPr>
              <w:t>场地平整、基坑回填</w:t>
            </w:r>
          </w:p>
        </w:tc>
      </w:tr>
      <w:tr w:rsidR="002F7068" w:rsidRPr="000D2B03">
        <w:trPr>
          <w:trHeight w:val="397"/>
          <w:jc w:val="center"/>
        </w:trPr>
        <w:tc>
          <w:tcPr>
            <w:tcW w:w="1558" w:type="dxa"/>
            <w:gridSpan w:val="2"/>
            <w:vAlign w:val="center"/>
          </w:tcPr>
          <w:p w:rsidR="002F7068" w:rsidRPr="000D2B03" w:rsidRDefault="002F7068" w:rsidP="005016C1">
            <w:pPr>
              <w:spacing w:line="240" w:lineRule="auto"/>
              <w:ind w:firstLineChars="0" w:firstLine="0"/>
              <w:rPr>
                <w:rFonts w:eastAsia="仿宋_GB2312"/>
                <w:sz w:val="21"/>
                <w:szCs w:val="21"/>
              </w:rPr>
            </w:pPr>
            <w:r>
              <w:rPr>
                <w:rFonts w:eastAsia="仿宋_GB2312" w:hint="eastAsia"/>
                <w:sz w:val="21"/>
                <w:szCs w:val="21"/>
              </w:rPr>
              <w:t>借方</w:t>
            </w:r>
            <w:r w:rsidRPr="000D2B03">
              <w:rPr>
                <w:rFonts w:eastAsia="仿宋_GB2312"/>
                <w:sz w:val="21"/>
                <w:szCs w:val="21"/>
              </w:rPr>
              <w:t>（万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2F7068" w:rsidRDefault="002F7068" w:rsidP="005016C1">
            <w:pPr>
              <w:spacing w:line="240" w:lineRule="auto"/>
              <w:ind w:firstLineChars="0" w:firstLine="0"/>
              <w:rPr>
                <w:rFonts w:eastAsia="仿宋_GB2312"/>
                <w:sz w:val="21"/>
                <w:szCs w:val="21"/>
              </w:rPr>
            </w:pPr>
            <w:r>
              <w:rPr>
                <w:rFonts w:eastAsia="仿宋_GB2312" w:hint="eastAsia"/>
                <w:sz w:val="21"/>
                <w:szCs w:val="21"/>
              </w:rPr>
              <w:t>0.19</w:t>
            </w:r>
          </w:p>
        </w:tc>
        <w:tc>
          <w:tcPr>
            <w:tcW w:w="6804" w:type="dxa"/>
            <w:gridSpan w:val="5"/>
            <w:vAlign w:val="center"/>
          </w:tcPr>
          <w:p w:rsidR="002F7068" w:rsidRPr="000D2B03" w:rsidRDefault="002F7068" w:rsidP="00E5042B">
            <w:pPr>
              <w:spacing w:line="240" w:lineRule="auto"/>
              <w:ind w:firstLineChars="0" w:firstLine="0"/>
              <w:rPr>
                <w:rFonts w:eastAsia="仿宋_GB2312"/>
                <w:sz w:val="21"/>
                <w:szCs w:val="21"/>
              </w:rPr>
            </w:pPr>
            <w:r>
              <w:rPr>
                <w:rFonts w:eastAsia="仿宋_GB2312" w:hint="eastAsia"/>
                <w:sz w:val="21"/>
                <w:szCs w:val="21"/>
              </w:rPr>
              <w:t>外购</w:t>
            </w:r>
          </w:p>
        </w:tc>
      </w:tr>
      <w:tr w:rsidR="005016C1" w:rsidRPr="000D2B03" w:rsidTr="00D17B51">
        <w:trPr>
          <w:trHeight w:val="397"/>
          <w:jc w:val="center"/>
        </w:trPr>
        <w:tc>
          <w:tcPr>
            <w:tcW w:w="1558" w:type="dxa"/>
            <w:gridSpan w:val="2"/>
            <w:vAlign w:val="center"/>
          </w:tcPr>
          <w:p w:rsidR="005016C1" w:rsidRPr="000D2B03" w:rsidRDefault="005016C1" w:rsidP="005016C1">
            <w:pPr>
              <w:spacing w:line="240" w:lineRule="auto"/>
              <w:ind w:firstLineChars="0" w:firstLine="0"/>
              <w:rPr>
                <w:rFonts w:eastAsia="仿宋_GB2312"/>
                <w:sz w:val="21"/>
                <w:szCs w:val="21"/>
              </w:rPr>
            </w:pPr>
            <w:r w:rsidRPr="000D2B03">
              <w:rPr>
                <w:rFonts w:eastAsia="仿宋_GB2312"/>
                <w:sz w:val="21"/>
                <w:szCs w:val="21"/>
              </w:rPr>
              <w:t>总弃方（万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5016C1" w:rsidRPr="000D2B03" w:rsidRDefault="002F7068" w:rsidP="002F7068">
            <w:pPr>
              <w:spacing w:line="240" w:lineRule="auto"/>
              <w:ind w:firstLineChars="0" w:firstLine="0"/>
              <w:rPr>
                <w:rFonts w:eastAsia="仿宋_GB2312"/>
                <w:sz w:val="21"/>
                <w:szCs w:val="21"/>
              </w:rPr>
            </w:pPr>
            <w:r>
              <w:rPr>
                <w:rFonts w:eastAsia="仿宋_GB2312" w:hint="eastAsia"/>
                <w:sz w:val="21"/>
                <w:szCs w:val="21"/>
              </w:rPr>
              <w:t>1.50</w:t>
            </w:r>
          </w:p>
        </w:tc>
        <w:tc>
          <w:tcPr>
            <w:tcW w:w="908" w:type="dxa"/>
            <w:vAlign w:val="center"/>
          </w:tcPr>
          <w:p w:rsidR="005016C1" w:rsidRPr="000D2B03" w:rsidRDefault="005016C1" w:rsidP="005016C1">
            <w:pPr>
              <w:spacing w:line="240" w:lineRule="auto"/>
              <w:ind w:firstLineChars="0" w:firstLine="0"/>
              <w:rPr>
                <w:rFonts w:eastAsia="仿宋_GB2312"/>
                <w:sz w:val="21"/>
                <w:szCs w:val="21"/>
                <w:highlight w:val="yellow"/>
              </w:rPr>
            </w:pPr>
            <w:r w:rsidRPr="000D2B03">
              <w:rPr>
                <w:rFonts w:eastAsia="仿宋_GB2312"/>
                <w:sz w:val="21"/>
                <w:szCs w:val="21"/>
              </w:rPr>
              <w:t>去向</w:t>
            </w:r>
          </w:p>
        </w:tc>
        <w:tc>
          <w:tcPr>
            <w:tcW w:w="5896" w:type="dxa"/>
            <w:gridSpan w:val="4"/>
            <w:vAlign w:val="center"/>
          </w:tcPr>
          <w:p w:rsidR="005016C1" w:rsidRPr="000D2B03" w:rsidRDefault="002F7068" w:rsidP="00E5042B">
            <w:pPr>
              <w:spacing w:line="320" w:lineRule="exact"/>
              <w:ind w:firstLineChars="0" w:firstLine="0"/>
              <w:rPr>
                <w:rFonts w:eastAsia="仿宋_GB2312"/>
                <w:sz w:val="21"/>
                <w:szCs w:val="21"/>
              </w:rPr>
            </w:pPr>
            <w:r w:rsidRPr="002F7068">
              <w:rPr>
                <w:rFonts w:eastAsia="仿宋_GB2312"/>
                <w:kern w:val="0"/>
                <w:sz w:val="21"/>
                <w:szCs w:val="21"/>
              </w:rPr>
              <w:t>弃方采取边开挖边外运的方式，按照广州市建筑废弃物处置证（排放），由广州柯达运输有限公司外运至马溪工业区回填利用</w:t>
            </w:r>
          </w:p>
        </w:tc>
      </w:tr>
    </w:tbl>
    <w:p w:rsidR="00401591" w:rsidRDefault="00401591">
      <w:pPr>
        <w:snapToGrid w:val="0"/>
        <w:spacing w:line="360" w:lineRule="auto"/>
        <w:ind w:firstLineChars="0" w:firstLine="0"/>
        <w:rPr>
          <w:b/>
          <w:szCs w:val="28"/>
        </w:rPr>
      </w:pPr>
    </w:p>
    <w:p w:rsidR="00401591" w:rsidRDefault="00401591" w:rsidP="00843209">
      <w:pPr>
        <w:snapToGrid w:val="0"/>
        <w:spacing w:line="360" w:lineRule="auto"/>
        <w:ind w:firstLine="482"/>
        <w:rPr>
          <w:b/>
          <w:sz w:val="24"/>
        </w:rPr>
        <w:sectPr w:rsidR="00401591">
          <w:pgSz w:w="11906" w:h="16838"/>
          <w:pgMar w:top="1417" w:right="1417" w:bottom="1417" w:left="1531" w:header="851" w:footer="992" w:gutter="0"/>
          <w:cols w:space="720"/>
          <w:docGrid w:type="lines" w:linePitch="389"/>
        </w:sectPr>
      </w:pPr>
    </w:p>
    <w:p w:rsidR="00401591" w:rsidRDefault="00960F98" w:rsidP="00E551E4">
      <w:pPr>
        <w:snapToGrid w:val="0"/>
        <w:spacing w:line="360" w:lineRule="auto"/>
        <w:ind w:firstLine="560"/>
        <w:rPr>
          <w:b/>
          <w:sz w:val="24"/>
        </w:rPr>
      </w:pPr>
      <w:r w:rsidRPr="00960F98">
        <w:lastRenderedPageBrea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自选图形 85" o:spid="_x0000_s1109" type="#_x0000_t77" style="position:absolute;left:0;text-align:left;margin-left:463.15pt;margin-top:221.95pt;width:111.75pt;height:28.5pt;z-index:251652096" fillcolor="#4bacc6" strokecolor="#f2f2f2" strokeweight="3pt">
            <v:shadow on="t" type="perspective" color="#205867" opacity=".5" offset="1pt" offset2="-1pt,-2pt"/>
            <v:textbox style="mso-next-textbox:#自选图形 85">
              <w:txbxContent>
                <w:p w:rsidR="005C71D0" w:rsidRDefault="005C71D0">
                  <w:pPr>
                    <w:adjustRightInd w:val="0"/>
                    <w:snapToGrid w:val="0"/>
                    <w:spacing w:line="240" w:lineRule="auto"/>
                    <w:ind w:firstLineChars="0" w:firstLine="0"/>
                    <w:jc w:val="center"/>
                  </w:pPr>
                  <w:r>
                    <w:rPr>
                      <w:rFonts w:hint="eastAsia"/>
                    </w:rPr>
                    <w:t>项目位置</w:t>
                  </w:r>
                </w:p>
              </w:txbxContent>
            </v:textbox>
          </v:shape>
        </w:pict>
      </w:r>
      <w:r w:rsidR="005603D8">
        <w:rPr>
          <w:noProof/>
        </w:rPr>
        <w:drawing>
          <wp:inline distT="0" distB="0" distL="0" distR="0">
            <wp:extent cx="8143875" cy="525675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8143875" cy="5256758"/>
                    </a:xfrm>
                    <a:prstGeom prst="rect">
                      <a:avLst/>
                    </a:prstGeom>
                  </pic:spPr>
                </pic:pic>
              </a:graphicData>
            </a:graphic>
          </wp:inline>
        </w:drawing>
      </w:r>
    </w:p>
    <w:p w:rsidR="00401591" w:rsidRDefault="00401591" w:rsidP="00843209">
      <w:pPr>
        <w:snapToGrid w:val="0"/>
        <w:spacing w:line="360" w:lineRule="auto"/>
        <w:ind w:firstLine="482"/>
        <w:jc w:val="center"/>
        <w:rPr>
          <w:b/>
          <w:szCs w:val="28"/>
        </w:rPr>
      </w:pPr>
      <w:r>
        <w:rPr>
          <w:b/>
          <w:sz w:val="24"/>
        </w:rPr>
        <w:t>图</w:t>
      </w:r>
      <w:r>
        <w:rPr>
          <w:b/>
          <w:sz w:val="24"/>
        </w:rPr>
        <w:t xml:space="preserve">1-1  </w:t>
      </w:r>
      <w:r>
        <w:rPr>
          <w:b/>
          <w:sz w:val="24"/>
        </w:rPr>
        <w:t>项目区地理位置示意图</w:t>
      </w:r>
    </w:p>
    <w:p w:rsidR="00401591" w:rsidRDefault="00401591">
      <w:pPr>
        <w:snapToGrid w:val="0"/>
        <w:spacing w:line="360" w:lineRule="auto"/>
        <w:ind w:firstLine="562"/>
        <w:jc w:val="center"/>
        <w:rPr>
          <w:b/>
          <w:szCs w:val="28"/>
        </w:rPr>
        <w:sectPr w:rsidR="00401591">
          <w:pgSz w:w="16838" w:h="11906" w:orient="landscape"/>
          <w:pgMar w:top="1531" w:right="1417" w:bottom="1417" w:left="1417" w:header="851" w:footer="992" w:gutter="0"/>
          <w:cols w:space="720"/>
          <w:docGrid w:type="lines" w:linePitch="389"/>
        </w:sectPr>
      </w:pPr>
    </w:p>
    <w:p w:rsidR="00401591" w:rsidRPr="000D2B03" w:rsidRDefault="00401591">
      <w:pPr>
        <w:spacing w:line="520" w:lineRule="exact"/>
        <w:ind w:firstLine="480"/>
        <w:rPr>
          <w:rFonts w:ascii="仿宋_GB2312" w:eastAsia="仿宋_GB2312"/>
          <w:sz w:val="24"/>
        </w:rPr>
      </w:pPr>
      <w:bookmarkStart w:id="12" w:name="_Toc224391426"/>
      <w:r w:rsidRPr="000D2B03">
        <w:rPr>
          <w:rFonts w:ascii="仿宋_GB2312" w:eastAsia="仿宋_GB2312" w:hint="eastAsia"/>
          <w:sz w:val="24"/>
        </w:rPr>
        <w:lastRenderedPageBreak/>
        <w:t>（2）工程占地</w:t>
      </w:r>
    </w:p>
    <w:p w:rsidR="00401591" w:rsidRPr="000D2B03" w:rsidRDefault="00401591">
      <w:pPr>
        <w:spacing w:line="520" w:lineRule="exact"/>
        <w:ind w:firstLine="480"/>
        <w:rPr>
          <w:rFonts w:ascii="仿宋_GB2312" w:eastAsia="仿宋_GB2312"/>
          <w:sz w:val="24"/>
        </w:rPr>
      </w:pPr>
      <w:r w:rsidRPr="000D2B03">
        <w:rPr>
          <w:rFonts w:ascii="仿宋_GB2312" w:eastAsia="仿宋_GB2312" w:hint="eastAsia"/>
          <w:sz w:val="24"/>
        </w:rPr>
        <w:t>本项目已批复的水土保持方案中工程总占地面积</w:t>
      </w:r>
      <w:r w:rsidR="005603D8">
        <w:rPr>
          <w:rFonts w:eastAsia="仿宋_GB2312" w:hint="eastAsia"/>
          <w:sz w:val="24"/>
        </w:rPr>
        <w:t>0.21</w:t>
      </w:r>
      <w:r w:rsidR="004267E5" w:rsidRPr="004267E5">
        <w:rPr>
          <w:rFonts w:eastAsia="仿宋_GB2312"/>
          <w:sz w:val="24"/>
        </w:rPr>
        <w:t>h</w:t>
      </w:r>
      <w:r w:rsidRPr="004267E5">
        <w:rPr>
          <w:rFonts w:eastAsia="仿宋_GB2312"/>
          <w:sz w:val="24"/>
        </w:rPr>
        <w:t>m</w:t>
      </w:r>
      <w:r w:rsidRPr="004267E5">
        <w:rPr>
          <w:rFonts w:eastAsia="仿宋_GB2312"/>
          <w:sz w:val="24"/>
          <w:vertAlign w:val="superscript"/>
        </w:rPr>
        <w:t>2</w:t>
      </w:r>
      <w:r w:rsidRPr="000D2B03">
        <w:rPr>
          <w:rFonts w:ascii="仿宋_GB2312" w:eastAsia="仿宋_GB2312" w:hint="eastAsia"/>
          <w:sz w:val="24"/>
        </w:rPr>
        <w:t>，</w:t>
      </w:r>
      <w:r w:rsidR="0099525E" w:rsidRPr="000D2B03">
        <w:rPr>
          <w:rFonts w:ascii="仿宋_GB2312" w:eastAsia="仿宋_GB2312" w:hint="eastAsia"/>
          <w:sz w:val="24"/>
        </w:rPr>
        <w:t>均为</w:t>
      </w:r>
      <w:r w:rsidRPr="000D2B03">
        <w:rPr>
          <w:rFonts w:ascii="仿宋_GB2312" w:eastAsia="仿宋_GB2312" w:hint="eastAsia"/>
          <w:sz w:val="24"/>
        </w:rPr>
        <w:t>永久占地。根据水土保持监测的实际调查和查阅施工资料的情况，项目施工共计占地面积</w:t>
      </w:r>
      <w:r w:rsidR="005603D8">
        <w:rPr>
          <w:rFonts w:eastAsia="仿宋_GB2312" w:hint="eastAsia"/>
          <w:sz w:val="24"/>
        </w:rPr>
        <w:t>0.21</w:t>
      </w:r>
      <w:r w:rsidR="004267E5" w:rsidRPr="004267E5">
        <w:rPr>
          <w:rFonts w:eastAsia="仿宋_GB2312"/>
          <w:sz w:val="24"/>
        </w:rPr>
        <w:t>h</w:t>
      </w:r>
      <w:r w:rsidR="00294B99" w:rsidRPr="004267E5">
        <w:rPr>
          <w:rFonts w:eastAsia="仿宋_GB2312"/>
          <w:sz w:val="24"/>
        </w:rPr>
        <w:t>m</w:t>
      </w:r>
      <w:r w:rsidR="00294B99" w:rsidRPr="004267E5">
        <w:rPr>
          <w:rFonts w:eastAsia="仿宋_GB2312"/>
          <w:sz w:val="24"/>
          <w:vertAlign w:val="superscript"/>
        </w:rPr>
        <w:t>2</w:t>
      </w:r>
      <w:r w:rsidR="00294B99" w:rsidRPr="000D2B03">
        <w:rPr>
          <w:rFonts w:ascii="仿宋_GB2312" w:eastAsia="仿宋_GB2312" w:hint="eastAsia"/>
          <w:sz w:val="24"/>
        </w:rPr>
        <w:t>，</w:t>
      </w:r>
      <w:r w:rsidR="0099525E" w:rsidRPr="000D2B03">
        <w:rPr>
          <w:rFonts w:ascii="仿宋_GB2312" w:eastAsia="仿宋_GB2312" w:hint="eastAsia"/>
          <w:sz w:val="24"/>
        </w:rPr>
        <w:t>均为</w:t>
      </w:r>
      <w:r w:rsidR="00294B99" w:rsidRPr="000D2B03">
        <w:rPr>
          <w:rFonts w:ascii="仿宋_GB2312" w:eastAsia="仿宋_GB2312" w:hint="eastAsia"/>
          <w:sz w:val="24"/>
        </w:rPr>
        <w:t>永久占地</w:t>
      </w:r>
      <w:r w:rsidRPr="000D2B03">
        <w:rPr>
          <w:rFonts w:ascii="仿宋_GB2312" w:eastAsia="仿宋_GB2312" w:hint="eastAsia"/>
          <w:sz w:val="24"/>
        </w:rPr>
        <w:t>。</w:t>
      </w:r>
    </w:p>
    <w:p w:rsidR="00401591" w:rsidRDefault="00401591">
      <w:pPr>
        <w:spacing w:line="520" w:lineRule="exact"/>
        <w:ind w:firstLine="480"/>
      </w:pPr>
      <w:r w:rsidRPr="000D2B03">
        <w:rPr>
          <w:rFonts w:ascii="仿宋_GB2312" w:eastAsia="仿宋_GB2312" w:hint="eastAsia"/>
          <w:sz w:val="24"/>
        </w:rPr>
        <w:t>因此施工期间详细占地情况见表1.1-2。</w:t>
      </w:r>
    </w:p>
    <w:p w:rsidR="00401591" w:rsidRPr="000D2B03" w:rsidRDefault="00401591">
      <w:pPr>
        <w:widowControl/>
        <w:ind w:firstLine="562"/>
        <w:jc w:val="left"/>
        <w:rPr>
          <w:rFonts w:eastAsia="仿宋_GB2312"/>
          <w:b/>
          <w:bCs/>
          <w:vertAlign w:val="superscript"/>
        </w:rPr>
      </w:pPr>
      <w:r w:rsidRPr="000D2B03">
        <w:rPr>
          <w:rFonts w:eastAsia="仿宋_GB2312"/>
          <w:b/>
          <w:bCs/>
        </w:rPr>
        <w:t>表</w:t>
      </w:r>
      <w:r w:rsidRPr="000D2B03">
        <w:rPr>
          <w:rFonts w:eastAsia="仿宋_GB2312"/>
          <w:b/>
          <w:bCs/>
        </w:rPr>
        <w:t xml:space="preserve">1.1-2     </w:t>
      </w:r>
      <w:r w:rsidRPr="000D2B03">
        <w:rPr>
          <w:rFonts w:eastAsia="仿宋_GB2312"/>
          <w:b/>
          <w:bCs/>
        </w:rPr>
        <w:t>实际施工工程占地情况表单位：</w:t>
      </w:r>
      <w:r w:rsidRPr="000D2B03">
        <w:rPr>
          <w:rFonts w:eastAsia="仿宋_GB2312"/>
          <w:b/>
          <w:bCs/>
        </w:rPr>
        <w:t>hm</w:t>
      </w:r>
      <w:r w:rsidRPr="000D2B03">
        <w:rPr>
          <w:rFonts w:eastAsia="仿宋_GB2312"/>
          <w:b/>
          <w:bCs/>
          <w:vertAlign w:val="superscript"/>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40"/>
        <w:gridCol w:w="1927"/>
        <w:gridCol w:w="1927"/>
        <w:gridCol w:w="1780"/>
      </w:tblGrid>
      <w:tr w:rsidR="000204B3" w:rsidRPr="000D2B03" w:rsidTr="000204B3">
        <w:trPr>
          <w:trHeight w:val="397"/>
          <w:jc w:val="center"/>
        </w:trPr>
        <w:tc>
          <w:tcPr>
            <w:tcW w:w="1929" w:type="pct"/>
            <w:vMerge w:val="restart"/>
            <w:vAlign w:val="center"/>
          </w:tcPr>
          <w:p w:rsidR="000204B3" w:rsidRPr="000D2B03" w:rsidRDefault="000204B3">
            <w:pPr>
              <w:widowControl/>
              <w:spacing w:line="240" w:lineRule="auto"/>
              <w:ind w:firstLineChars="0" w:firstLine="0"/>
              <w:jc w:val="center"/>
              <w:rPr>
                <w:rFonts w:eastAsia="仿宋_GB2312"/>
                <w:kern w:val="0"/>
                <w:sz w:val="21"/>
                <w:szCs w:val="21"/>
              </w:rPr>
            </w:pPr>
            <w:bookmarkStart w:id="13" w:name="OLE_LINK45"/>
            <w:r w:rsidRPr="000D2B03">
              <w:rPr>
                <w:rFonts w:eastAsia="仿宋_GB2312"/>
                <w:kern w:val="0"/>
                <w:sz w:val="21"/>
                <w:szCs w:val="21"/>
              </w:rPr>
              <w:t>项目组成</w:t>
            </w:r>
          </w:p>
        </w:tc>
        <w:tc>
          <w:tcPr>
            <w:tcW w:w="1050" w:type="pct"/>
            <w:vMerge w:val="restart"/>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面积</w:t>
            </w:r>
          </w:p>
        </w:tc>
        <w:tc>
          <w:tcPr>
            <w:tcW w:w="2020" w:type="pct"/>
            <w:gridSpan w:val="2"/>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占地性质</w:t>
            </w:r>
          </w:p>
        </w:tc>
      </w:tr>
      <w:tr w:rsidR="000204B3" w:rsidRPr="000D2B03" w:rsidTr="000204B3">
        <w:trPr>
          <w:trHeight w:val="397"/>
          <w:jc w:val="center"/>
        </w:trPr>
        <w:tc>
          <w:tcPr>
            <w:tcW w:w="1929" w:type="pct"/>
            <w:vMerge/>
            <w:vAlign w:val="center"/>
          </w:tcPr>
          <w:p w:rsidR="000204B3" w:rsidRPr="000D2B03" w:rsidRDefault="000204B3">
            <w:pPr>
              <w:widowControl/>
              <w:spacing w:line="240" w:lineRule="auto"/>
              <w:ind w:firstLineChars="0" w:firstLine="0"/>
              <w:jc w:val="center"/>
              <w:rPr>
                <w:rFonts w:eastAsia="仿宋_GB2312"/>
                <w:kern w:val="0"/>
                <w:sz w:val="21"/>
                <w:szCs w:val="21"/>
              </w:rPr>
            </w:pPr>
          </w:p>
        </w:tc>
        <w:tc>
          <w:tcPr>
            <w:tcW w:w="1050" w:type="pct"/>
            <w:vMerge/>
            <w:vAlign w:val="center"/>
          </w:tcPr>
          <w:p w:rsidR="000204B3" w:rsidRPr="000D2B03" w:rsidRDefault="000204B3">
            <w:pPr>
              <w:widowControl/>
              <w:spacing w:line="240" w:lineRule="auto"/>
              <w:ind w:firstLineChars="0" w:firstLine="0"/>
              <w:jc w:val="center"/>
              <w:rPr>
                <w:rFonts w:eastAsia="仿宋_GB2312"/>
                <w:kern w:val="0"/>
                <w:sz w:val="21"/>
                <w:szCs w:val="21"/>
              </w:rPr>
            </w:pPr>
          </w:p>
        </w:tc>
        <w:tc>
          <w:tcPr>
            <w:tcW w:w="1050" w:type="pct"/>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永久</w:t>
            </w:r>
          </w:p>
        </w:tc>
        <w:tc>
          <w:tcPr>
            <w:tcW w:w="970" w:type="pct"/>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临时</w:t>
            </w:r>
          </w:p>
        </w:tc>
      </w:tr>
      <w:tr w:rsidR="005603D8" w:rsidRPr="000D2B03" w:rsidTr="00F3039D">
        <w:trPr>
          <w:trHeight w:val="397"/>
          <w:jc w:val="center"/>
        </w:trPr>
        <w:tc>
          <w:tcPr>
            <w:tcW w:w="1929" w:type="pct"/>
            <w:vAlign w:val="center"/>
          </w:tcPr>
          <w:p w:rsidR="005603D8" w:rsidRPr="000D2B03" w:rsidRDefault="005603D8"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基坑施工</w:t>
            </w:r>
            <w:r w:rsidRPr="000D2B03">
              <w:rPr>
                <w:rFonts w:eastAsia="仿宋_GB2312"/>
                <w:kern w:val="0"/>
                <w:sz w:val="21"/>
                <w:szCs w:val="21"/>
              </w:rPr>
              <w:t>区</w:t>
            </w:r>
          </w:p>
        </w:tc>
        <w:tc>
          <w:tcPr>
            <w:tcW w:w="1050" w:type="pct"/>
            <w:vAlign w:val="center"/>
          </w:tcPr>
          <w:p w:rsidR="005603D8" w:rsidRPr="000D2B03" w:rsidRDefault="005603D8"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0.11</w:t>
            </w:r>
          </w:p>
        </w:tc>
        <w:tc>
          <w:tcPr>
            <w:tcW w:w="1050" w:type="pct"/>
          </w:tcPr>
          <w:p w:rsidR="005603D8" w:rsidRPr="000D2B03" w:rsidRDefault="005603D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0.11</w:t>
            </w:r>
          </w:p>
        </w:tc>
        <w:tc>
          <w:tcPr>
            <w:tcW w:w="970" w:type="pct"/>
            <w:vAlign w:val="center"/>
          </w:tcPr>
          <w:p w:rsidR="005603D8" w:rsidRPr="000D2B03" w:rsidRDefault="005603D8" w:rsidP="0099525E">
            <w:pPr>
              <w:widowControl/>
              <w:spacing w:line="240" w:lineRule="auto"/>
              <w:ind w:firstLineChars="0" w:firstLine="0"/>
              <w:jc w:val="center"/>
              <w:rPr>
                <w:rFonts w:eastAsia="仿宋_GB2312"/>
                <w:kern w:val="0"/>
                <w:sz w:val="21"/>
                <w:szCs w:val="21"/>
              </w:rPr>
            </w:pPr>
          </w:p>
        </w:tc>
      </w:tr>
      <w:tr w:rsidR="005603D8" w:rsidRPr="000D2B03" w:rsidTr="00F3039D">
        <w:trPr>
          <w:trHeight w:val="397"/>
          <w:jc w:val="center"/>
        </w:trPr>
        <w:tc>
          <w:tcPr>
            <w:tcW w:w="1929" w:type="pct"/>
            <w:vAlign w:val="center"/>
          </w:tcPr>
          <w:p w:rsidR="005603D8" w:rsidRPr="000D2B03" w:rsidRDefault="005603D8"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基坑周边</w:t>
            </w:r>
            <w:r w:rsidRPr="000D2B03">
              <w:rPr>
                <w:rFonts w:eastAsia="仿宋_GB2312"/>
                <w:kern w:val="0"/>
                <w:sz w:val="21"/>
                <w:szCs w:val="21"/>
              </w:rPr>
              <w:t>区</w:t>
            </w:r>
          </w:p>
        </w:tc>
        <w:tc>
          <w:tcPr>
            <w:tcW w:w="1050" w:type="pct"/>
            <w:vAlign w:val="center"/>
          </w:tcPr>
          <w:p w:rsidR="005603D8" w:rsidRPr="000D2B03" w:rsidRDefault="005603D8"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0.08</w:t>
            </w:r>
          </w:p>
        </w:tc>
        <w:tc>
          <w:tcPr>
            <w:tcW w:w="1050" w:type="pct"/>
          </w:tcPr>
          <w:p w:rsidR="005603D8" w:rsidRPr="000D2B03" w:rsidRDefault="005603D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0.08</w:t>
            </w:r>
          </w:p>
        </w:tc>
        <w:tc>
          <w:tcPr>
            <w:tcW w:w="970" w:type="pct"/>
            <w:vAlign w:val="center"/>
          </w:tcPr>
          <w:p w:rsidR="005603D8" w:rsidRPr="000D2B03" w:rsidRDefault="005603D8" w:rsidP="0099525E">
            <w:pPr>
              <w:widowControl/>
              <w:spacing w:line="240" w:lineRule="auto"/>
              <w:ind w:firstLineChars="0" w:firstLine="0"/>
              <w:jc w:val="center"/>
              <w:rPr>
                <w:rFonts w:eastAsia="仿宋_GB2312"/>
                <w:kern w:val="0"/>
                <w:sz w:val="21"/>
                <w:szCs w:val="21"/>
              </w:rPr>
            </w:pPr>
          </w:p>
        </w:tc>
      </w:tr>
      <w:tr w:rsidR="005603D8" w:rsidRPr="000D2B03" w:rsidTr="00F3039D">
        <w:trPr>
          <w:trHeight w:val="397"/>
          <w:jc w:val="center"/>
        </w:trPr>
        <w:tc>
          <w:tcPr>
            <w:tcW w:w="1929" w:type="pct"/>
            <w:vAlign w:val="center"/>
          </w:tcPr>
          <w:p w:rsidR="005603D8" w:rsidRPr="000D2B03" w:rsidRDefault="005603D8"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施工营造</w:t>
            </w:r>
            <w:r w:rsidRPr="000D2B03">
              <w:rPr>
                <w:rFonts w:eastAsia="仿宋_GB2312"/>
                <w:kern w:val="0"/>
                <w:sz w:val="21"/>
                <w:szCs w:val="21"/>
              </w:rPr>
              <w:t>区</w:t>
            </w:r>
          </w:p>
        </w:tc>
        <w:tc>
          <w:tcPr>
            <w:tcW w:w="1050" w:type="pct"/>
            <w:vAlign w:val="center"/>
          </w:tcPr>
          <w:p w:rsidR="005603D8" w:rsidRPr="000D2B03" w:rsidRDefault="005603D8"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0.02</w:t>
            </w:r>
          </w:p>
        </w:tc>
        <w:tc>
          <w:tcPr>
            <w:tcW w:w="1050" w:type="pct"/>
          </w:tcPr>
          <w:p w:rsidR="005603D8" w:rsidRPr="000D2B03" w:rsidRDefault="005603D8" w:rsidP="00284A3C">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0.02</w:t>
            </w:r>
          </w:p>
        </w:tc>
        <w:tc>
          <w:tcPr>
            <w:tcW w:w="970" w:type="pct"/>
            <w:vAlign w:val="center"/>
          </w:tcPr>
          <w:p w:rsidR="005603D8" w:rsidRPr="000D2B03" w:rsidRDefault="005603D8" w:rsidP="0099525E">
            <w:pPr>
              <w:widowControl/>
              <w:spacing w:line="240" w:lineRule="auto"/>
              <w:ind w:firstLineChars="0" w:firstLine="0"/>
              <w:jc w:val="center"/>
              <w:rPr>
                <w:rFonts w:eastAsia="仿宋_GB2312"/>
                <w:kern w:val="0"/>
                <w:sz w:val="21"/>
                <w:szCs w:val="21"/>
              </w:rPr>
            </w:pPr>
          </w:p>
        </w:tc>
      </w:tr>
      <w:tr w:rsidR="005603D8" w:rsidRPr="000D2B03" w:rsidTr="00F3039D">
        <w:trPr>
          <w:trHeight w:val="397"/>
          <w:jc w:val="center"/>
        </w:trPr>
        <w:tc>
          <w:tcPr>
            <w:tcW w:w="1929" w:type="pct"/>
            <w:vAlign w:val="center"/>
          </w:tcPr>
          <w:p w:rsidR="005603D8" w:rsidRPr="000D2B03" w:rsidRDefault="005603D8" w:rsidP="0099525E">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合计</w:t>
            </w:r>
          </w:p>
        </w:tc>
        <w:tc>
          <w:tcPr>
            <w:tcW w:w="1050" w:type="pct"/>
            <w:vAlign w:val="center"/>
          </w:tcPr>
          <w:p w:rsidR="005603D8" w:rsidRPr="000D2B03" w:rsidRDefault="005603D8" w:rsidP="0099525E">
            <w:pPr>
              <w:widowControl/>
              <w:spacing w:line="240" w:lineRule="auto"/>
              <w:ind w:firstLineChars="0" w:firstLine="0"/>
              <w:jc w:val="center"/>
              <w:rPr>
                <w:rFonts w:eastAsia="仿宋_GB2312"/>
                <w:kern w:val="0"/>
                <w:sz w:val="21"/>
                <w:szCs w:val="21"/>
              </w:rPr>
            </w:pPr>
            <w:r>
              <w:rPr>
                <w:rFonts w:eastAsia="仿宋_GB2312" w:hint="eastAsia"/>
                <w:kern w:val="0"/>
                <w:sz w:val="21"/>
                <w:szCs w:val="21"/>
              </w:rPr>
              <w:t>0.21</w:t>
            </w:r>
          </w:p>
        </w:tc>
        <w:tc>
          <w:tcPr>
            <w:tcW w:w="1050" w:type="pct"/>
          </w:tcPr>
          <w:p w:rsidR="005603D8" w:rsidRPr="000D2B03" w:rsidRDefault="005603D8" w:rsidP="0099525E">
            <w:pPr>
              <w:widowControl/>
              <w:spacing w:line="240" w:lineRule="auto"/>
              <w:ind w:firstLineChars="0" w:firstLine="0"/>
              <w:jc w:val="center"/>
              <w:rPr>
                <w:rFonts w:eastAsia="仿宋_GB2312"/>
                <w:kern w:val="0"/>
                <w:sz w:val="21"/>
                <w:szCs w:val="21"/>
              </w:rPr>
            </w:pPr>
            <w:r w:rsidRPr="002F7068">
              <w:rPr>
                <w:rFonts w:eastAsia="仿宋_GB2312"/>
                <w:kern w:val="0"/>
                <w:sz w:val="21"/>
                <w:szCs w:val="21"/>
              </w:rPr>
              <w:t>0.21</w:t>
            </w:r>
          </w:p>
        </w:tc>
        <w:tc>
          <w:tcPr>
            <w:tcW w:w="970" w:type="pct"/>
            <w:vAlign w:val="center"/>
          </w:tcPr>
          <w:p w:rsidR="005603D8" w:rsidRPr="000D2B03" w:rsidRDefault="005603D8" w:rsidP="0099525E">
            <w:pPr>
              <w:widowControl/>
              <w:spacing w:line="240" w:lineRule="auto"/>
              <w:ind w:firstLineChars="0" w:firstLine="0"/>
              <w:jc w:val="center"/>
              <w:rPr>
                <w:rFonts w:eastAsia="仿宋_GB2312"/>
                <w:kern w:val="0"/>
                <w:sz w:val="21"/>
                <w:szCs w:val="21"/>
              </w:rPr>
            </w:pPr>
          </w:p>
        </w:tc>
      </w:tr>
    </w:tbl>
    <w:p w:rsidR="00401591" w:rsidRPr="000D2B03" w:rsidRDefault="00401591">
      <w:pPr>
        <w:spacing w:line="520" w:lineRule="exact"/>
        <w:ind w:firstLine="480"/>
        <w:rPr>
          <w:rFonts w:eastAsia="仿宋_GB2312"/>
          <w:sz w:val="24"/>
        </w:rPr>
      </w:pPr>
      <w:bookmarkStart w:id="14" w:name="OLE_LINK95"/>
      <w:bookmarkEnd w:id="13"/>
      <w:r w:rsidRPr="000D2B03">
        <w:rPr>
          <w:rFonts w:eastAsia="仿宋_GB2312"/>
          <w:sz w:val="24"/>
        </w:rPr>
        <w:t>（</w:t>
      </w:r>
      <w:r w:rsidRPr="000D2B03">
        <w:rPr>
          <w:rFonts w:eastAsia="仿宋_GB2312"/>
          <w:sz w:val="24"/>
        </w:rPr>
        <w:t>3</w:t>
      </w:r>
      <w:r w:rsidRPr="000D2B03">
        <w:rPr>
          <w:rFonts w:eastAsia="仿宋_GB2312"/>
          <w:sz w:val="24"/>
        </w:rPr>
        <w:t>）土石方平衡</w:t>
      </w:r>
    </w:p>
    <w:p w:rsidR="00401591" w:rsidRPr="000D2B03" w:rsidRDefault="00401591" w:rsidP="00EE2212">
      <w:pPr>
        <w:spacing w:line="520" w:lineRule="exact"/>
        <w:ind w:firstLine="480"/>
        <w:rPr>
          <w:rFonts w:eastAsia="仿宋_GB2312"/>
          <w:sz w:val="24"/>
        </w:rPr>
      </w:pPr>
      <w:bookmarkStart w:id="15" w:name="OLE_LINK94"/>
      <w:r w:rsidRPr="000D2B03">
        <w:rPr>
          <w:rFonts w:eastAsia="仿宋_GB2312"/>
          <w:sz w:val="24"/>
        </w:rPr>
        <w:t>根据批复的水土保持方案，</w:t>
      </w:r>
      <w:r w:rsidR="00386CAC" w:rsidRPr="00386CAC">
        <w:rPr>
          <w:rFonts w:eastAsia="仿宋_GB2312"/>
          <w:sz w:val="24"/>
        </w:rPr>
        <w:t>本项目土石方开挖总量</w:t>
      </w:r>
      <w:r w:rsidR="00386CAC" w:rsidRPr="00386CAC">
        <w:rPr>
          <w:rFonts w:eastAsia="仿宋_GB2312"/>
          <w:sz w:val="24"/>
        </w:rPr>
        <w:t>1.50</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，土石方回填总量</w:t>
      </w:r>
      <w:r w:rsidR="00386CAC" w:rsidRPr="00386CAC">
        <w:rPr>
          <w:rFonts w:eastAsia="仿宋_GB2312"/>
          <w:sz w:val="24"/>
        </w:rPr>
        <w:t>0.19</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，弃方</w:t>
      </w:r>
      <w:r w:rsidR="00386CAC" w:rsidRPr="00386CAC">
        <w:rPr>
          <w:rFonts w:eastAsia="仿宋_GB2312"/>
          <w:sz w:val="24"/>
        </w:rPr>
        <w:t>1.50</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，借方</w:t>
      </w:r>
      <w:r w:rsidR="00386CAC" w:rsidRPr="00386CAC">
        <w:rPr>
          <w:rFonts w:eastAsia="仿宋_GB2312"/>
          <w:sz w:val="24"/>
        </w:rPr>
        <w:t>0.19</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。填方中一般土方</w:t>
      </w:r>
      <w:r w:rsidR="00386CAC" w:rsidRPr="00386CAC">
        <w:rPr>
          <w:rFonts w:eastAsia="仿宋_GB2312"/>
          <w:sz w:val="24"/>
        </w:rPr>
        <w:t>0.17</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，表土</w:t>
      </w:r>
      <w:r w:rsidR="00386CAC" w:rsidRPr="00386CAC">
        <w:rPr>
          <w:rFonts w:eastAsia="仿宋_GB2312"/>
          <w:sz w:val="24"/>
        </w:rPr>
        <w:t>0.02</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，均采取外购方式获得。工程弃方采取边开挖边外运的方式，按照广州市建筑废弃物处置证（排放），由广州柯达运输有限公司外运至马溪工业区回填利用</w:t>
      </w:r>
      <w:r w:rsidR="00386CAC">
        <w:rPr>
          <w:rFonts w:eastAsia="仿宋_GB2312" w:hint="eastAsia"/>
          <w:sz w:val="24"/>
        </w:rPr>
        <w:t>。</w:t>
      </w:r>
    </w:p>
    <w:p w:rsidR="00401591" w:rsidRPr="000D2B03" w:rsidRDefault="00401591">
      <w:pPr>
        <w:spacing w:line="520" w:lineRule="exact"/>
        <w:ind w:firstLine="480"/>
        <w:rPr>
          <w:rFonts w:eastAsia="仿宋_GB2312"/>
          <w:sz w:val="24"/>
        </w:rPr>
      </w:pPr>
      <w:bookmarkStart w:id="16" w:name="OLE_LINK4"/>
      <w:bookmarkEnd w:id="15"/>
      <w:r w:rsidRPr="000D2B03">
        <w:rPr>
          <w:rFonts w:eastAsia="仿宋_GB2312"/>
          <w:sz w:val="24"/>
        </w:rPr>
        <w:t>根据施工资料，</w:t>
      </w:r>
      <w:bookmarkEnd w:id="14"/>
      <w:r w:rsidR="00386CAC" w:rsidRPr="00386CAC">
        <w:rPr>
          <w:rFonts w:eastAsia="仿宋_GB2312"/>
          <w:sz w:val="24"/>
        </w:rPr>
        <w:t>本项目土石方开挖总量</w:t>
      </w:r>
      <w:r w:rsidR="00386CAC" w:rsidRPr="00386CAC">
        <w:rPr>
          <w:rFonts w:eastAsia="仿宋_GB2312"/>
          <w:sz w:val="24"/>
        </w:rPr>
        <w:t>1.50</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，土石方回填总量</w:t>
      </w:r>
      <w:r w:rsidR="00386CAC" w:rsidRPr="00386CAC">
        <w:rPr>
          <w:rFonts w:eastAsia="仿宋_GB2312"/>
          <w:sz w:val="24"/>
        </w:rPr>
        <w:t>0.19</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，弃方</w:t>
      </w:r>
      <w:r w:rsidR="00386CAC" w:rsidRPr="00386CAC">
        <w:rPr>
          <w:rFonts w:eastAsia="仿宋_GB2312"/>
          <w:sz w:val="24"/>
        </w:rPr>
        <w:t>1.50</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，借方</w:t>
      </w:r>
      <w:r w:rsidR="00386CAC" w:rsidRPr="00386CAC">
        <w:rPr>
          <w:rFonts w:eastAsia="仿宋_GB2312"/>
          <w:sz w:val="24"/>
        </w:rPr>
        <w:t>0.19</w:t>
      </w:r>
      <w:r w:rsidR="00386CAC" w:rsidRPr="00386CAC">
        <w:rPr>
          <w:rFonts w:eastAsia="仿宋_GB2312"/>
          <w:sz w:val="24"/>
        </w:rPr>
        <w:t>万</w:t>
      </w:r>
      <w:r w:rsidR="00386CAC" w:rsidRPr="00386CAC">
        <w:rPr>
          <w:rFonts w:eastAsia="仿宋_GB2312"/>
          <w:sz w:val="24"/>
        </w:rPr>
        <w:t>m</w:t>
      </w:r>
      <w:r w:rsidR="00386CAC" w:rsidRPr="00386CAC">
        <w:rPr>
          <w:rFonts w:eastAsia="仿宋_GB2312"/>
          <w:sz w:val="24"/>
          <w:vertAlign w:val="superscript"/>
        </w:rPr>
        <w:t>3</w:t>
      </w:r>
      <w:r w:rsidR="00386CAC" w:rsidRPr="00386CAC">
        <w:rPr>
          <w:rFonts w:eastAsia="仿宋_GB2312"/>
          <w:sz w:val="24"/>
        </w:rPr>
        <w:t>。</w:t>
      </w:r>
      <w:r w:rsidR="00386CAC" w:rsidRPr="00386CAC">
        <w:rPr>
          <w:rFonts w:eastAsia="仿宋_GB2312" w:hint="eastAsia"/>
          <w:sz w:val="24"/>
        </w:rPr>
        <w:t>填方外购获得。</w:t>
      </w:r>
      <w:r w:rsidR="00386CAC" w:rsidRPr="00386CAC">
        <w:rPr>
          <w:rFonts w:eastAsia="仿宋_GB2312"/>
          <w:sz w:val="24"/>
        </w:rPr>
        <w:t>弃方采取边开挖边外运的方式，按照广州市建筑废弃物处置证（排放），由广州柯达运输有限公司外运至马溪工业区回填利用</w:t>
      </w:r>
      <w:r w:rsidR="00386CAC">
        <w:rPr>
          <w:rFonts w:eastAsia="仿宋_GB2312" w:hint="eastAsia"/>
          <w:sz w:val="24"/>
        </w:rPr>
        <w:t>，</w:t>
      </w:r>
      <w:r w:rsidRPr="000D2B03">
        <w:rPr>
          <w:rFonts w:eastAsia="仿宋_GB2312"/>
          <w:sz w:val="24"/>
        </w:rPr>
        <w:t>土石方实际完成情况见表</w:t>
      </w:r>
      <w:r w:rsidRPr="000D2B03">
        <w:rPr>
          <w:rFonts w:eastAsia="仿宋_GB2312"/>
          <w:sz w:val="24"/>
        </w:rPr>
        <w:t>1.1-4</w:t>
      </w:r>
      <w:r w:rsidRPr="000D2B03">
        <w:rPr>
          <w:rFonts w:eastAsia="仿宋_GB2312"/>
          <w:sz w:val="24"/>
        </w:rPr>
        <w:t>。</w:t>
      </w:r>
    </w:p>
    <w:p w:rsidR="00401591" w:rsidRPr="000D2B03" w:rsidRDefault="00401591" w:rsidP="00EE2212">
      <w:pPr>
        <w:spacing w:line="520" w:lineRule="exact"/>
        <w:ind w:firstLine="482"/>
        <w:jc w:val="center"/>
        <w:rPr>
          <w:rFonts w:eastAsia="仿宋_GB2312"/>
          <w:b/>
          <w:sz w:val="24"/>
          <w:vertAlign w:val="superscript"/>
        </w:rPr>
      </w:pPr>
      <w:bookmarkStart w:id="17" w:name="OLE_LINK106"/>
      <w:r w:rsidRPr="000D2B03">
        <w:rPr>
          <w:rFonts w:eastAsia="仿宋_GB2312"/>
          <w:b/>
          <w:sz w:val="24"/>
        </w:rPr>
        <w:t>表</w:t>
      </w:r>
      <w:r w:rsidRPr="000D2B03">
        <w:rPr>
          <w:rFonts w:eastAsia="仿宋_GB2312"/>
          <w:b/>
          <w:sz w:val="24"/>
        </w:rPr>
        <w:t>1.1-4</w:t>
      </w:r>
      <w:r w:rsidRPr="000D2B03">
        <w:rPr>
          <w:rFonts w:eastAsia="仿宋_GB2312"/>
          <w:b/>
          <w:sz w:val="24"/>
        </w:rPr>
        <w:t>土石方实际完成情况单位</w:t>
      </w:r>
      <w:r w:rsidRPr="000D2B03">
        <w:rPr>
          <w:rFonts w:eastAsia="仿宋_GB2312"/>
          <w:b/>
          <w:sz w:val="24"/>
        </w:rPr>
        <w:t xml:space="preserve">: </w:t>
      </w:r>
      <w:r w:rsidRPr="000D2B03">
        <w:rPr>
          <w:rFonts w:eastAsia="仿宋_GB2312"/>
          <w:b/>
          <w:sz w:val="24"/>
        </w:rPr>
        <w:t>万</w:t>
      </w:r>
      <w:r w:rsidRPr="000D2B03">
        <w:rPr>
          <w:rFonts w:eastAsia="仿宋_GB2312"/>
          <w:b/>
          <w:sz w:val="24"/>
        </w:rPr>
        <w:t>m</w:t>
      </w:r>
      <w:r w:rsidRPr="000D2B03">
        <w:rPr>
          <w:rFonts w:eastAsia="仿宋_GB2312"/>
          <w:b/>
          <w:sz w:val="24"/>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tblPr>
      <w:tblGrid>
        <w:gridCol w:w="1509"/>
        <w:gridCol w:w="584"/>
        <w:gridCol w:w="954"/>
        <w:gridCol w:w="659"/>
        <w:gridCol w:w="943"/>
        <w:gridCol w:w="805"/>
        <w:gridCol w:w="651"/>
        <w:gridCol w:w="715"/>
        <w:gridCol w:w="999"/>
        <w:gridCol w:w="664"/>
        <w:gridCol w:w="691"/>
      </w:tblGrid>
      <w:tr w:rsidR="00386CAC" w:rsidRPr="00386CAC" w:rsidTr="00386CAC">
        <w:trPr>
          <w:trHeight w:val="285"/>
        </w:trPr>
        <w:tc>
          <w:tcPr>
            <w:tcW w:w="832" w:type="pct"/>
            <w:vMerge w:val="restart"/>
            <w:vAlign w:val="center"/>
          </w:tcPr>
          <w:bookmarkEnd w:id="16"/>
          <w:bookmarkEnd w:id="17"/>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项目区</w:t>
            </w:r>
          </w:p>
        </w:tc>
        <w:tc>
          <w:tcPr>
            <w:tcW w:w="753" w:type="pct"/>
            <w:gridSpan w:val="2"/>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挖方</w:t>
            </w:r>
          </w:p>
        </w:tc>
        <w:tc>
          <w:tcPr>
            <w:tcW w:w="1341" w:type="pct"/>
            <w:gridSpan w:val="3"/>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填方</w:t>
            </w:r>
          </w:p>
        </w:tc>
        <w:tc>
          <w:tcPr>
            <w:tcW w:w="763" w:type="pct"/>
            <w:gridSpan w:val="2"/>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调入</w:t>
            </w:r>
          </w:p>
        </w:tc>
        <w:tc>
          <w:tcPr>
            <w:tcW w:w="55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调出</w:t>
            </w:r>
          </w:p>
        </w:tc>
        <w:tc>
          <w:tcPr>
            <w:tcW w:w="371"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外借</w:t>
            </w:r>
          </w:p>
        </w:tc>
        <w:tc>
          <w:tcPr>
            <w:tcW w:w="386"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弃方</w:t>
            </w:r>
          </w:p>
        </w:tc>
      </w:tr>
      <w:tr w:rsidR="00386CAC" w:rsidRPr="00386CAC" w:rsidTr="00386CAC">
        <w:trPr>
          <w:trHeight w:val="90"/>
        </w:trPr>
        <w:tc>
          <w:tcPr>
            <w:tcW w:w="832" w:type="pct"/>
            <w:vMerge/>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223"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小计</w:t>
            </w:r>
          </w:p>
        </w:tc>
        <w:tc>
          <w:tcPr>
            <w:tcW w:w="52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土石方</w:t>
            </w:r>
          </w:p>
        </w:tc>
        <w:tc>
          <w:tcPr>
            <w:tcW w:w="36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小计</w:t>
            </w:r>
          </w:p>
        </w:tc>
        <w:tc>
          <w:tcPr>
            <w:tcW w:w="52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一般土方</w:t>
            </w:r>
          </w:p>
        </w:tc>
        <w:tc>
          <w:tcPr>
            <w:tcW w:w="448"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表土</w:t>
            </w:r>
          </w:p>
        </w:tc>
        <w:tc>
          <w:tcPr>
            <w:tcW w:w="36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数量</w:t>
            </w:r>
          </w:p>
        </w:tc>
        <w:tc>
          <w:tcPr>
            <w:tcW w:w="39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来源</w:t>
            </w:r>
          </w:p>
        </w:tc>
        <w:tc>
          <w:tcPr>
            <w:tcW w:w="55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数量</w:t>
            </w:r>
          </w:p>
        </w:tc>
        <w:tc>
          <w:tcPr>
            <w:tcW w:w="371"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数量</w:t>
            </w:r>
          </w:p>
        </w:tc>
        <w:tc>
          <w:tcPr>
            <w:tcW w:w="386"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小计</w:t>
            </w:r>
          </w:p>
        </w:tc>
      </w:tr>
      <w:tr w:rsidR="00386CAC" w:rsidRPr="00386CAC" w:rsidTr="00386CAC">
        <w:trPr>
          <w:trHeight w:val="525"/>
        </w:trPr>
        <w:tc>
          <w:tcPr>
            <w:tcW w:w="832" w:type="pct"/>
            <w:vAlign w:val="center"/>
          </w:tcPr>
          <w:p w:rsidR="00386CAC" w:rsidRPr="00386CAC" w:rsidRDefault="00386CAC" w:rsidP="00386CAC">
            <w:pPr>
              <w:widowControl/>
              <w:spacing w:line="240" w:lineRule="auto"/>
              <w:ind w:firstLineChars="0" w:firstLine="0"/>
              <w:jc w:val="center"/>
              <w:rPr>
                <w:rFonts w:eastAsia="仿宋_GB2312"/>
                <w:kern w:val="0"/>
                <w:sz w:val="21"/>
                <w:szCs w:val="21"/>
              </w:rPr>
            </w:pPr>
            <w:r w:rsidRPr="00386CAC">
              <w:rPr>
                <w:rFonts w:eastAsia="仿宋_GB2312"/>
                <w:kern w:val="0"/>
                <w:sz w:val="21"/>
                <w:szCs w:val="21"/>
              </w:rPr>
              <w:t>基坑施工范围</w:t>
            </w:r>
          </w:p>
        </w:tc>
        <w:tc>
          <w:tcPr>
            <w:tcW w:w="223"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1.48</w:t>
            </w:r>
          </w:p>
        </w:tc>
        <w:tc>
          <w:tcPr>
            <w:tcW w:w="52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1.48</w:t>
            </w:r>
          </w:p>
        </w:tc>
        <w:tc>
          <w:tcPr>
            <w:tcW w:w="36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0.15</w:t>
            </w:r>
          </w:p>
        </w:tc>
        <w:tc>
          <w:tcPr>
            <w:tcW w:w="52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0.14</w:t>
            </w:r>
          </w:p>
        </w:tc>
        <w:tc>
          <w:tcPr>
            <w:tcW w:w="448"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0.01</w:t>
            </w:r>
          </w:p>
        </w:tc>
        <w:tc>
          <w:tcPr>
            <w:tcW w:w="36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399" w:type="pct"/>
            <w:vAlign w:val="center"/>
          </w:tcPr>
          <w:p w:rsidR="00386CAC" w:rsidRPr="00386CAC" w:rsidRDefault="00386CAC" w:rsidP="00386CAC">
            <w:pPr>
              <w:widowControl/>
              <w:spacing w:line="240" w:lineRule="auto"/>
              <w:ind w:firstLineChars="0" w:firstLine="0"/>
              <w:jc w:val="center"/>
              <w:rPr>
                <w:rFonts w:eastAsia="仿宋_GB2312"/>
                <w:kern w:val="0"/>
                <w:sz w:val="21"/>
                <w:szCs w:val="21"/>
              </w:rPr>
            </w:pPr>
          </w:p>
        </w:tc>
        <w:tc>
          <w:tcPr>
            <w:tcW w:w="55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371"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0.15</w:t>
            </w:r>
          </w:p>
        </w:tc>
        <w:tc>
          <w:tcPr>
            <w:tcW w:w="386"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1.48</w:t>
            </w:r>
          </w:p>
        </w:tc>
      </w:tr>
      <w:tr w:rsidR="00386CAC" w:rsidRPr="00386CAC" w:rsidTr="00386CAC">
        <w:trPr>
          <w:trHeight w:val="525"/>
        </w:trPr>
        <w:tc>
          <w:tcPr>
            <w:tcW w:w="832" w:type="pct"/>
            <w:vAlign w:val="center"/>
          </w:tcPr>
          <w:p w:rsidR="00386CAC" w:rsidRPr="00386CAC" w:rsidRDefault="00386CAC" w:rsidP="00386CAC">
            <w:pPr>
              <w:widowControl/>
              <w:spacing w:line="240" w:lineRule="auto"/>
              <w:ind w:firstLineChars="0" w:firstLine="0"/>
              <w:jc w:val="center"/>
              <w:rPr>
                <w:rFonts w:eastAsia="仿宋_GB2312"/>
                <w:kern w:val="0"/>
                <w:sz w:val="21"/>
                <w:szCs w:val="21"/>
              </w:rPr>
            </w:pPr>
            <w:r w:rsidRPr="00386CAC">
              <w:rPr>
                <w:rFonts w:eastAsia="仿宋_GB2312"/>
                <w:kern w:val="0"/>
                <w:sz w:val="21"/>
                <w:szCs w:val="21"/>
              </w:rPr>
              <w:t>基坑周边范围</w:t>
            </w:r>
          </w:p>
        </w:tc>
        <w:tc>
          <w:tcPr>
            <w:tcW w:w="223"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0.02</w:t>
            </w:r>
          </w:p>
        </w:tc>
        <w:tc>
          <w:tcPr>
            <w:tcW w:w="529" w:type="pct"/>
            <w:vAlign w:val="center"/>
          </w:tcPr>
          <w:p w:rsidR="00386CAC" w:rsidRPr="00386CAC" w:rsidRDefault="00386CAC" w:rsidP="00386CAC">
            <w:pPr>
              <w:widowControl/>
              <w:spacing w:line="240" w:lineRule="auto"/>
              <w:ind w:firstLineChars="0" w:firstLine="0"/>
              <w:jc w:val="center"/>
              <w:rPr>
                <w:rFonts w:eastAsia="仿宋_GB2312"/>
                <w:kern w:val="0"/>
                <w:sz w:val="21"/>
                <w:szCs w:val="21"/>
              </w:rPr>
            </w:pPr>
            <w:r w:rsidRPr="00386CAC">
              <w:rPr>
                <w:rFonts w:eastAsia="仿宋_GB2312"/>
                <w:kern w:val="0"/>
                <w:sz w:val="21"/>
                <w:szCs w:val="21"/>
              </w:rPr>
              <w:t>0.02</w:t>
            </w:r>
          </w:p>
        </w:tc>
        <w:tc>
          <w:tcPr>
            <w:tcW w:w="36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0.04</w:t>
            </w:r>
          </w:p>
        </w:tc>
        <w:tc>
          <w:tcPr>
            <w:tcW w:w="52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0.03</w:t>
            </w:r>
          </w:p>
        </w:tc>
        <w:tc>
          <w:tcPr>
            <w:tcW w:w="448"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0.01</w:t>
            </w:r>
          </w:p>
        </w:tc>
        <w:tc>
          <w:tcPr>
            <w:tcW w:w="36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399" w:type="pct"/>
            <w:vAlign w:val="center"/>
          </w:tcPr>
          <w:p w:rsidR="00386CAC" w:rsidRPr="00386CAC" w:rsidRDefault="00386CAC" w:rsidP="00386CAC">
            <w:pPr>
              <w:widowControl/>
              <w:spacing w:line="240" w:lineRule="auto"/>
              <w:ind w:firstLineChars="0" w:firstLine="0"/>
              <w:jc w:val="center"/>
              <w:rPr>
                <w:rFonts w:eastAsia="仿宋_GB2312"/>
                <w:kern w:val="0"/>
                <w:sz w:val="21"/>
                <w:szCs w:val="21"/>
              </w:rPr>
            </w:pPr>
          </w:p>
        </w:tc>
        <w:tc>
          <w:tcPr>
            <w:tcW w:w="55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371"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0.04</w:t>
            </w:r>
          </w:p>
        </w:tc>
        <w:tc>
          <w:tcPr>
            <w:tcW w:w="386"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0.02</w:t>
            </w:r>
          </w:p>
        </w:tc>
      </w:tr>
      <w:tr w:rsidR="00386CAC" w:rsidRPr="00386CAC" w:rsidTr="00386CAC">
        <w:trPr>
          <w:trHeight w:val="300"/>
        </w:trPr>
        <w:tc>
          <w:tcPr>
            <w:tcW w:w="832"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合计</w:t>
            </w:r>
          </w:p>
        </w:tc>
        <w:tc>
          <w:tcPr>
            <w:tcW w:w="223"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1.50</w:t>
            </w:r>
          </w:p>
        </w:tc>
        <w:tc>
          <w:tcPr>
            <w:tcW w:w="52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1.50</w:t>
            </w:r>
          </w:p>
        </w:tc>
        <w:tc>
          <w:tcPr>
            <w:tcW w:w="36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0.19</w:t>
            </w:r>
          </w:p>
        </w:tc>
        <w:tc>
          <w:tcPr>
            <w:tcW w:w="52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0.17</w:t>
            </w:r>
          </w:p>
        </w:tc>
        <w:tc>
          <w:tcPr>
            <w:tcW w:w="448"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0.02</w:t>
            </w:r>
          </w:p>
        </w:tc>
        <w:tc>
          <w:tcPr>
            <w:tcW w:w="36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399"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554"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p>
        </w:tc>
        <w:tc>
          <w:tcPr>
            <w:tcW w:w="371"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0.19</w:t>
            </w:r>
          </w:p>
        </w:tc>
        <w:tc>
          <w:tcPr>
            <w:tcW w:w="386" w:type="pct"/>
            <w:vAlign w:val="center"/>
          </w:tcPr>
          <w:p w:rsidR="00386CAC" w:rsidRPr="00386CAC" w:rsidRDefault="00386CAC" w:rsidP="00386CAC">
            <w:pPr>
              <w:widowControl/>
              <w:spacing w:line="240" w:lineRule="auto"/>
              <w:ind w:firstLineChars="0" w:firstLine="0"/>
              <w:jc w:val="center"/>
              <w:rPr>
                <w:rFonts w:eastAsia="仿宋_GB2312"/>
                <w:color w:val="000000"/>
                <w:kern w:val="0"/>
                <w:sz w:val="21"/>
                <w:szCs w:val="21"/>
              </w:rPr>
            </w:pPr>
            <w:r w:rsidRPr="00386CAC">
              <w:rPr>
                <w:rFonts w:eastAsia="仿宋_GB2312"/>
                <w:color w:val="000000"/>
                <w:kern w:val="0"/>
                <w:sz w:val="21"/>
                <w:szCs w:val="21"/>
              </w:rPr>
              <w:t>1.50</w:t>
            </w:r>
          </w:p>
        </w:tc>
      </w:tr>
    </w:tbl>
    <w:p w:rsidR="00386CAC" w:rsidRDefault="00386CAC">
      <w:pPr>
        <w:adjustRightInd w:val="0"/>
        <w:snapToGrid w:val="0"/>
        <w:spacing w:line="360" w:lineRule="auto"/>
        <w:ind w:firstLine="480"/>
        <w:rPr>
          <w:rFonts w:eastAsia="仿宋_GB2312"/>
          <w:sz w:val="24"/>
        </w:rPr>
      </w:pP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lastRenderedPageBreak/>
        <w:t>（</w:t>
      </w:r>
      <w:r w:rsidRPr="000D2B03">
        <w:rPr>
          <w:rFonts w:eastAsia="仿宋_GB2312"/>
          <w:sz w:val="24"/>
        </w:rPr>
        <w:t>4</w:t>
      </w:r>
      <w:r w:rsidRPr="000D2B03">
        <w:rPr>
          <w:rFonts w:eastAsia="仿宋_GB2312"/>
          <w:sz w:val="24"/>
        </w:rPr>
        <w:t>）施工布置</w:t>
      </w:r>
    </w:p>
    <w:p w:rsidR="00401591" w:rsidRPr="000D2B03" w:rsidRDefault="00401591">
      <w:pPr>
        <w:adjustRightInd w:val="0"/>
        <w:snapToGrid w:val="0"/>
        <w:spacing w:line="360" w:lineRule="auto"/>
        <w:ind w:firstLine="480"/>
        <w:rPr>
          <w:rFonts w:eastAsia="仿宋_GB2312"/>
          <w:sz w:val="24"/>
        </w:rPr>
      </w:pPr>
      <w:r w:rsidRPr="000D2B03">
        <w:rPr>
          <w:rFonts w:ascii="宋体" w:hAnsi="宋体" w:cs="宋体" w:hint="eastAsia"/>
          <w:sz w:val="24"/>
        </w:rPr>
        <w:t>①</w:t>
      </w:r>
      <w:r w:rsidRPr="000D2B03">
        <w:rPr>
          <w:rFonts w:eastAsia="仿宋_GB2312"/>
          <w:sz w:val="24"/>
        </w:rPr>
        <w:t>施工临建区</w:t>
      </w:r>
    </w:p>
    <w:p w:rsidR="00401591" w:rsidRPr="000D2B03" w:rsidRDefault="00386CAC" w:rsidP="00437143">
      <w:pPr>
        <w:pStyle w:val="29"/>
        <w:rPr>
          <w:rFonts w:eastAsia="仿宋_GB2312"/>
          <w:sz w:val="24"/>
          <w:szCs w:val="24"/>
        </w:rPr>
      </w:pPr>
      <w:r>
        <w:rPr>
          <w:rFonts w:eastAsia="仿宋_GB2312" w:hint="eastAsia"/>
          <w:sz w:val="24"/>
          <w:szCs w:val="24"/>
        </w:rPr>
        <w:t>布置在地块西部</w:t>
      </w:r>
      <w:r w:rsidR="00EE2212" w:rsidRPr="000D2B03">
        <w:rPr>
          <w:rFonts w:eastAsia="仿宋_GB2312"/>
          <w:sz w:val="24"/>
          <w:szCs w:val="24"/>
        </w:rPr>
        <w:t>，占地面积约</w:t>
      </w:r>
      <w:r>
        <w:rPr>
          <w:rFonts w:eastAsia="仿宋_GB2312" w:hint="eastAsia"/>
          <w:sz w:val="24"/>
          <w:szCs w:val="24"/>
        </w:rPr>
        <w:t>150</w:t>
      </w:r>
      <w:r w:rsidR="00EE2212" w:rsidRPr="000D2B03">
        <w:rPr>
          <w:rFonts w:eastAsia="仿宋_GB2312"/>
          <w:sz w:val="24"/>
          <w:szCs w:val="24"/>
        </w:rPr>
        <w:t>m</w:t>
      </w:r>
      <w:r w:rsidR="00EE2212" w:rsidRPr="000D2B03">
        <w:rPr>
          <w:rFonts w:eastAsia="仿宋_GB2312"/>
          <w:sz w:val="24"/>
          <w:szCs w:val="24"/>
          <w:vertAlign w:val="superscript"/>
        </w:rPr>
        <w:t>2</w:t>
      </w:r>
      <w:r w:rsidR="00EE2212" w:rsidRPr="000D2B03">
        <w:rPr>
          <w:rFonts w:eastAsia="仿宋_GB2312"/>
          <w:sz w:val="24"/>
          <w:szCs w:val="24"/>
        </w:rPr>
        <w:t>。</w:t>
      </w:r>
    </w:p>
    <w:p w:rsidR="00401591" w:rsidRPr="000D2B03" w:rsidRDefault="00401591">
      <w:pPr>
        <w:adjustRightInd w:val="0"/>
        <w:snapToGrid w:val="0"/>
        <w:spacing w:line="360" w:lineRule="auto"/>
        <w:ind w:firstLine="480"/>
        <w:rPr>
          <w:rFonts w:eastAsia="仿宋_GB2312"/>
          <w:sz w:val="24"/>
        </w:rPr>
      </w:pPr>
      <w:r w:rsidRPr="000D2B03">
        <w:rPr>
          <w:rFonts w:ascii="宋体" w:hAnsi="宋体" w:cs="宋体" w:hint="eastAsia"/>
          <w:sz w:val="24"/>
        </w:rPr>
        <w:t>②</w:t>
      </w:r>
      <w:r w:rsidRPr="000D2B03">
        <w:rPr>
          <w:rFonts w:eastAsia="仿宋_GB2312"/>
          <w:sz w:val="24"/>
        </w:rPr>
        <w:t>施工交通</w:t>
      </w:r>
    </w:p>
    <w:p w:rsidR="00401591" w:rsidRPr="000D2B03" w:rsidRDefault="00EE2212" w:rsidP="00EE2212">
      <w:pPr>
        <w:adjustRightInd w:val="0"/>
        <w:snapToGrid w:val="0"/>
        <w:spacing w:line="360" w:lineRule="auto"/>
        <w:ind w:firstLine="480"/>
        <w:rPr>
          <w:rFonts w:eastAsia="仿宋_GB2312"/>
          <w:sz w:val="24"/>
        </w:rPr>
      </w:pPr>
      <w:r w:rsidRPr="000D2B03">
        <w:rPr>
          <w:rFonts w:eastAsia="仿宋_GB2312"/>
          <w:sz w:val="24"/>
        </w:rPr>
        <w:t>本项目</w:t>
      </w:r>
      <w:r w:rsidR="00386CAC" w:rsidRPr="00386CAC">
        <w:rPr>
          <w:rFonts w:eastAsia="仿宋_GB2312"/>
          <w:sz w:val="24"/>
        </w:rPr>
        <w:t>场地西侧为东风西路，建设过程中小区内沿基坑周边设置车辆及人员行驶道路，可满足项目施工要求</w:t>
      </w:r>
      <w:r w:rsidR="00386CAC" w:rsidRPr="00386CAC">
        <w:rPr>
          <w:rFonts w:eastAsia="仿宋_GB2312" w:hint="eastAsia"/>
          <w:sz w:val="24"/>
        </w:rPr>
        <w:t>。</w:t>
      </w:r>
    </w:p>
    <w:p w:rsidR="00401591" w:rsidRPr="000D2B03" w:rsidRDefault="00401591">
      <w:pPr>
        <w:numPr>
          <w:ilvl w:val="0"/>
          <w:numId w:val="1"/>
        </w:numPr>
        <w:adjustRightInd w:val="0"/>
        <w:snapToGrid w:val="0"/>
        <w:spacing w:line="360" w:lineRule="auto"/>
        <w:ind w:firstLine="480"/>
        <w:rPr>
          <w:rFonts w:eastAsia="仿宋_GB2312"/>
          <w:sz w:val="24"/>
        </w:rPr>
      </w:pPr>
      <w:r w:rsidRPr="000D2B03">
        <w:rPr>
          <w:rFonts w:eastAsia="仿宋_GB2312"/>
          <w:sz w:val="24"/>
        </w:rPr>
        <w:t>施工进度情况</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本工程于</w:t>
      </w:r>
      <w:r w:rsidRPr="000D2B03">
        <w:rPr>
          <w:rFonts w:eastAsia="仿宋_GB2312"/>
          <w:sz w:val="24"/>
        </w:rPr>
        <w:t>201</w:t>
      </w:r>
      <w:r w:rsidR="00386CAC">
        <w:rPr>
          <w:rFonts w:eastAsia="仿宋_GB2312" w:hint="eastAsia"/>
          <w:sz w:val="24"/>
        </w:rPr>
        <w:t>5</w:t>
      </w:r>
      <w:r w:rsidRPr="000D2B03">
        <w:rPr>
          <w:rFonts w:eastAsia="仿宋_GB2312"/>
          <w:sz w:val="24"/>
        </w:rPr>
        <w:t>年</w:t>
      </w:r>
      <w:r w:rsidR="00386CAC">
        <w:rPr>
          <w:rFonts w:eastAsia="仿宋_GB2312" w:hint="eastAsia"/>
          <w:sz w:val="24"/>
        </w:rPr>
        <w:t>11</w:t>
      </w:r>
      <w:r w:rsidR="004B25C2" w:rsidRPr="000D2B03">
        <w:rPr>
          <w:rFonts w:eastAsia="仿宋_GB2312"/>
          <w:sz w:val="24"/>
        </w:rPr>
        <w:t>月开工建设</w:t>
      </w:r>
      <w:r w:rsidRPr="000D2B03">
        <w:rPr>
          <w:rFonts w:eastAsia="仿宋_GB2312"/>
          <w:sz w:val="24"/>
        </w:rPr>
        <w:t>，</w:t>
      </w:r>
      <w:r w:rsidRPr="000D2B03">
        <w:rPr>
          <w:rFonts w:eastAsia="仿宋_GB2312"/>
          <w:sz w:val="24"/>
        </w:rPr>
        <w:t>201</w:t>
      </w:r>
      <w:r w:rsidR="00386CAC">
        <w:rPr>
          <w:rFonts w:eastAsia="仿宋_GB2312" w:hint="eastAsia"/>
          <w:sz w:val="24"/>
        </w:rPr>
        <w:t>9</w:t>
      </w:r>
      <w:r w:rsidRPr="000D2B03">
        <w:rPr>
          <w:rFonts w:eastAsia="仿宋_GB2312"/>
          <w:sz w:val="24"/>
        </w:rPr>
        <w:t>年</w:t>
      </w:r>
      <w:r w:rsidR="00386CAC">
        <w:rPr>
          <w:rFonts w:eastAsia="仿宋_GB2312" w:hint="eastAsia"/>
          <w:sz w:val="24"/>
        </w:rPr>
        <w:t>5</w:t>
      </w:r>
      <w:r w:rsidR="00386CAC">
        <w:rPr>
          <w:rFonts w:eastAsia="仿宋_GB2312"/>
          <w:sz w:val="24"/>
        </w:rPr>
        <w:t>月</w:t>
      </w:r>
      <w:r w:rsidRPr="000D2B03">
        <w:rPr>
          <w:rFonts w:eastAsia="仿宋_GB2312"/>
          <w:sz w:val="24"/>
        </w:rPr>
        <w:t>本项目所有工程均已完工。工程总工期</w:t>
      </w:r>
      <w:r w:rsidR="00386CAC">
        <w:rPr>
          <w:rFonts w:eastAsia="仿宋_GB2312" w:hint="eastAsia"/>
          <w:sz w:val="24"/>
        </w:rPr>
        <w:t>43</w:t>
      </w:r>
      <w:r w:rsidRPr="000D2B03">
        <w:rPr>
          <w:rFonts w:eastAsia="仿宋_GB2312"/>
          <w:sz w:val="24"/>
        </w:rPr>
        <w:t>个月。</w:t>
      </w:r>
    </w:p>
    <w:p w:rsidR="00401591" w:rsidRDefault="00401591">
      <w:pPr>
        <w:pStyle w:val="3"/>
        <w:adjustRightInd w:val="0"/>
        <w:snapToGrid w:val="0"/>
        <w:spacing w:before="0" w:afterLines="0"/>
        <w:rPr>
          <w:rFonts w:eastAsia="宋体"/>
          <w:b/>
          <w:bCs/>
          <w:spacing w:val="0"/>
          <w:kern w:val="2"/>
          <w:sz w:val="32"/>
          <w:szCs w:val="32"/>
        </w:rPr>
      </w:pPr>
      <w:r>
        <w:rPr>
          <w:rFonts w:eastAsia="宋体"/>
          <w:b/>
          <w:bCs/>
          <w:spacing w:val="0"/>
          <w:kern w:val="2"/>
          <w:sz w:val="32"/>
          <w:szCs w:val="32"/>
        </w:rPr>
        <w:t>1.1.2</w:t>
      </w:r>
      <w:r>
        <w:rPr>
          <w:rFonts w:eastAsia="宋体" w:hint="eastAsia"/>
          <w:b/>
          <w:bCs/>
          <w:spacing w:val="0"/>
          <w:kern w:val="2"/>
          <w:sz w:val="32"/>
          <w:szCs w:val="32"/>
        </w:rPr>
        <w:t>项目区概况</w:t>
      </w:r>
    </w:p>
    <w:p w:rsidR="00401591" w:rsidRDefault="00401591">
      <w:pPr>
        <w:pStyle w:val="3605261"/>
        <w:tabs>
          <w:tab w:val="left" w:pos="680"/>
        </w:tabs>
        <w:adjustRightInd w:val="0"/>
        <w:snapToGrid w:val="0"/>
        <w:spacing w:before="0" w:line="360" w:lineRule="auto"/>
        <w:ind w:left="0" w:firstLine="0"/>
        <w:rPr>
          <w:snapToGrid w:val="0"/>
          <w:color w:val="auto"/>
        </w:rPr>
      </w:pPr>
      <w:bookmarkStart w:id="18" w:name="_Toc349636423"/>
      <w:bookmarkStart w:id="19" w:name="_Toc349636359"/>
      <w:r>
        <w:rPr>
          <w:snapToGrid w:val="0"/>
          <w:color w:val="auto"/>
        </w:rPr>
        <w:t xml:space="preserve">1.1.2.1 </w:t>
      </w:r>
      <w:bookmarkEnd w:id="18"/>
      <w:bookmarkEnd w:id="19"/>
      <w:r>
        <w:rPr>
          <w:rFonts w:hint="eastAsia"/>
          <w:snapToGrid w:val="0"/>
          <w:color w:val="auto"/>
        </w:rPr>
        <w:t>自然概况</w:t>
      </w:r>
    </w:p>
    <w:bookmarkEnd w:id="12"/>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1</w:t>
      </w:r>
      <w:r w:rsidRPr="000D2B03">
        <w:rPr>
          <w:rFonts w:eastAsia="仿宋_GB2312"/>
          <w:sz w:val="24"/>
        </w:rPr>
        <w:t>）地形、地貌</w:t>
      </w:r>
    </w:p>
    <w:p w:rsidR="00401591" w:rsidRPr="000D2B03" w:rsidRDefault="00386CAC" w:rsidP="009A3DCF">
      <w:pPr>
        <w:pStyle w:val="29"/>
        <w:adjustRightInd w:val="0"/>
        <w:rPr>
          <w:rFonts w:eastAsia="仿宋_GB2312"/>
          <w:sz w:val="24"/>
          <w:szCs w:val="24"/>
        </w:rPr>
      </w:pPr>
      <w:bookmarkStart w:id="20" w:name="_Toc164588186"/>
      <w:bookmarkStart w:id="21" w:name="_Toc164506789"/>
      <w:r w:rsidRPr="00386CAC">
        <w:rPr>
          <w:rFonts w:eastAsia="仿宋_GB2312"/>
          <w:sz w:val="24"/>
          <w:szCs w:val="24"/>
        </w:rPr>
        <w:t>越秀区</w:t>
      </w:r>
      <w:r w:rsidRPr="00386CAC">
        <w:rPr>
          <w:rFonts w:eastAsia="仿宋_GB2312" w:hint="eastAsia"/>
          <w:sz w:val="24"/>
          <w:szCs w:val="24"/>
        </w:rPr>
        <w:t>地貌类型为冲积平原，</w:t>
      </w:r>
      <w:r w:rsidRPr="00386CAC">
        <w:rPr>
          <w:rFonts w:eastAsia="仿宋_GB2312"/>
          <w:sz w:val="24"/>
          <w:szCs w:val="24"/>
        </w:rPr>
        <w:t>地处白云山、瘦狗岭丘陵区与珠江三角洲过渡地带，地势东北高西南低，平均海拔</w:t>
      </w:r>
      <w:r w:rsidRPr="00386CAC">
        <w:rPr>
          <w:rFonts w:eastAsia="仿宋_GB2312"/>
          <w:sz w:val="24"/>
          <w:szCs w:val="24"/>
        </w:rPr>
        <w:t>11.6</w:t>
      </w:r>
      <w:r w:rsidRPr="00386CAC">
        <w:rPr>
          <w:rFonts w:eastAsia="仿宋_GB2312"/>
          <w:sz w:val="24"/>
          <w:szCs w:val="24"/>
        </w:rPr>
        <w:t>米。最高处为飞鹅岭顶部，海拔</w:t>
      </w:r>
      <w:r w:rsidRPr="00386CAC">
        <w:rPr>
          <w:rFonts w:eastAsia="仿宋_GB2312"/>
          <w:sz w:val="24"/>
          <w:szCs w:val="24"/>
        </w:rPr>
        <w:t>101</w:t>
      </w:r>
      <w:r w:rsidRPr="00386CAC">
        <w:rPr>
          <w:rFonts w:eastAsia="仿宋_GB2312"/>
          <w:sz w:val="24"/>
          <w:szCs w:val="24"/>
        </w:rPr>
        <w:t>米，次为越秀山主峰，海拔</w:t>
      </w:r>
      <w:r w:rsidRPr="00386CAC">
        <w:rPr>
          <w:rFonts w:eastAsia="仿宋_GB2312"/>
          <w:sz w:val="24"/>
          <w:szCs w:val="24"/>
        </w:rPr>
        <w:t>71.6</w:t>
      </w:r>
      <w:r w:rsidRPr="00386CAC">
        <w:rPr>
          <w:rFonts w:eastAsia="仿宋_GB2312"/>
          <w:sz w:val="24"/>
          <w:szCs w:val="24"/>
        </w:rPr>
        <w:t>米。北部为岗丘起伏的台地地区，越秀山向北逶迤连接白云山，海拔在</w:t>
      </w:r>
      <w:r w:rsidRPr="00386CAC">
        <w:rPr>
          <w:rFonts w:eastAsia="仿宋_GB2312"/>
          <w:sz w:val="24"/>
          <w:szCs w:val="24"/>
        </w:rPr>
        <w:t>30</w:t>
      </w:r>
      <w:r w:rsidRPr="00386CAC">
        <w:rPr>
          <w:rFonts w:eastAsia="仿宋_GB2312"/>
          <w:sz w:val="24"/>
          <w:szCs w:val="24"/>
        </w:rPr>
        <w:t>米</w:t>
      </w:r>
      <w:r w:rsidRPr="00386CAC">
        <w:rPr>
          <w:rFonts w:eastAsia="仿宋_GB2312"/>
          <w:sz w:val="24"/>
          <w:szCs w:val="24"/>
        </w:rPr>
        <w:t>~70</w:t>
      </w:r>
      <w:r w:rsidRPr="00386CAC">
        <w:rPr>
          <w:rFonts w:eastAsia="仿宋_GB2312"/>
          <w:sz w:val="24"/>
          <w:szCs w:val="24"/>
        </w:rPr>
        <w:t>米之间；南部为低平的冲积、洪积平原和洲岛，海拔在</w:t>
      </w:r>
      <w:r w:rsidRPr="00386CAC">
        <w:rPr>
          <w:rFonts w:eastAsia="仿宋_GB2312"/>
          <w:sz w:val="24"/>
          <w:szCs w:val="24"/>
        </w:rPr>
        <w:t>1</w:t>
      </w:r>
      <w:r w:rsidRPr="00386CAC">
        <w:rPr>
          <w:rFonts w:eastAsia="仿宋_GB2312"/>
          <w:sz w:val="24"/>
          <w:szCs w:val="24"/>
        </w:rPr>
        <w:t>米</w:t>
      </w:r>
      <w:r w:rsidRPr="00386CAC">
        <w:rPr>
          <w:rFonts w:eastAsia="仿宋_GB2312"/>
          <w:sz w:val="24"/>
          <w:szCs w:val="24"/>
        </w:rPr>
        <w:t>~10</w:t>
      </w:r>
      <w:r w:rsidRPr="00386CAC">
        <w:rPr>
          <w:rFonts w:eastAsia="仿宋_GB2312"/>
          <w:sz w:val="24"/>
          <w:szCs w:val="24"/>
        </w:rPr>
        <w:t>米之间。本项目位于广州市越秀区东风西路与盘福路交汇处西南侧，总体地势较平坦，交通便利。结合项目区原始地形图，项目区建设前为硬化范围，原地貌标高多为</w:t>
      </w:r>
      <w:r w:rsidRPr="00386CAC">
        <w:rPr>
          <w:rFonts w:eastAsia="仿宋_GB2312"/>
          <w:sz w:val="24"/>
          <w:szCs w:val="24"/>
        </w:rPr>
        <w:t>12.36m~12.68m</w:t>
      </w:r>
      <w:r w:rsidRPr="00386CAC">
        <w:rPr>
          <w:rFonts w:eastAsia="仿宋_GB2312"/>
          <w:sz w:val="24"/>
          <w:szCs w:val="24"/>
        </w:rPr>
        <w:t>之间。</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2</w:t>
      </w:r>
      <w:r w:rsidRPr="000D2B03">
        <w:rPr>
          <w:rFonts w:eastAsia="仿宋_GB2312"/>
          <w:sz w:val="24"/>
        </w:rPr>
        <w:t>）地质</w:t>
      </w:r>
    </w:p>
    <w:bookmarkEnd w:id="20"/>
    <w:bookmarkEnd w:id="21"/>
    <w:p w:rsidR="00386CAC" w:rsidRPr="00386CAC" w:rsidRDefault="00386CAC" w:rsidP="00386CAC">
      <w:pPr>
        <w:overflowPunct w:val="0"/>
        <w:adjustRightInd w:val="0"/>
        <w:snapToGrid w:val="0"/>
        <w:spacing w:line="360" w:lineRule="auto"/>
        <w:ind w:firstLine="480"/>
        <w:textAlignment w:val="baseline"/>
        <w:rPr>
          <w:rFonts w:eastAsia="仿宋_GB2312"/>
          <w:sz w:val="24"/>
        </w:rPr>
      </w:pPr>
      <w:r>
        <w:rPr>
          <w:rFonts w:eastAsia="仿宋_GB2312"/>
          <w:sz w:val="24"/>
        </w:rPr>
        <w:t>场区地貌属冲积平原。</w:t>
      </w:r>
      <w:r w:rsidRPr="00386CAC">
        <w:rPr>
          <w:rFonts w:eastAsia="仿宋_GB2312"/>
          <w:sz w:val="24"/>
        </w:rPr>
        <w:t>钻探所揭露的地层按成因类型可划分为第四系人工填土层（</w:t>
      </w:r>
      <w:r w:rsidRPr="00386CAC">
        <w:rPr>
          <w:rFonts w:eastAsia="仿宋_GB2312"/>
          <w:sz w:val="24"/>
        </w:rPr>
        <w:t>Q4ml</w:t>
      </w:r>
      <w:r w:rsidRPr="00386CAC">
        <w:rPr>
          <w:rFonts w:eastAsia="仿宋_GB2312"/>
          <w:sz w:val="24"/>
        </w:rPr>
        <w:t>）、残积层（</w:t>
      </w:r>
      <w:r w:rsidRPr="00386CAC">
        <w:rPr>
          <w:rFonts w:eastAsia="仿宋_GB2312"/>
          <w:sz w:val="24"/>
        </w:rPr>
        <w:t>Qel</w:t>
      </w:r>
      <w:r w:rsidRPr="00386CAC">
        <w:rPr>
          <w:rFonts w:eastAsia="仿宋_GB2312"/>
          <w:sz w:val="24"/>
        </w:rPr>
        <w:t>）及二叠纪童子岩组（</w:t>
      </w:r>
      <w:r w:rsidRPr="00386CAC">
        <w:rPr>
          <w:rFonts w:eastAsia="仿宋_GB2312"/>
          <w:sz w:val="24"/>
        </w:rPr>
        <w:t>Pt</w:t>
      </w:r>
      <w:r w:rsidRPr="00386CAC">
        <w:rPr>
          <w:rFonts w:eastAsia="仿宋_GB2312"/>
          <w:sz w:val="24"/>
        </w:rPr>
        <w:t>），地层由新至老分述如下：</w:t>
      </w:r>
    </w:p>
    <w:p w:rsidR="00386CAC" w:rsidRPr="00386CAC" w:rsidRDefault="00386CAC" w:rsidP="00386CAC">
      <w:pPr>
        <w:overflowPunct w:val="0"/>
        <w:adjustRightInd w:val="0"/>
        <w:snapToGrid w:val="0"/>
        <w:spacing w:line="360" w:lineRule="auto"/>
        <w:ind w:firstLine="480"/>
        <w:textAlignment w:val="baseline"/>
        <w:rPr>
          <w:rFonts w:eastAsia="仿宋_GB2312"/>
          <w:sz w:val="24"/>
        </w:rPr>
      </w:pPr>
      <w:r w:rsidRPr="00386CAC">
        <w:rPr>
          <w:rFonts w:eastAsia="仿宋_GB2312"/>
          <w:sz w:val="24"/>
        </w:rPr>
        <w:t>杂填土：主要为杂填土，杂色；很湿；欠压实。</w:t>
      </w:r>
    </w:p>
    <w:p w:rsidR="00386CAC" w:rsidRPr="00386CAC" w:rsidRDefault="00386CAC" w:rsidP="00386CAC">
      <w:pPr>
        <w:overflowPunct w:val="0"/>
        <w:adjustRightInd w:val="0"/>
        <w:snapToGrid w:val="0"/>
        <w:spacing w:line="360" w:lineRule="auto"/>
        <w:ind w:firstLine="480"/>
        <w:textAlignment w:val="baseline"/>
        <w:rPr>
          <w:rFonts w:eastAsia="仿宋_GB2312"/>
          <w:sz w:val="24"/>
        </w:rPr>
      </w:pPr>
      <w:r w:rsidRPr="00386CAC">
        <w:rPr>
          <w:rFonts w:eastAsia="仿宋_GB2312"/>
          <w:sz w:val="24"/>
        </w:rPr>
        <w:t>粉土：土性主要为粉土层，棕红色；中密状；湿～稍湿。</w:t>
      </w:r>
    </w:p>
    <w:p w:rsidR="00386CAC" w:rsidRPr="00386CAC" w:rsidRDefault="00386CAC" w:rsidP="00386CAC">
      <w:pPr>
        <w:overflowPunct w:val="0"/>
        <w:adjustRightInd w:val="0"/>
        <w:snapToGrid w:val="0"/>
        <w:spacing w:line="360" w:lineRule="auto"/>
        <w:ind w:firstLine="480"/>
        <w:textAlignment w:val="baseline"/>
        <w:rPr>
          <w:rFonts w:eastAsia="仿宋_GB2312"/>
          <w:sz w:val="24"/>
        </w:rPr>
      </w:pPr>
      <w:r w:rsidRPr="00386CAC">
        <w:rPr>
          <w:rFonts w:eastAsia="仿宋_GB2312"/>
          <w:sz w:val="24"/>
        </w:rPr>
        <w:t>全风化泥质粉砂岩带：岩性主要为砂砾岩，局部地段为泥质粉砂岩，棕红色，岩石风化强烈，大部份呈坚硬土柱状，偶夹强风化岩块。</w:t>
      </w:r>
    </w:p>
    <w:p w:rsidR="00386CAC" w:rsidRPr="00386CAC" w:rsidRDefault="00386CAC" w:rsidP="00386CAC">
      <w:pPr>
        <w:overflowPunct w:val="0"/>
        <w:adjustRightInd w:val="0"/>
        <w:snapToGrid w:val="0"/>
        <w:spacing w:line="360" w:lineRule="auto"/>
        <w:ind w:firstLine="480"/>
        <w:textAlignment w:val="baseline"/>
        <w:rPr>
          <w:rFonts w:eastAsia="仿宋_GB2312"/>
          <w:sz w:val="24"/>
        </w:rPr>
      </w:pPr>
      <w:r w:rsidRPr="00386CAC">
        <w:rPr>
          <w:rFonts w:eastAsia="仿宋_GB2312"/>
          <w:sz w:val="24"/>
        </w:rPr>
        <w:t>强风化泥质粉砂岩带：岩性主要为砂砾岩，局部地段间夹薄层泥质粉砂岩，棕红</w:t>
      </w:r>
      <w:r w:rsidRPr="00386CAC">
        <w:rPr>
          <w:rFonts w:eastAsia="仿宋_GB2312"/>
          <w:sz w:val="24"/>
        </w:rPr>
        <w:lastRenderedPageBreak/>
        <w:t>色。</w:t>
      </w:r>
    </w:p>
    <w:p w:rsidR="00386CAC" w:rsidRPr="00386CAC" w:rsidRDefault="00386CAC" w:rsidP="00386CAC">
      <w:pPr>
        <w:overflowPunct w:val="0"/>
        <w:adjustRightInd w:val="0"/>
        <w:snapToGrid w:val="0"/>
        <w:spacing w:line="360" w:lineRule="auto"/>
        <w:ind w:firstLine="480"/>
        <w:textAlignment w:val="baseline"/>
        <w:rPr>
          <w:rFonts w:eastAsia="仿宋_GB2312"/>
          <w:sz w:val="24"/>
        </w:rPr>
      </w:pPr>
      <w:r w:rsidRPr="00386CAC">
        <w:rPr>
          <w:rFonts w:eastAsia="仿宋_GB2312"/>
          <w:sz w:val="24"/>
        </w:rPr>
        <w:t>中风化泥质粉砂岩带：岩性主要为砂砾岩，棕红色。</w:t>
      </w:r>
    </w:p>
    <w:p w:rsidR="00386CAC" w:rsidRDefault="00386CAC" w:rsidP="00386CAC">
      <w:pPr>
        <w:overflowPunct w:val="0"/>
        <w:adjustRightInd w:val="0"/>
        <w:snapToGrid w:val="0"/>
        <w:spacing w:line="360" w:lineRule="auto"/>
        <w:ind w:firstLine="480"/>
        <w:textAlignment w:val="baseline"/>
        <w:rPr>
          <w:rFonts w:eastAsia="仿宋_GB2312"/>
          <w:sz w:val="24"/>
        </w:rPr>
      </w:pPr>
      <w:r w:rsidRPr="00386CAC">
        <w:rPr>
          <w:rFonts w:eastAsia="仿宋_GB2312"/>
          <w:sz w:val="24"/>
        </w:rPr>
        <w:t>不良地质：无软土层、无液化土层，场地不存在崩塌、滑坡、地面塌陷等不良地质作用。</w:t>
      </w:r>
    </w:p>
    <w:p w:rsidR="00401591" w:rsidRPr="000D2B03" w:rsidRDefault="00401591" w:rsidP="00386CAC">
      <w:pPr>
        <w:overflowPunct w:val="0"/>
        <w:adjustRightInd w:val="0"/>
        <w:snapToGrid w:val="0"/>
        <w:spacing w:line="360" w:lineRule="auto"/>
        <w:ind w:firstLine="480"/>
        <w:textAlignment w:val="baseline"/>
        <w:rPr>
          <w:rFonts w:eastAsia="仿宋_GB2312"/>
          <w:sz w:val="24"/>
        </w:rPr>
      </w:pPr>
      <w:r w:rsidRPr="000D2B03">
        <w:rPr>
          <w:rFonts w:eastAsia="仿宋_GB2312"/>
          <w:sz w:val="24"/>
        </w:rPr>
        <w:t>（</w:t>
      </w:r>
      <w:r w:rsidRPr="000D2B03">
        <w:rPr>
          <w:rFonts w:eastAsia="仿宋_GB2312"/>
          <w:sz w:val="24"/>
        </w:rPr>
        <w:t>3</w:t>
      </w:r>
      <w:r w:rsidRPr="000D2B03">
        <w:rPr>
          <w:rFonts w:eastAsia="仿宋_GB2312"/>
          <w:sz w:val="24"/>
        </w:rPr>
        <w:t>）气象、水文</w:t>
      </w:r>
    </w:p>
    <w:p w:rsidR="00401591" w:rsidRPr="000D2B03" w:rsidRDefault="00401591">
      <w:pPr>
        <w:widowControl/>
        <w:adjustRightInd w:val="0"/>
        <w:snapToGrid w:val="0"/>
        <w:spacing w:line="360" w:lineRule="auto"/>
        <w:ind w:firstLine="482"/>
        <w:rPr>
          <w:rFonts w:eastAsia="仿宋_GB2312"/>
          <w:b/>
          <w:sz w:val="24"/>
        </w:rPr>
      </w:pPr>
      <w:r w:rsidRPr="000D2B03">
        <w:rPr>
          <w:rFonts w:ascii="宋体" w:hAnsi="宋体" w:cs="宋体" w:hint="eastAsia"/>
          <w:b/>
          <w:sz w:val="24"/>
        </w:rPr>
        <w:t>①</w:t>
      </w:r>
      <w:r w:rsidRPr="000D2B03">
        <w:rPr>
          <w:rFonts w:eastAsia="仿宋_GB2312"/>
          <w:b/>
          <w:sz w:val="24"/>
        </w:rPr>
        <w:t>气象</w:t>
      </w:r>
    </w:p>
    <w:p w:rsidR="00386CAC" w:rsidRPr="00386CAC" w:rsidRDefault="00386CAC" w:rsidP="00386CAC">
      <w:pPr>
        <w:spacing w:line="640" w:lineRule="exact"/>
        <w:ind w:firstLine="480"/>
        <w:rPr>
          <w:rFonts w:eastAsia="仿宋_GB2312"/>
          <w:sz w:val="24"/>
        </w:rPr>
      </w:pPr>
      <w:r w:rsidRPr="00386CAC">
        <w:rPr>
          <w:rFonts w:eastAsia="仿宋_GB2312"/>
          <w:sz w:val="24"/>
        </w:rPr>
        <w:t>越秀区属亚热带季风气候，具有雨量充沛、光照充足、温暖湿润、全年温差小、干湿季节明显的特点。</w:t>
      </w:r>
    </w:p>
    <w:p w:rsidR="00386CAC" w:rsidRPr="00386CAC" w:rsidRDefault="00386CAC" w:rsidP="00386CAC">
      <w:pPr>
        <w:spacing w:line="640" w:lineRule="exact"/>
        <w:ind w:firstLine="480"/>
        <w:rPr>
          <w:rFonts w:eastAsia="仿宋_GB2312"/>
          <w:sz w:val="24"/>
        </w:rPr>
      </w:pPr>
      <w:r w:rsidRPr="00386CAC">
        <w:rPr>
          <w:rFonts w:eastAsia="仿宋_GB2312"/>
          <w:sz w:val="24"/>
        </w:rPr>
        <w:t>越秀区多年平均气温</w:t>
      </w:r>
      <w:r w:rsidRPr="00386CAC">
        <w:rPr>
          <w:rFonts w:eastAsia="仿宋_GB2312"/>
          <w:sz w:val="24"/>
        </w:rPr>
        <w:t>22.4</w:t>
      </w:r>
      <w:r w:rsidRPr="00386CAC">
        <w:rPr>
          <w:rFonts w:ascii="宋体" w:hAnsi="宋体" w:cs="宋体" w:hint="eastAsia"/>
          <w:sz w:val="24"/>
        </w:rPr>
        <w:t>℃</w:t>
      </w:r>
      <w:r w:rsidRPr="00386CAC">
        <w:rPr>
          <w:rFonts w:eastAsia="仿宋_GB2312"/>
          <w:sz w:val="24"/>
        </w:rPr>
        <w:t>，</w:t>
      </w:r>
      <w:r w:rsidRPr="00386CAC">
        <w:rPr>
          <w:rFonts w:eastAsia="仿宋_GB2312"/>
          <w:sz w:val="24"/>
        </w:rPr>
        <w:t>7</w:t>
      </w:r>
      <w:r w:rsidRPr="00386CAC">
        <w:rPr>
          <w:rFonts w:eastAsia="仿宋_GB2312"/>
          <w:sz w:val="24"/>
        </w:rPr>
        <w:t>月最高，月平均</w:t>
      </w:r>
      <w:r w:rsidRPr="00386CAC">
        <w:rPr>
          <w:rFonts w:eastAsia="仿宋_GB2312"/>
          <w:sz w:val="24"/>
        </w:rPr>
        <w:t>28.7</w:t>
      </w:r>
      <w:r w:rsidRPr="00386CAC">
        <w:rPr>
          <w:rFonts w:ascii="宋体" w:hAnsi="宋体" w:cs="宋体" w:hint="eastAsia"/>
          <w:sz w:val="24"/>
        </w:rPr>
        <w:t>℃</w:t>
      </w:r>
      <w:r w:rsidRPr="00386CAC">
        <w:rPr>
          <w:rFonts w:eastAsia="仿宋_GB2312"/>
          <w:sz w:val="24"/>
        </w:rPr>
        <w:t>，</w:t>
      </w:r>
      <w:r w:rsidRPr="00386CAC">
        <w:rPr>
          <w:rFonts w:eastAsia="仿宋_GB2312"/>
          <w:sz w:val="24"/>
        </w:rPr>
        <w:t>1</w:t>
      </w:r>
      <w:r w:rsidRPr="00386CAC">
        <w:rPr>
          <w:rFonts w:eastAsia="仿宋_GB2312"/>
          <w:sz w:val="24"/>
        </w:rPr>
        <w:t>月最低，月平均</w:t>
      </w:r>
      <w:r w:rsidRPr="00386CAC">
        <w:rPr>
          <w:rFonts w:eastAsia="仿宋_GB2312"/>
          <w:sz w:val="24"/>
        </w:rPr>
        <w:t>14.0</w:t>
      </w:r>
      <w:r w:rsidRPr="00386CAC">
        <w:rPr>
          <w:rFonts w:ascii="宋体" w:hAnsi="宋体" w:cs="宋体" w:hint="eastAsia"/>
          <w:sz w:val="24"/>
        </w:rPr>
        <w:t>℃</w:t>
      </w:r>
      <w:r w:rsidRPr="00386CAC">
        <w:rPr>
          <w:rFonts w:eastAsia="仿宋_GB2312"/>
          <w:sz w:val="24"/>
        </w:rPr>
        <w:t>，极端最高</w:t>
      </w:r>
      <w:r w:rsidRPr="00386CAC">
        <w:rPr>
          <w:rFonts w:eastAsia="仿宋_GB2312"/>
          <w:sz w:val="24"/>
        </w:rPr>
        <w:t>38.7</w:t>
      </w:r>
      <w:r w:rsidRPr="00386CAC">
        <w:rPr>
          <w:rFonts w:ascii="宋体" w:hAnsi="宋体" w:cs="宋体" w:hint="eastAsia"/>
          <w:sz w:val="24"/>
        </w:rPr>
        <w:t>℃</w:t>
      </w:r>
      <w:r w:rsidRPr="00386CAC">
        <w:rPr>
          <w:rFonts w:eastAsia="仿宋_GB2312"/>
          <w:sz w:val="24"/>
        </w:rPr>
        <w:t>（</w:t>
      </w:r>
      <w:r w:rsidRPr="00386CAC">
        <w:rPr>
          <w:rFonts w:eastAsia="仿宋_GB2312"/>
          <w:sz w:val="24"/>
        </w:rPr>
        <w:t>1990</w:t>
      </w:r>
      <w:r w:rsidRPr="00386CAC">
        <w:rPr>
          <w:rFonts w:eastAsia="仿宋_GB2312"/>
          <w:sz w:val="24"/>
        </w:rPr>
        <w:t>年</w:t>
      </w:r>
      <w:r w:rsidRPr="00386CAC">
        <w:rPr>
          <w:rFonts w:eastAsia="仿宋_GB2312"/>
          <w:sz w:val="24"/>
        </w:rPr>
        <w:t>8</w:t>
      </w:r>
      <w:r w:rsidRPr="00386CAC">
        <w:rPr>
          <w:rFonts w:eastAsia="仿宋_GB2312"/>
          <w:sz w:val="24"/>
        </w:rPr>
        <w:t>月），极端最低</w:t>
      </w:r>
      <w:r w:rsidRPr="00386CAC">
        <w:rPr>
          <w:rFonts w:eastAsia="仿宋_GB2312"/>
          <w:sz w:val="24"/>
        </w:rPr>
        <w:t>-0.3</w:t>
      </w:r>
      <w:r w:rsidRPr="00386CAC">
        <w:rPr>
          <w:rFonts w:ascii="宋体" w:hAnsi="宋体" w:cs="宋体" w:hint="eastAsia"/>
          <w:sz w:val="24"/>
        </w:rPr>
        <w:t>℃</w:t>
      </w:r>
      <w:r w:rsidRPr="00386CAC">
        <w:rPr>
          <w:rFonts w:eastAsia="仿宋_GB2312"/>
          <w:sz w:val="24"/>
        </w:rPr>
        <w:t>（</w:t>
      </w:r>
      <w:r w:rsidRPr="00386CAC">
        <w:rPr>
          <w:rFonts w:eastAsia="仿宋_GB2312"/>
          <w:sz w:val="24"/>
        </w:rPr>
        <w:t>1967</w:t>
      </w:r>
      <w:r w:rsidRPr="00386CAC">
        <w:rPr>
          <w:rFonts w:eastAsia="仿宋_GB2312"/>
          <w:sz w:val="24"/>
        </w:rPr>
        <w:t>年</w:t>
      </w:r>
      <w:r w:rsidRPr="00386CAC">
        <w:rPr>
          <w:rFonts w:eastAsia="仿宋_GB2312"/>
          <w:sz w:val="24"/>
        </w:rPr>
        <w:t>1</w:t>
      </w:r>
      <w:r w:rsidRPr="00386CAC">
        <w:rPr>
          <w:rFonts w:eastAsia="仿宋_GB2312"/>
          <w:sz w:val="24"/>
        </w:rPr>
        <w:t>月）。多年平均日照</w:t>
      </w:r>
      <w:r w:rsidRPr="00386CAC">
        <w:rPr>
          <w:rFonts w:eastAsia="仿宋_GB2312"/>
          <w:sz w:val="24"/>
        </w:rPr>
        <w:t>1503.6h</w:t>
      </w:r>
      <w:r w:rsidRPr="00386CAC">
        <w:rPr>
          <w:rFonts w:eastAsia="仿宋_GB2312"/>
          <w:sz w:val="24"/>
        </w:rPr>
        <w:t>，年日照率</w:t>
      </w:r>
      <w:r w:rsidRPr="00386CAC">
        <w:rPr>
          <w:rFonts w:eastAsia="仿宋_GB2312"/>
          <w:sz w:val="24"/>
        </w:rPr>
        <w:t>34%</w:t>
      </w:r>
      <w:r w:rsidRPr="00386CAC">
        <w:rPr>
          <w:rFonts w:eastAsia="仿宋_GB2312"/>
          <w:sz w:val="24"/>
        </w:rPr>
        <w:t>。</w:t>
      </w:r>
    </w:p>
    <w:p w:rsidR="00386CAC" w:rsidRPr="00386CAC" w:rsidRDefault="00386CAC" w:rsidP="00386CAC">
      <w:pPr>
        <w:spacing w:line="640" w:lineRule="exact"/>
        <w:ind w:firstLine="480"/>
        <w:rPr>
          <w:rFonts w:eastAsia="仿宋_GB2312"/>
          <w:sz w:val="24"/>
        </w:rPr>
      </w:pPr>
      <w:r w:rsidRPr="00386CAC">
        <w:rPr>
          <w:rFonts w:eastAsia="仿宋_GB2312"/>
          <w:sz w:val="24"/>
        </w:rPr>
        <w:t>多年平均降雨量为</w:t>
      </w:r>
      <w:r w:rsidRPr="00386CAC">
        <w:rPr>
          <w:rFonts w:eastAsia="仿宋_GB2312"/>
          <w:sz w:val="24"/>
        </w:rPr>
        <w:t>1783.8mm</w:t>
      </w:r>
      <w:r w:rsidRPr="00386CAC">
        <w:rPr>
          <w:rFonts w:eastAsia="仿宋_GB2312"/>
          <w:sz w:val="24"/>
        </w:rPr>
        <w:t>，历年最大降雨量</w:t>
      </w:r>
      <w:smartTag w:uri="urn:schemas-microsoft-com:office:smarttags" w:element="chmetcnv">
        <w:smartTagPr>
          <w:attr w:name="UnitName" w:val="mm"/>
          <w:attr w:name="SourceValue" w:val="2394.9"/>
          <w:attr w:name="HasSpace" w:val="False"/>
          <w:attr w:name="Negative" w:val="False"/>
          <w:attr w:name="NumberType" w:val="1"/>
          <w:attr w:name="TCSC" w:val="0"/>
        </w:smartTagPr>
        <w:r w:rsidRPr="00386CAC">
          <w:rPr>
            <w:rFonts w:eastAsia="仿宋_GB2312"/>
            <w:sz w:val="24"/>
          </w:rPr>
          <w:t>2394.9mm</w:t>
        </w:r>
      </w:smartTag>
      <w:r w:rsidRPr="00386CAC">
        <w:rPr>
          <w:rFonts w:eastAsia="仿宋_GB2312"/>
          <w:sz w:val="24"/>
        </w:rPr>
        <w:t>，最大日降雨量</w:t>
      </w:r>
      <w:smartTag w:uri="urn:schemas-microsoft-com:office:smarttags" w:element="chmetcnv">
        <w:smartTagPr>
          <w:attr w:name="UnitName" w:val="mm"/>
          <w:attr w:name="SourceValue" w:val="367.8"/>
          <w:attr w:name="HasSpace" w:val="False"/>
          <w:attr w:name="Negative" w:val="False"/>
          <w:attr w:name="NumberType" w:val="1"/>
          <w:attr w:name="TCSC" w:val="0"/>
        </w:smartTagPr>
        <w:r w:rsidRPr="00386CAC">
          <w:rPr>
            <w:rFonts w:eastAsia="仿宋_GB2312"/>
            <w:sz w:val="24"/>
          </w:rPr>
          <w:t>367.8mm</w:t>
        </w:r>
      </w:smartTag>
      <w:r w:rsidRPr="00386CAC">
        <w:rPr>
          <w:rFonts w:eastAsia="仿宋_GB2312"/>
          <w:sz w:val="24"/>
        </w:rPr>
        <w:t>。降水量的年内分配极不均匀，</w:t>
      </w:r>
      <w:r w:rsidRPr="00386CAC">
        <w:rPr>
          <w:rFonts w:eastAsia="仿宋_GB2312"/>
          <w:sz w:val="24"/>
        </w:rPr>
        <w:t>4</w:t>
      </w:r>
      <w:r w:rsidRPr="00386CAC">
        <w:rPr>
          <w:rFonts w:eastAsia="仿宋_GB2312"/>
          <w:sz w:val="24"/>
        </w:rPr>
        <w:t>～</w:t>
      </w:r>
      <w:r w:rsidRPr="00386CAC">
        <w:rPr>
          <w:rFonts w:eastAsia="仿宋_GB2312"/>
          <w:sz w:val="24"/>
        </w:rPr>
        <w:t>10</w:t>
      </w:r>
      <w:r w:rsidRPr="00386CAC">
        <w:rPr>
          <w:rFonts w:eastAsia="仿宋_GB2312"/>
          <w:sz w:val="24"/>
        </w:rPr>
        <w:t>月为雨季，约占全年的</w:t>
      </w:r>
      <w:r w:rsidRPr="00386CAC">
        <w:rPr>
          <w:rFonts w:eastAsia="仿宋_GB2312"/>
          <w:sz w:val="24"/>
        </w:rPr>
        <w:t>80%</w:t>
      </w:r>
      <w:r w:rsidRPr="00386CAC">
        <w:rPr>
          <w:rFonts w:eastAsia="仿宋_GB2312"/>
          <w:sz w:val="24"/>
        </w:rPr>
        <w:t>以上，枯水期</w:t>
      </w:r>
      <w:r w:rsidRPr="00386CAC">
        <w:rPr>
          <w:rFonts w:eastAsia="仿宋_GB2312"/>
          <w:sz w:val="24"/>
        </w:rPr>
        <w:t>11</w:t>
      </w:r>
      <w:r w:rsidRPr="00386CAC">
        <w:rPr>
          <w:rFonts w:eastAsia="仿宋_GB2312"/>
          <w:sz w:val="24"/>
        </w:rPr>
        <w:t>月～</w:t>
      </w:r>
      <w:r w:rsidRPr="00386CAC">
        <w:rPr>
          <w:rFonts w:eastAsia="仿宋_GB2312"/>
          <w:sz w:val="24"/>
        </w:rPr>
        <w:t>3</w:t>
      </w:r>
      <w:r w:rsidRPr="00386CAC">
        <w:rPr>
          <w:rFonts w:eastAsia="仿宋_GB2312"/>
          <w:sz w:val="24"/>
        </w:rPr>
        <w:t>月降水量不足年总量的</w:t>
      </w:r>
      <w:r w:rsidRPr="00386CAC">
        <w:rPr>
          <w:rFonts w:eastAsia="仿宋_GB2312"/>
          <w:sz w:val="24"/>
        </w:rPr>
        <w:t>20%</w:t>
      </w:r>
      <w:r w:rsidRPr="00386CAC">
        <w:rPr>
          <w:rFonts w:eastAsia="仿宋_GB2312"/>
          <w:sz w:val="24"/>
        </w:rPr>
        <w:t>，而汛期降水量主要集中于</w:t>
      </w:r>
      <w:r w:rsidRPr="00386CAC">
        <w:rPr>
          <w:rFonts w:eastAsia="仿宋_GB2312"/>
          <w:sz w:val="24"/>
        </w:rPr>
        <w:t>4</w:t>
      </w:r>
      <w:r w:rsidRPr="00386CAC">
        <w:rPr>
          <w:rFonts w:eastAsia="仿宋_GB2312"/>
          <w:sz w:val="24"/>
        </w:rPr>
        <w:t>月～</w:t>
      </w:r>
      <w:r w:rsidRPr="00386CAC">
        <w:rPr>
          <w:rFonts w:eastAsia="仿宋_GB2312" w:hint="eastAsia"/>
          <w:sz w:val="24"/>
        </w:rPr>
        <w:t>10</w:t>
      </w:r>
      <w:r w:rsidRPr="00386CAC">
        <w:rPr>
          <w:rFonts w:eastAsia="仿宋_GB2312"/>
          <w:sz w:val="24"/>
        </w:rPr>
        <w:t>月，占年全年总量的</w:t>
      </w:r>
      <w:r w:rsidRPr="00386CAC">
        <w:rPr>
          <w:rFonts w:eastAsia="仿宋_GB2312"/>
          <w:sz w:val="24"/>
        </w:rPr>
        <w:t>60%</w:t>
      </w:r>
      <w:r w:rsidRPr="00386CAC">
        <w:rPr>
          <w:rFonts w:eastAsia="仿宋_GB2312"/>
          <w:sz w:val="24"/>
        </w:rPr>
        <w:t>以上。</w:t>
      </w:r>
    </w:p>
    <w:p w:rsidR="00A34DEE" w:rsidRPr="000D2B03" w:rsidRDefault="00386CAC" w:rsidP="00386CAC">
      <w:pPr>
        <w:widowControl/>
        <w:adjustRightInd w:val="0"/>
        <w:snapToGrid w:val="0"/>
        <w:spacing w:line="360" w:lineRule="auto"/>
        <w:ind w:firstLine="480"/>
        <w:rPr>
          <w:rFonts w:eastAsia="仿宋_GB2312"/>
          <w:sz w:val="24"/>
        </w:rPr>
      </w:pPr>
      <w:r w:rsidRPr="00386CAC">
        <w:rPr>
          <w:rFonts w:eastAsia="仿宋_GB2312"/>
          <w:sz w:val="24"/>
        </w:rPr>
        <w:t>越秀区冬半年以北风和偏北风为主，下半年以东南、偏南风为主，多年平均风速</w:t>
      </w:r>
      <w:r w:rsidRPr="00386CAC">
        <w:rPr>
          <w:rFonts w:eastAsia="仿宋_GB2312"/>
          <w:sz w:val="24"/>
        </w:rPr>
        <w:t>1.8m/s</w:t>
      </w:r>
      <w:r w:rsidRPr="00386CAC">
        <w:rPr>
          <w:rFonts w:eastAsia="仿宋_GB2312"/>
          <w:sz w:val="24"/>
        </w:rPr>
        <w:t>，夏、秋季节常受台风袭击。</w:t>
      </w:r>
    </w:p>
    <w:p w:rsidR="00401591" w:rsidRPr="000D2B03" w:rsidRDefault="00401591" w:rsidP="00A34DEE">
      <w:pPr>
        <w:widowControl/>
        <w:adjustRightInd w:val="0"/>
        <w:snapToGrid w:val="0"/>
        <w:spacing w:line="360" w:lineRule="auto"/>
        <w:ind w:firstLine="482"/>
        <w:rPr>
          <w:rFonts w:eastAsia="仿宋_GB2312"/>
          <w:b/>
          <w:sz w:val="24"/>
        </w:rPr>
      </w:pPr>
      <w:r w:rsidRPr="000D2B03">
        <w:rPr>
          <w:rFonts w:ascii="宋体" w:hAnsi="宋体" w:cs="宋体" w:hint="eastAsia"/>
          <w:b/>
          <w:sz w:val="24"/>
        </w:rPr>
        <w:t>②</w:t>
      </w:r>
      <w:r w:rsidRPr="000D2B03">
        <w:rPr>
          <w:rFonts w:eastAsia="仿宋_GB2312"/>
          <w:b/>
          <w:sz w:val="24"/>
        </w:rPr>
        <w:t>水文</w:t>
      </w:r>
    </w:p>
    <w:p w:rsidR="00386CAC" w:rsidRPr="00386CAC" w:rsidRDefault="00386CAC" w:rsidP="00386CAC">
      <w:pPr>
        <w:spacing w:line="640" w:lineRule="exact"/>
        <w:ind w:firstLine="480"/>
        <w:rPr>
          <w:rFonts w:eastAsia="仿宋_GB2312"/>
          <w:sz w:val="24"/>
        </w:rPr>
      </w:pPr>
      <w:r w:rsidRPr="00386CAC">
        <w:rPr>
          <w:rFonts w:eastAsia="仿宋_GB2312"/>
          <w:sz w:val="24"/>
        </w:rPr>
        <w:t>越秀区内湖泊较多，有流花湖、越秀公园内的东秀湖、南秀湖、北秀湖等较为出名的天然、人工湖泊。主要水道有东濠涌、二沙涌等，东濠涌源于</w:t>
      </w:r>
      <w:hyperlink r:id="rId28" w:tgtFrame="_blank" w:history="1">
        <w:r w:rsidRPr="00386CAC">
          <w:rPr>
            <w:rFonts w:eastAsia="仿宋_GB2312"/>
            <w:sz w:val="24"/>
          </w:rPr>
          <w:t>白云山</w:t>
        </w:r>
      </w:hyperlink>
      <w:r w:rsidRPr="00386CAC">
        <w:rPr>
          <w:rFonts w:eastAsia="仿宋_GB2312"/>
          <w:sz w:val="24"/>
        </w:rPr>
        <w:t>南麓麓湖，向南沿</w:t>
      </w:r>
      <w:hyperlink r:id="rId29" w:tgtFrame="_blank" w:history="1">
        <w:r w:rsidRPr="00386CAC">
          <w:rPr>
            <w:rFonts w:eastAsia="仿宋_GB2312"/>
            <w:sz w:val="24"/>
          </w:rPr>
          <w:t>小北路</w:t>
        </w:r>
      </w:hyperlink>
      <w:r w:rsidRPr="00386CAC">
        <w:rPr>
          <w:rFonts w:eastAsia="仿宋_GB2312"/>
          <w:sz w:val="24"/>
        </w:rPr>
        <w:t>、</w:t>
      </w:r>
      <w:hyperlink r:id="rId30" w:tgtFrame="_blank" w:history="1">
        <w:r w:rsidRPr="00386CAC">
          <w:rPr>
            <w:rFonts w:eastAsia="仿宋_GB2312"/>
            <w:sz w:val="24"/>
          </w:rPr>
          <w:t>越秀路</w:t>
        </w:r>
      </w:hyperlink>
      <w:r w:rsidRPr="00386CAC">
        <w:rPr>
          <w:rFonts w:eastAsia="仿宋_GB2312"/>
          <w:sz w:val="24"/>
        </w:rPr>
        <w:t>东侧流至</w:t>
      </w:r>
      <w:hyperlink r:id="rId31" w:tgtFrame="_blank" w:history="1">
        <w:r w:rsidRPr="00386CAC">
          <w:rPr>
            <w:rFonts w:eastAsia="仿宋_GB2312"/>
            <w:sz w:val="24"/>
          </w:rPr>
          <w:t>大沙头</w:t>
        </w:r>
      </w:hyperlink>
      <w:r w:rsidRPr="00386CAC">
        <w:rPr>
          <w:rFonts w:eastAsia="仿宋_GB2312"/>
          <w:sz w:val="24"/>
        </w:rPr>
        <w:t>西部的东堤铁桥处汇入</w:t>
      </w:r>
      <w:hyperlink r:id="rId32" w:tgtFrame="_blank" w:history="1">
        <w:r w:rsidRPr="00386CAC">
          <w:rPr>
            <w:rFonts w:eastAsia="仿宋_GB2312"/>
            <w:sz w:val="24"/>
          </w:rPr>
          <w:t>珠江</w:t>
        </w:r>
      </w:hyperlink>
      <w:r w:rsidRPr="00386CAC">
        <w:rPr>
          <w:rFonts w:eastAsia="仿宋_GB2312"/>
          <w:sz w:val="24"/>
        </w:rPr>
        <w:t>，全长</w:t>
      </w:r>
      <w:r w:rsidRPr="00386CAC">
        <w:rPr>
          <w:rFonts w:eastAsia="仿宋_GB2312"/>
          <w:sz w:val="24"/>
        </w:rPr>
        <w:t>4225m</w:t>
      </w:r>
      <w:r w:rsidRPr="00386CAC">
        <w:rPr>
          <w:rFonts w:eastAsia="仿宋_GB2312"/>
          <w:sz w:val="24"/>
        </w:rPr>
        <w:t>，宽</w:t>
      </w:r>
      <w:r w:rsidRPr="00386CAC">
        <w:rPr>
          <w:rFonts w:eastAsia="仿宋_GB2312"/>
          <w:sz w:val="24"/>
        </w:rPr>
        <w:t>7~11m</w:t>
      </w:r>
      <w:r w:rsidRPr="00386CAC">
        <w:rPr>
          <w:rFonts w:eastAsia="仿宋_GB2312"/>
          <w:sz w:val="24"/>
        </w:rPr>
        <w:t>；二沙涌位于珠江前航道，西起海印大桥桥底，东至猎德涌口，全长</w:t>
      </w:r>
      <w:r w:rsidRPr="00386CAC">
        <w:rPr>
          <w:rFonts w:eastAsia="仿宋_GB2312"/>
          <w:sz w:val="24"/>
        </w:rPr>
        <w:t>4.64km</w:t>
      </w:r>
      <w:r w:rsidRPr="00386CAC">
        <w:rPr>
          <w:rFonts w:eastAsia="仿宋_GB2312"/>
          <w:sz w:val="24"/>
        </w:rPr>
        <w:t>，宽</w:t>
      </w:r>
      <w:r w:rsidRPr="00386CAC">
        <w:rPr>
          <w:rFonts w:eastAsia="仿宋_GB2312"/>
          <w:sz w:val="24"/>
        </w:rPr>
        <w:t>60~150m</w:t>
      </w:r>
      <w:r w:rsidRPr="00386CAC">
        <w:rPr>
          <w:rFonts w:eastAsia="仿宋_GB2312"/>
          <w:sz w:val="24"/>
        </w:rPr>
        <w:t>。</w:t>
      </w:r>
    </w:p>
    <w:p w:rsidR="00386CAC" w:rsidRPr="00386CAC" w:rsidRDefault="00386CAC" w:rsidP="00386CAC">
      <w:pPr>
        <w:spacing w:line="640" w:lineRule="exact"/>
        <w:ind w:firstLine="480"/>
        <w:rPr>
          <w:rFonts w:eastAsia="仿宋_GB2312"/>
          <w:sz w:val="24"/>
        </w:rPr>
      </w:pPr>
      <w:r w:rsidRPr="00386CAC">
        <w:rPr>
          <w:rFonts w:eastAsia="仿宋_GB2312"/>
          <w:sz w:val="24"/>
        </w:rPr>
        <w:t>项目区排水连接东风西路市政管网，市政管网管道由雨水口、支管、检查井和干</w:t>
      </w:r>
      <w:r w:rsidRPr="00386CAC">
        <w:rPr>
          <w:rFonts w:eastAsia="仿宋_GB2312"/>
          <w:sz w:val="24"/>
        </w:rPr>
        <w:lastRenderedPageBreak/>
        <w:t>管等组成，位于道路下，环状布设在场地四周。</w:t>
      </w:r>
    </w:p>
    <w:p w:rsidR="00401591" w:rsidRPr="000D2B03" w:rsidRDefault="00386CAC" w:rsidP="00386CAC">
      <w:pPr>
        <w:adjustRightInd w:val="0"/>
        <w:snapToGrid w:val="0"/>
        <w:spacing w:line="360" w:lineRule="auto"/>
        <w:ind w:firstLine="480"/>
        <w:rPr>
          <w:rFonts w:eastAsia="仿宋_GB2312"/>
          <w:kern w:val="24"/>
          <w:sz w:val="24"/>
        </w:rPr>
      </w:pPr>
      <w:r w:rsidRPr="00386CAC">
        <w:rPr>
          <w:rFonts w:eastAsia="仿宋_GB2312"/>
          <w:sz w:val="24"/>
        </w:rPr>
        <w:t>项目施工过程中排水沿地块周边布设临时排水沟，排水出口设置沉沙池，同时做好必要的拦挡措施，防止项目区内的泥沙直接进入市政排水系统内，对其原有功能造成影响。</w:t>
      </w:r>
    </w:p>
    <w:p w:rsidR="00401591" w:rsidRPr="000D2B03" w:rsidRDefault="00401591">
      <w:pPr>
        <w:overflowPunct w:val="0"/>
        <w:adjustRightInd w:val="0"/>
        <w:snapToGrid w:val="0"/>
        <w:spacing w:line="360" w:lineRule="auto"/>
        <w:ind w:firstLine="480"/>
        <w:textAlignment w:val="baseline"/>
        <w:rPr>
          <w:rFonts w:eastAsia="仿宋_GB2312"/>
          <w:sz w:val="24"/>
        </w:rPr>
      </w:pPr>
      <w:r w:rsidRPr="000D2B03">
        <w:rPr>
          <w:rFonts w:eastAsia="仿宋_GB2312"/>
          <w:sz w:val="24"/>
        </w:rPr>
        <w:t>（</w:t>
      </w:r>
      <w:r w:rsidRPr="000D2B03">
        <w:rPr>
          <w:rFonts w:eastAsia="仿宋_GB2312"/>
          <w:sz w:val="24"/>
        </w:rPr>
        <w:t>4</w:t>
      </w:r>
      <w:r w:rsidRPr="000D2B03">
        <w:rPr>
          <w:rFonts w:eastAsia="仿宋_GB2312"/>
          <w:sz w:val="24"/>
        </w:rPr>
        <w:t>）土壤、植被</w:t>
      </w:r>
    </w:p>
    <w:p w:rsidR="00386CAC" w:rsidRPr="00386CAC" w:rsidRDefault="00386CAC" w:rsidP="00386CAC">
      <w:pPr>
        <w:adjustRightInd w:val="0"/>
        <w:snapToGrid w:val="0"/>
        <w:spacing w:line="360" w:lineRule="auto"/>
        <w:ind w:firstLine="480"/>
        <w:rPr>
          <w:rFonts w:eastAsia="仿宋_GB2312"/>
          <w:bCs/>
          <w:sz w:val="24"/>
        </w:rPr>
      </w:pPr>
      <w:bookmarkStart w:id="22" w:name="_Toc317929840"/>
      <w:r w:rsidRPr="00386CAC">
        <w:rPr>
          <w:rFonts w:eastAsia="仿宋_GB2312"/>
          <w:bCs/>
          <w:sz w:val="24"/>
        </w:rPr>
        <w:t>项目区由于地处南亚热带，热、水资源充裕，使土壤及生物具有亚热带向热带过渡得特征。在红色风化壳的基础上，加上高温多雨的气候环境，使其地带性土壤发育为赤红壤，因此项目区地带性土壤为赤红壤。</w:t>
      </w:r>
    </w:p>
    <w:p w:rsidR="00386CAC" w:rsidRPr="00386CAC" w:rsidRDefault="00386CAC" w:rsidP="00386CAC">
      <w:pPr>
        <w:adjustRightInd w:val="0"/>
        <w:snapToGrid w:val="0"/>
        <w:spacing w:line="360" w:lineRule="auto"/>
        <w:ind w:firstLine="480"/>
        <w:rPr>
          <w:rFonts w:eastAsia="仿宋_GB2312"/>
          <w:bCs/>
          <w:sz w:val="24"/>
        </w:rPr>
      </w:pPr>
      <w:r w:rsidRPr="00386CAC">
        <w:rPr>
          <w:rFonts w:eastAsia="仿宋_GB2312"/>
          <w:bCs/>
          <w:sz w:val="24"/>
        </w:rPr>
        <w:t>项目区地带性植被为亚热带季风常绿阔叶林，但由于人类的长期经济活动，天然林已极少存在，山地丘陵的森林均为次生林和人工林。</w:t>
      </w:r>
    </w:p>
    <w:p w:rsidR="00401591" w:rsidRDefault="00386CAC" w:rsidP="00386CAC">
      <w:pPr>
        <w:adjustRightInd w:val="0"/>
        <w:snapToGrid w:val="0"/>
        <w:spacing w:line="360" w:lineRule="auto"/>
        <w:ind w:firstLine="480"/>
      </w:pPr>
      <w:r w:rsidRPr="00386CAC">
        <w:rPr>
          <w:rFonts w:eastAsia="仿宋_GB2312"/>
          <w:bCs/>
          <w:sz w:val="24"/>
        </w:rPr>
        <w:t>本项目用地范围内场地平整之前主要是硬化地表。</w:t>
      </w:r>
    </w:p>
    <w:p w:rsidR="00401591" w:rsidRDefault="00401591">
      <w:pPr>
        <w:pStyle w:val="3605261"/>
        <w:tabs>
          <w:tab w:val="left" w:pos="680"/>
        </w:tabs>
        <w:adjustRightInd w:val="0"/>
        <w:snapToGrid w:val="0"/>
        <w:spacing w:before="0" w:line="360" w:lineRule="auto"/>
        <w:ind w:left="0" w:firstLine="0"/>
        <w:rPr>
          <w:snapToGrid w:val="0"/>
          <w:color w:val="auto"/>
        </w:rPr>
      </w:pPr>
      <w:r>
        <w:rPr>
          <w:snapToGrid w:val="0"/>
          <w:color w:val="auto"/>
        </w:rPr>
        <w:t>1.1.2.</w:t>
      </w:r>
      <w:r>
        <w:rPr>
          <w:rFonts w:hint="eastAsia"/>
          <w:snapToGrid w:val="0"/>
          <w:color w:val="auto"/>
        </w:rPr>
        <w:t>2</w:t>
      </w:r>
      <w:r>
        <w:rPr>
          <w:rFonts w:hint="eastAsia"/>
          <w:snapToGrid w:val="0"/>
          <w:color w:val="auto"/>
        </w:rPr>
        <w:t>社会经济概况</w:t>
      </w:r>
    </w:p>
    <w:p w:rsidR="00401591" w:rsidRPr="00B407BC" w:rsidRDefault="00827465" w:rsidP="00827465">
      <w:pPr>
        <w:widowControl/>
        <w:shd w:val="clear" w:color="auto" w:fill="FFFFFF"/>
        <w:snapToGrid w:val="0"/>
        <w:spacing w:line="360" w:lineRule="auto"/>
        <w:ind w:firstLine="480"/>
        <w:jc w:val="left"/>
        <w:rPr>
          <w:rFonts w:ascii="Arial" w:hAnsi="Arial" w:cs="Arial"/>
          <w:kern w:val="0"/>
          <w:szCs w:val="28"/>
          <w:shd w:val="clear" w:color="auto" w:fill="FFFFFF"/>
        </w:rPr>
      </w:pPr>
      <w:bookmarkStart w:id="23" w:name="_Toc349636430"/>
      <w:bookmarkStart w:id="24" w:name="_Toc317929841"/>
      <w:bookmarkStart w:id="25" w:name="_Toc349636366"/>
      <w:bookmarkEnd w:id="22"/>
      <w:r w:rsidRPr="00827465">
        <w:rPr>
          <w:rFonts w:eastAsia="仿宋_GB2312"/>
          <w:kern w:val="0"/>
          <w:sz w:val="24"/>
          <w:shd w:val="clear" w:color="auto" w:fill="FFFFFF"/>
        </w:rPr>
        <w:t>根据《广州市越秀区国民经济和社会发展统计资料</w:t>
      </w:r>
      <w:r w:rsidRPr="00827465">
        <w:rPr>
          <w:rFonts w:eastAsia="仿宋_GB2312"/>
          <w:kern w:val="0"/>
          <w:sz w:val="24"/>
          <w:shd w:val="clear" w:color="auto" w:fill="FFFFFF"/>
        </w:rPr>
        <w:t>—2015</w:t>
      </w:r>
      <w:r w:rsidRPr="00827465">
        <w:rPr>
          <w:rFonts w:eastAsia="仿宋_GB2312"/>
          <w:kern w:val="0"/>
          <w:sz w:val="24"/>
          <w:shd w:val="clear" w:color="auto" w:fill="FFFFFF"/>
        </w:rPr>
        <w:t>年统计公报》可知：越秀区全年实现地区生产总值（</w:t>
      </w:r>
      <w:r w:rsidRPr="00827465">
        <w:rPr>
          <w:rFonts w:eastAsia="仿宋_GB2312"/>
          <w:kern w:val="0"/>
          <w:sz w:val="24"/>
          <w:shd w:val="clear" w:color="auto" w:fill="FFFFFF"/>
        </w:rPr>
        <w:t>GDP</w:t>
      </w:r>
      <w:r w:rsidRPr="00827465">
        <w:rPr>
          <w:rFonts w:eastAsia="仿宋_GB2312"/>
          <w:kern w:val="0"/>
          <w:sz w:val="24"/>
          <w:shd w:val="clear" w:color="auto" w:fill="FFFFFF"/>
        </w:rPr>
        <w:t>）</w:t>
      </w:r>
      <w:r w:rsidRPr="00827465">
        <w:rPr>
          <w:rFonts w:eastAsia="仿宋_GB2312"/>
          <w:kern w:val="0"/>
          <w:sz w:val="24"/>
          <w:shd w:val="clear" w:color="auto" w:fill="FFFFFF"/>
        </w:rPr>
        <w:t>2694.88</w:t>
      </w:r>
      <w:r w:rsidRPr="00827465">
        <w:rPr>
          <w:rFonts w:eastAsia="仿宋_GB2312"/>
          <w:kern w:val="0"/>
          <w:sz w:val="24"/>
          <w:shd w:val="clear" w:color="auto" w:fill="FFFFFF"/>
        </w:rPr>
        <w:t>亿元，按可比价格计算，比上年同期增长（简称增长，下同）</w:t>
      </w:r>
      <w:r w:rsidRPr="00827465">
        <w:rPr>
          <w:rFonts w:eastAsia="仿宋_GB2312"/>
          <w:kern w:val="0"/>
          <w:sz w:val="24"/>
          <w:shd w:val="clear" w:color="auto" w:fill="FFFFFF"/>
        </w:rPr>
        <w:t>7.3%</w:t>
      </w:r>
      <w:r w:rsidRPr="00827465">
        <w:rPr>
          <w:rFonts w:eastAsia="仿宋_GB2312"/>
          <w:kern w:val="0"/>
          <w:sz w:val="24"/>
          <w:shd w:val="clear" w:color="auto" w:fill="FFFFFF"/>
        </w:rPr>
        <w:t>。其中第二产业实现增长值</w:t>
      </w:r>
      <w:r w:rsidRPr="00827465">
        <w:rPr>
          <w:rFonts w:eastAsia="仿宋_GB2312"/>
          <w:kern w:val="0"/>
          <w:sz w:val="24"/>
          <w:shd w:val="clear" w:color="auto" w:fill="FFFFFF"/>
        </w:rPr>
        <w:t>54.53</w:t>
      </w:r>
      <w:r w:rsidRPr="00827465">
        <w:rPr>
          <w:rFonts w:eastAsia="仿宋_GB2312"/>
          <w:kern w:val="0"/>
          <w:sz w:val="24"/>
          <w:shd w:val="clear" w:color="auto" w:fill="FFFFFF"/>
        </w:rPr>
        <w:t>亿元，下降</w:t>
      </w:r>
      <w:r w:rsidRPr="00827465">
        <w:rPr>
          <w:rFonts w:eastAsia="仿宋_GB2312"/>
          <w:kern w:val="0"/>
          <w:sz w:val="24"/>
          <w:shd w:val="clear" w:color="auto" w:fill="FFFFFF"/>
        </w:rPr>
        <w:t>3.0%</w:t>
      </w:r>
      <w:r w:rsidRPr="00827465">
        <w:rPr>
          <w:rFonts w:eastAsia="仿宋_GB2312"/>
          <w:kern w:val="0"/>
          <w:sz w:val="24"/>
          <w:shd w:val="clear" w:color="auto" w:fill="FFFFFF"/>
        </w:rPr>
        <w:t>，对</w:t>
      </w:r>
      <w:r w:rsidRPr="00827465">
        <w:rPr>
          <w:rFonts w:eastAsia="仿宋_GB2312"/>
          <w:kern w:val="0"/>
          <w:sz w:val="24"/>
          <w:shd w:val="clear" w:color="auto" w:fill="FFFFFF"/>
        </w:rPr>
        <w:t>GDP</w:t>
      </w:r>
      <w:r w:rsidRPr="00827465">
        <w:rPr>
          <w:rFonts w:eastAsia="仿宋_GB2312"/>
          <w:kern w:val="0"/>
          <w:sz w:val="24"/>
          <w:shd w:val="clear" w:color="auto" w:fill="FFFFFF"/>
        </w:rPr>
        <w:t>增长的贡献率为</w:t>
      </w:r>
      <w:r w:rsidRPr="00827465">
        <w:rPr>
          <w:rFonts w:eastAsia="仿宋_GB2312"/>
          <w:kern w:val="0"/>
          <w:sz w:val="24"/>
          <w:shd w:val="clear" w:color="auto" w:fill="FFFFFF"/>
        </w:rPr>
        <w:t>-0.96%</w:t>
      </w:r>
      <w:r w:rsidRPr="00827465">
        <w:rPr>
          <w:rFonts w:eastAsia="仿宋_GB2312"/>
          <w:kern w:val="0"/>
          <w:sz w:val="24"/>
          <w:shd w:val="clear" w:color="auto" w:fill="FFFFFF"/>
        </w:rPr>
        <w:t>；第三产业实现增加值</w:t>
      </w:r>
      <w:r w:rsidRPr="00827465">
        <w:rPr>
          <w:rFonts w:eastAsia="仿宋_GB2312"/>
          <w:kern w:val="0"/>
          <w:sz w:val="24"/>
          <w:shd w:val="clear" w:color="auto" w:fill="FFFFFF"/>
        </w:rPr>
        <w:t>2640.36</w:t>
      </w:r>
      <w:r w:rsidRPr="00827465">
        <w:rPr>
          <w:rFonts w:eastAsia="仿宋_GB2312"/>
          <w:kern w:val="0"/>
          <w:sz w:val="24"/>
          <w:shd w:val="clear" w:color="auto" w:fill="FFFFFF"/>
        </w:rPr>
        <w:t>亿元，增长</w:t>
      </w:r>
      <w:r w:rsidRPr="00827465">
        <w:rPr>
          <w:rFonts w:eastAsia="仿宋_GB2312"/>
          <w:kern w:val="0"/>
          <w:sz w:val="24"/>
          <w:shd w:val="clear" w:color="auto" w:fill="FFFFFF"/>
        </w:rPr>
        <w:t>7.6%</w:t>
      </w:r>
      <w:r w:rsidRPr="00827465">
        <w:rPr>
          <w:rFonts w:eastAsia="仿宋_GB2312"/>
          <w:kern w:val="0"/>
          <w:sz w:val="24"/>
          <w:shd w:val="clear" w:color="auto" w:fill="FFFFFF"/>
        </w:rPr>
        <w:t>，对</w:t>
      </w:r>
      <w:r w:rsidRPr="00827465">
        <w:rPr>
          <w:rFonts w:eastAsia="仿宋_GB2312"/>
          <w:kern w:val="0"/>
          <w:sz w:val="24"/>
          <w:shd w:val="clear" w:color="auto" w:fill="FFFFFF"/>
        </w:rPr>
        <w:t>GDP</w:t>
      </w:r>
      <w:r w:rsidRPr="00827465">
        <w:rPr>
          <w:rFonts w:eastAsia="仿宋_GB2312"/>
          <w:kern w:val="0"/>
          <w:sz w:val="24"/>
          <w:shd w:val="clear" w:color="auto" w:fill="FFFFFF"/>
        </w:rPr>
        <w:t>增长的贡献率为</w:t>
      </w:r>
      <w:r w:rsidRPr="00827465">
        <w:rPr>
          <w:rFonts w:eastAsia="仿宋_GB2312"/>
          <w:kern w:val="0"/>
          <w:sz w:val="24"/>
          <w:shd w:val="clear" w:color="auto" w:fill="FFFFFF"/>
        </w:rPr>
        <w:t>100.96%</w:t>
      </w:r>
      <w:r w:rsidRPr="00827465">
        <w:rPr>
          <w:rFonts w:eastAsia="仿宋_GB2312"/>
          <w:kern w:val="0"/>
          <w:sz w:val="24"/>
          <w:shd w:val="clear" w:color="auto" w:fill="FFFFFF"/>
        </w:rPr>
        <w:t>。二、三次产业结构为</w:t>
      </w:r>
      <w:r w:rsidRPr="00827465">
        <w:rPr>
          <w:rFonts w:eastAsia="仿宋_GB2312"/>
          <w:kern w:val="0"/>
          <w:sz w:val="24"/>
          <w:shd w:val="clear" w:color="auto" w:fill="FFFFFF"/>
        </w:rPr>
        <w:t>2.02</w:t>
      </w:r>
      <w:r w:rsidRPr="00827465">
        <w:rPr>
          <w:rFonts w:eastAsia="仿宋_GB2312"/>
          <w:kern w:val="0"/>
          <w:sz w:val="24"/>
          <w:shd w:val="clear" w:color="auto" w:fill="FFFFFF"/>
        </w:rPr>
        <w:t>：</w:t>
      </w:r>
      <w:r w:rsidRPr="00827465">
        <w:rPr>
          <w:rFonts w:eastAsia="仿宋_GB2312"/>
          <w:kern w:val="0"/>
          <w:sz w:val="24"/>
          <w:shd w:val="clear" w:color="auto" w:fill="FFFFFF"/>
        </w:rPr>
        <w:t>97.98</w:t>
      </w:r>
      <w:r w:rsidRPr="00827465">
        <w:rPr>
          <w:rFonts w:eastAsia="仿宋_GB2312"/>
          <w:kern w:val="0"/>
          <w:sz w:val="24"/>
          <w:shd w:val="clear" w:color="auto" w:fill="FFFFFF"/>
        </w:rPr>
        <w:t>。经济密度达到</w:t>
      </w:r>
      <w:r w:rsidRPr="00827465">
        <w:rPr>
          <w:rFonts w:eastAsia="仿宋_GB2312"/>
          <w:kern w:val="0"/>
          <w:sz w:val="24"/>
          <w:shd w:val="clear" w:color="auto" w:fill="FFFFFF"/>
        </w:rPr>
        <w:t>79.73</w:t>
      </w:r>
      <w:r w:rsidRPr="00827465">
        <w:rPr>
          <w:rFonts w:eastAsia="仿宋_GB2312"/>
          <w:kern w:val="0"/>
          <w:sz w:val="24"/>
          <w:shd w:val="clear" w:color="auto" w:fill="FFFFFF"/>
        </w:rPr>
        <w:t>亿元</w:t>
      </w:r>
      <w:r w:rsidRPr="00827465">
        <w:rPr>
          <w:rFonts w:eastAsia="仿宋_GB2312"/>
          <w:kern w:val="0"/>
          <w:sz w:val="24"/>
          <w:shd w:val="clear" w:color="auto" w:fill="FFFFFF"/>
        </w:rPr>
        <w:t>/</w:t>
      </w:r>
      <w:r w:rsidRPr="00827465">
        <w:rPr>
          <w:rFonts w:eastAsia="仿宋_GB2312"/>
          <w:kern w:val="0"/>
          <w:sz w:val="24"/>
          <w:shd w:val="clear" w:color="auto" w:fill="FFFFFF"/>
        </w:rPr>
        <w:t>平方公里。人均生产总值</w:t>
      </w:r>
      <w:r w:rsidRPr="00827465">
        <w:rPr>
          <w:rFonts w:eastAsia="仿宋_GB2312"/>
          <w:kern w:val="0"/>
          <w:sz w:val="24"/>
          <w:shd w:val="clear" w:color="auto" w:fill="FFFFFF"/>
        </w:rPr>
        <w:t>23.40</w:t>
      </w:r>
      <w:r w:rsidRPr="00827465">
        <w:rPr>
          <w:rFonts w:eastAsia="仿宋_GB2312"/>
          <w:kern w:val="0"/>
          <w:sz w:val="24"/>
          <w:shd w:val="clear" w:color="auto" w:fill="FFFFFF"/>
        </w:rPr>
        <w:t>万元，增长</w:t>
      </w:r>
      <w:r w:rsidRPr="00827465">
        <w:rPr>
          <w:rFonts w:eastAsia="仿宋_GB2312"/>
          <w:kern w:val="0"/>
          <w:sz w:val="24"/>
          <w:shd w:val="clear" w:color="auto" w:fill="FFFFFF"/>
        </w:rPr>
        <w:t>6.6%</w:t>
      </w:r>
      <w:r w:rsidRPr="00827465">
        <w:rPr>
          <w:rFonts w:eastAsia="仿宋_GB2312"/>
          <w:kern w:val="0"/>
          <w:sz w:val="24"/>
          <w:shd w:val="clear" w:color="auto" w:fill="FFFFFF"/>
        </w:rPr>
        <w:t>。</w:t>
      </w:r>
      <w:r w:rsidRPr="00827465">
        <w:rPr>
          <w:rFonts w:eastAsia="仿宋_GB2312"/>
          <w:kern w:val="0"/>
          <w:sz w:val="24"/>
          <w:shd w:val="clear" w:color="auto" w:fill="FFFFFF"/>
        </w:rPr>
        <w:t>“</w:t>
      </w:r>
      <w:r w:rsidRPr="00827465">
        <w:rPr>
          <w:rFonts w:eastAsia="仿宋_GB2312"/>
          <w:kern w:val="0"/>
          <w:sz w:val="24"/>
          <w:shd w:val="clear" w:color="auto" w:fill="FFFFFF"/>
        </w:rPr>
        <w:t>十二五</w:t>
      </w:r>
      <w:r w:rsidRPr="00827465">
        <w:rPr>
          <w:rFonts w:eastAsia="仿宋_GB2312"/>
          <w:kern w:val="0"/>
          <w:sz w:val="24"/>
          <w:shd w:val="clear" w:color="auto" w:fill="FFFFFF"/>
        </w:rPr>
        <w:t>”</w:t>
      </w:r>
      <w:r w:rsidRPr="00827465">
        <w:rPr>
          <w:rFonts w:eastAsia="仿宋_GB2312"/>
          <w:kern w:val="0"/>
          <w:sz w:val="24"/>
          <w:shd w:val="clear" w:color="auto" w:fill="FFFFFF"/>
        </w:rPr>
        <w:t>期间，我区生产总值约占全市的</w:t>
      </w:r>
      <w:r w:rsidRPr="00827465">
        <w:rPr>
          <w:rFonts w:eastAsia="仿宋_GB2312"/>
          <w:kern w:val="0"/>
          <w:sz w:val="24"/>
          <w:shd w:val="clear" w:color="auto" w:fill="FFFFFF"/>
        </w:rPr>
        <w:t>1/6</w:t>
      </w:r>
      <w:r w:rsidRPr="00827465">
        <w:rPr>
          <w:rFonts w:eastAsia="仿宋_GB2312"/>
          <w:kern w:val="0"/>
          <w:sz w:val="24"/>
          <w:shd w:val="clear" w:color="auto" w:fill="FFFFFF"/>
        </w:rPr>
        <w:t>，在广州市各区中名列第三位。</w:t>
      </w:r>
      <w:r w:rsidRPr="00827465">
        <w:rPr>
          <w:rFonts w:eastAsia="仿宋_GB2312"/>
          <w:kern w:val="0"/>
          <w:sz w:val="24"/>
          <w:shd w:val="clear" w:color="auto" w:fill="FFFFFF"/>
        </w:rPr>
        <w:t>2015</w:t>
      </w:r>
      <w:r w:rsidRPr="00827465">
        <w:rPr>
          <w:rFonts w:eastAsia="仿宋_GB2312"/>
          <w:kern w:val="0"/>
          <w:sz w:val="24"/>
          <w:shd w:val="clear" w:color="auto" w:fill="FFFFFF"/>
        </w:rPr>
        <w:t>年生产总是比</w:t>
      </w:r>
      <w:r w:rsidRPr="00827465">
        <w:rPr>
          <w:rFonts w:eastAsia="仿宋_GB2312"/>
          <w:kern w:val="0"/>
          <w:sz w:val="24"/>
          <w:shd w:val="clear" w:color="auto" w:fill="FFFFFF"/>
        </w:rPr>
        <w:t>2010</w:t>
      </w:r>
      <w:r w:rsidRPr="00827465">
        <w:rPr>
          <w:rFonts w:eastAsia="仿宋_GB2312"/>
          <w:kern w:val="0"/>
          <w:sz w:val="24"/>
          <w:shd w:val="clear" w:color="auto" w:fill="FFFFFF"/>
        </w:rPr>
        <w:t>年增长</w:t>
      </w:r>
      <w:r w:rsidRPr="00827465">
        <w:rPr>
          <w:rFonts w:eastAsia="仿宋_GB2312"/>
          <w:kern w:val="0"/>
          <w:sz w:val="24"/>
          <w:shd w:val="clear" w:color="auto" w:fill="FFFFFF"/>
        </w:rPr>
        <w:t>52.7%</w:t>
      </w:r>
      <w:r w:rsidRPr="00827465">
        <w:rPr>
          <w:rFonts w:eastAsia="仿宋_GB2312"/>
          <w:kern w:val="0"/>
          <w:sz w:val="24"/>
          <w:shd w:val="clear" w:color="auto" w:fill="FFFFFF"/>
        </w:rPr>
        <w:t>，年均增长</w:t>
      </w:r>
      <w:r w:rsidRPr="00827465">
        <w:rPr>
          <w:rFonts w:eastAsia="仿宋_GB2312"/>
          <w:kern w:val="0"/>
          <w:sz w:val="24"/>
          <w:shd w:val="clear" w:color="auto" w:fill="FFFFFF"/>
        </w:rPr>
        <w:t>8.8%</w:t>
      </w:r>
      <w:r w:rsidRPr="00827465">
        <w:rPr>
          <w:rFonts w:eastAsia="仿宋_GB2312"/>
          <w:kern w:val="0"/>
          <w:sz w:val="24"/>
          <w:shd w:val="clear" w:color="auto" w:fill="FFFFFF"/>
        </w:rPr>
        <w:t>，高于预期目标</w:t>
      </w:r>
      <w:r w:rsidRPr="00827465">
        <w:rPr>
          <w:rFonts w:eastAsia="仿宋_GB2312"/>
          <w:kern w:val="0"/>
          <w:sz w:val="24"/>
          <w:shd w:val="clear" w:color="auto" w:fill="FFFFFF"/>
        </w:rPr>
        <w:t>0.8</w:t>
      </w:r>
      <w:r w:rsidRPr="00827465">
        <w:rPr>
          <w:rFonts w:eastAsia="仿宋_GB2312"/>
          <w:kern w:val="0"/>
          <w:sz w:val="24"/>
          <w:shd w:val="clear" w:color="auto" w:fill="FFFFFF"/>
        </w:rPr>
        <w:t>个百分点。</w:t>
      </w:r>
      <w:r w:rsidRPr="00827465">
        <w:rPr>
          <w:rFonts w:eastAsia="仿宋_GB2312"/>
          <w:kern w:val="0"/>
          <w:sz w:val="24"/>
          <w:shd w:val="clear" w:color="auto" w:fill="FFFFFF"/>
        </w:rPr>
        <w:t>“</w:t>
      </w:r>
      <w:r w:rsidRPr="00827465">
        <w:rPr>
          <w:rFonts w:eastAsia="仿宋_GB2312"/>
          <w:kern w:val="0"/>
          <w:sz w:val="24"/>
          <w:shd w:val="clear" w:color="auto" w:fill="FFFFFF"/>
        </w:rPr>
        <w:t>十二五</w:t>
      </w:r>
      <w:r w:rsidRPr="00827465">
        <w:rPr>
          <w:rFonts w:eastAsia="仿宋_GB2312"/>
          <w:kern w:val="0"/>
          <w:sz w:val="24"/>
          <w:shd w:val="clear" w:color="auto" w:fill="FFFFFF"/>
        </w:rPr>
        <w:t>”</w:t>
      </w:r>
      <w:r w:rsidRPr="00827465">
        <w:rPr>
          <w:rFonts w:eastAsia="仿宋_GB2312"/>
          <w:kern w:val="0"/>
          <w:sz w:val="24"/>
          <w:shd w:val="clear" w:color="auto" w:fill="FFFFFF"/>
        </w:rPr>
        <w:t>时期，越秀区人口总量平整增加，</w:t>
      </w:r>
      <w:r w:rsidRPr="00827465">
        <w:rPr>
          <w:rFonts w:eastAsia="仿宋_GB2312"/>
          <w:kern w:val="0"/>
          <w:sz w:val="24"/>
          <w:shd w:val="clear" w:color="auto" w:fill="FFFFFF"/>
        </w:rPr>
        <w:t>2015</w:t>
      </w:r>
      <w:r w:rsidRPr="00827465">
        <w:rPr>
          <w:rFonts w:eastAsia="仿宋_GB2312"/>
          <w:kern w:val="0"/>
          <w:sz w:val="24"/>
          <w:shd w:val="clear" w:color="auto" w:fill="FFFFFF"/>
        </w:rPr>
        <w:t>年末，全区户籍家庭</w:t>
      </w:r>
      <w:r w:rsidRPr="00827465">
        <w:rPr>
          <w:rFonts w:eastAsia="仿宋_GB2312"/>
          <w:kern w:val="0"/>
          <w:sz w:val="24"/>
          <w:shd w:val="clear" w:color="auto" w:fill="FFFFFF"/>
        </w:rPr>
        <w:t>35.95</w:t>
      </w:r>
      <w:r w:rsidRPr="00827465">
        <w:rPr>
          <w:rFonts w:eastAsia="仿宋_GB2312"/>
          <w:kern w:val="0"/>
          <w:sz w:val="24"/>
          <w:shd w:val="clear" w:color="auto" w:fill="FFFFFF"/>
        </w:rPr>
        <w:t>万户，户籍人口</w:t>
      </w:r>
      <w:r w:rsidRPr="00827465">
        <w:rPr>
          <w:rFonts w:eastAsia="仿宋_GB2312"/>
          <w:kern w:val="0"/>
          <w:sz w:val="24"/>
          <w:shd w:val="clear" w:color="auto" w:fill="FFFFFF"/>
        </w:rPr>
        <w:t>117.48</w:t>
      </w:r>
      <w:r w:rsidRPr="00827465">
        <w:rPr>
          <w:rFonts w:eastAsia="仿宋_GB2312"/>
          <w:kern w:val="0"/>
          <w:sz w:val="24"/>
          <w:shd w:val="clear" w:color="auto" w:fill="FFFFFF"/>
        </w:rPr>
        <w:t>万人，比上年增加</w:t>
      </w:r>
      <w:r w:rsidRPr="00827465">
        <w:rPr>
          <w:rFonts w:eastAsia="仿宋_GB2312"/>
          <w:kern w:val="0"/>
          <w:sz w:val="24"/>
          <w:shd w:val="clear" w:color="auto" w:fill="FFFFFF"/>
        </w:rPr>
        <w:t>66</w:t>
      </w:r>
      <w:r w:rsidRPr="00827465">
        <w:rPr>
          <w:rFonts w:eastAsia="仿宋_GB2312"/>
          <w:kern w:val="0"/>
          <w:sz w:val="24"/>
          <w:shd w:val="clear" w:color="auto" w:fill="FFFFFF"/>
        </w:rPr>
        <w:t>人。</w:t>
      </w:r>
    </w:p>
    <w:p w:rsidR="00401591" w:rsidRDefault="00401591">
      <w:pPr>
        <w:pStyle w:val="3605261"/>
        <w:tabs>
          <w:tab w:val="left" w:pos="680"/>
        </w:tabs>
        <w:adjustRightInd w:val="0"/>
        <w:snapToGrid w:val="0"/>
        <w:spacing w:before="0" w:line="360" w:lineRule="auto"/>
        <w:ind w:left="0" w:firstLine="0"/>
        <w:rPr>
          <w:snapToGrid w:val="0"/>
          <w:color w:val="auto"/>
        </w:rPr>
      </w:pPr>
      <w:r>
        <w:rPr>
          <w:snapToGrid w:val="0"/>
          <w:color w:val="auto"/>
        </w:rPr>
        <w:t>1.1.2.</w:t>
      </w:r>
      <w:r>
        <w:rPr>
          <w:rFonts w:hint="eastAsia"/>
          <w:snapToGrid w:val="0"/>
          <w:color w:val="auto"/>
        </w:rPr>
        <w:t>3</w:t>
      </w:r>
      <w:r>
        <w:rPr>
          <w:rFonts w:hint="eastAsia"/>
          <w:snapToGrid w:val="0"/>
          <w:color w:val="auto"/>
        </w:rPr>
        <w:t>水土流失现状</w:t>
      </w:r>
    </w:p>
    <w:bookmarkEnd w:id="23"/>
    <w:bookmarkEnd w:id="24"/>
    <w:bookmarkEnd w:id="25"/>
    <w:p w:rsidR="00401591" w:rsidRPr="000D2B03" w:rsidRDefault="00401591" w:rsidP="000D2B03">
      <w:pPr>
        <w:pStyle w:val="a8"/>
        <w:adjustRightInd w:val="0"/>
        <w:snapToGrid w:val="0"/>
        <w:spacing w:line="360" w:lineRule="auto"/>
        <w:ind w:firstLineChars="200" w:firstLine="480"/>
        <w:rPr>
          <w:sz w:val="24"/>
        </w:rPr>
      </w:pPr>
      <w:r w:rsidRPr="000D2B03">
        <w:rPr>
          <w:sz w:val="24"/>
        </w:rPr>
        <w:t>本项目位于广州市</w:t>
      </w:r>
      <w:r w:rsidR="002A06DA">
        <w:rPr>
          <w:rFonts w:hint="eastAsia"/>
          <w:sz w:val="24"/>
        </w:rPr>
        <w:t>越秀</w:t>
      </w:r>
      <w:r w:rsidRPr="000D2B03">
        <w:rPr>
          <w:sz w:val="24"/>
        </w:rPr>
        <w:t>区，属于南方红壤丘陵区，主要侵蚀形式为水力侵蚀，土壤侵蚀容许值为</w:t>
      </w:r>
      <w:r w:rsidRPr="000D2B03">
        <w:rPr>
          <w:sz w:val="24"/>
        </w:rPr>
        <w:t>500t/</w:t>
      </w:r>
      <w:r w:rsidRPr="000D2B03">
        <w:rPr>
          <w:sz w:val="24"/>
        </w:rPr>
        <w:t>（</w:t>
      </w:r>
      <w:r w:rsidRPr="000D2B03">
        <w:rPr>
          <w:sz w:val="24"/>
        </w:rPr>
        <w:t>km</w:t>
      </w:r>
      <w:r w:rsidRPr="000D2B03">
        <w:rPr>
          <w:sz w:val="24"/>
          <w:vertAlign w:val="superscript"/>
        </w:rPr>
        <w:t>2</w:t>
      </w:r>
      <w:r w:rsidRPr="000D2B03">
        <w:rPr>
          <w:sz w:val="24"/>
        </w:rPr>
        <w:t>.a</w:t>
      </w:r>
      <w:r w:rsidRPr="000D2B03">
        <w:rPr>
          <w:sz w:val="24"/>
        </w:rPr>
        <w:t>）。</w:t>
      </w:r>
    </w:p>
    <w:p w:rsidR="00401591" w:rsidRDefault="00560BEC">
      <w:pPr>
        <w:pStyle w:val="a8"/>
        <w:adjustRightInd w:val="0"/>
        <w:snapToGrid w:val="0"/>
        <w:spacing w:line="360" w:lineRule="auto"/>
        <w:ind w:firstLine="529"/>
        <w:rPr>
          <w:rFonts w:eastAsia="宋体"/>
          <w:w w:val="90"/>
          <w:szCs w:val="28"/>
        </w:rPr>
      </w:pPr>
      <w:r w:rsidRPr="000D2B03">
        <w:rPr>
          <w:sz w:val="24"/>
        </w:rPr>
        <w:t>增城</w:t>
      </w:r>
      <w:r w:rsidR="00401591" w:rsidRPr="000D2B03">
        <w:rPr>
          <w:sz w:val="24"/>
        </w:rPr>
        <w:t>区既不属于国家级和广东省水土流失重点预防区，也不属于国家级和广东省水土流失重点治理区。</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26" w:name="_Toc24494"/>
      <w:bookmarkStart w:id="27" w:name="_Toc426629724"/>
      <w:bookmarkStart w:id="28" w:name="_Toc6538"/>
      <w:r>
        <w:rPr>
          <w:rFonts w:ascii="Times New Roman" w:hAnsi="Times New Roman"/>
          <w:b/>
          <w:bCs/>
          <w:spacing w:val="0"/>
          <w:sz w:val="32"/>
          <w:szCs w:val="32"/>
        </w:rPr>
        <w:t>1.</w:t>
      </w:r>
      <w:bookmarkEnd w:id="26"/>
      <w:bookmarkEnd w:id="27"/>
      <w:r>
        <w:rPr>
          <w:rFonts w:ascii="Times New Roman" w:hAnsi="Times New Roman" w:hint="eastAsia"/>
          <w:b/>
          <w:bCs/>
          <w:spacing w:val="0"/>
          <w:sz w:val="32"/>
          <w:szCs w:val="32"/>
        </w:rPr>
        <w:t xml:space="preserve">2 </w:t>
      </w:r>
      <w:r>
        <w:rPr>
          <w:rFonts w:ascii="Times New Roman" w:hAnsi="Times New Roman" w:hint="eastAsia"/>
          <w:b/>
          <w:bCs/>
          <w:spacing w:val="0"/>
          <w:sz w:val="32"/>
          <w:szCs w:val="32"/>
        </w:rPr>
        <w:t>水土流失防治工作情况</w:t>
      </w:r>
      <w:bookmarkEnd w:id="28"/>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1</w:t>
      </w:r>
      <w:r>
        <w:rPr>
          <w:rFonts w:eastAsia="宋体" w:hint="eastAsia"/>
          <w:b/>
          <w:bCs/>
          <w:spacing w:val="0"/>
          <w:kern w:val="2"/>
          <w:sz w:val="30"/>
          <w:szCs w:val="30"/>
        </w:rPr>
        <w:t>建设单位</w:t>
      </w:r>
      <w:r>
        <w:rPr>
          <w:rFonts w:ascii="宋体" w:eastAsia="宋体" w:hAnsi="宋体" w:cs="宋体" w:hint="eastAsia"/>
          <w:b/>
          <w:bCs/>
          <w:snapToGrid w:val="0"/>
          <w:sz w:val="30"/>
          <w:szCs w:val="30"/>
        </w:rPr>
        <w:t>水土保持工程管理</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建设单位对本项目水土保持工程的实施非常重视，将水土保持工程纳入了主体工</w:t>
      </w:r>
      <w:r w:rsidRPr="000D2B03">
        <w:rPr>
          <w:rFonts w:eastAsia="仿宋_GB2312"/>
          <w:sz w:val="24"/>
        </w:rPr>
        <w:lastRenderedPageBreak/>
        <w:t>程管理中。工程质量实行</w:t>
      </w:r>
      <w:r w:rsidRPr="000D2B03">
        <w:rPr>
          <w:rFonts w:eastAsia="仿宋_GB2312"/>
          <w:sz w:val="24"/>
        </w:rPr>
        <w:t>“</w:t>
      </w:r>
      <w:r w:rsidRPr="000D2B03">
        <w:rPr>
          <w:rFonts w:eastAsia="仿宋_GB2312"/>
          <w:sz w:val="24"/>
        </w:rPr>
        <w:t>建设单位总负责</w:t>
      </w:r>
      <w:r w:rsidRPr="000D2B03">
        <w:rPr>
          <w:rFonts w:eastAsia="仿宋_GB2312"/>
          <w:sz w:val="24"/>
        </w:rPr>
        <w:t>”</w:t>
      </w:r>
      <w:r w:rsidRPr="000D2B03">
        <w:rPr>
          <w:rFonts w:eastAsia="仿宋_GB2312"/>
          <w:sz w:val="24"/>
        </w:rPr>
        <w:t>、</w:t>
      </w:r>
      <w:r w:rsidRPr="000D2B03">
        <w:rPr>
          <w:rFonts w:eastAsia="仿宋_GB2312"/>
          <w:sz w:val="24"/>
        </w:rPr>
        <w:t>“</w:t>
      </w:r>
      <w:r w:rsidRPr="000D2B03">
        <w:rPr>
          <w:rFonts w:eastAsia="仿宋_GB2312"/>
          <w:sz w:val="24"/>
        </w:rPr>
        <w:t>监理单位质量控制</w:t>
      </w:r>
      <w:r w:rsidRPr="000D2B03">
        <w:rPr>
          <w:rFonts w:eastAsia="仿宋_GB2312"/>
          <w:sz w:val="24"/>
        </w:rPr>
        <w:t>”</w:t>
      </w:r>
      <w:r w:rsidRPr="000D2B03">
        <w:rPr>
          <w:rFonts w:eastAsia="仿宋_GB2312"/>
          <w:sz w:val="24"/>
        </w:rPr>
        <w:t>、</w:t>
      </w:r>
      <w:r w:rsidRPr="000D2B03">
        <w:rPr>
          <w:rFonts w:eastAsia="仿宋_GB2312"/>
          <w:sz w:val="24"/>
        </w:rPr>
        <w:t>“</w:t>
      </w:r>
      <w:r w:rsidRPr="000D2B03">
        <w:rPr>
          <w:rFonts w:eastAsia="仿宋_GB2312"/>
          <w:sz w:val="24"/>
        </w:rPr>
        <w:t>设计单位、施工单位质量保证</w:t>
      </w:r>
      <w:r w:rsidRPr="000D2B03">
        <w:rPr>
          <w:rFonts w:eastAsia="仿宋_GB2312"/>
          <w:sz w:val="24"/>
        </w:rPr>
        <w:t>”</w:t>
      </w:r>
      <w:r w:rsidRPr="000D2B03">
        <w:rPr>
          <w:rFonts w:eastAsia="仿宋_GB2312"/>
          <w:sz w:val="24"/>
        </w:rPr>
        <w:t>和</w:t>
      </w:r>
      <w:r w:rsidRPr="000D2B03">
        <w:rPr>
          <w:rFonts w:eastAsia="仿宋_GB2312"/>
          <w:sz w:val="24"/>
        </w:rPr>
        <w:t>“</w:t>
      </w:r>
      <w:r w:rsidRPr="000D2B03">
        <w:rPr>
          <w:rFonts w:eastAsia="仿宋_GB2312"/>
          <w:sz w:val="24"/>
        </w:rPr>
        <w:t>质量监督机构监督</w:t>
      </w:r>
      <w:r w:rsidRPr="000D2B03">
        <w:rPr>
          <w:rFonts w:eastAsia="仿宋_GB2312"/>
          <w:sz w:val="24"/>
        </w:rPr>
        <w:t>”</w:t>
      </w:r>
      <w:r w:rsidRPr="000D2B03">
        <w:rPr>
          <w:rFonts w:eastAsia="仿宋_GB2312"/>
          <w:sz w:val="24"/>
        </w:rPr>
        <w:t>相结合的质量管理体系。</w:t>
      </w:r>
    </w:p>
    <w:p w:rsidR="00401591" w:rsidRDefault="00401591">
      <w:pPr>
        <w:adjustRightInd w:val="0"/>
        <w:snapToGrid w:val="0"/>
        <w:spacing w:line="360" w:lineRule="auto"/>
        <w:ind w:firstLine="480"/>
      </w:pPr>
      <w:r w:rsidRPr="000D2B03">
        <w:rPr>
          <w:rFonts w:eastAsia="仿宋_GB2312"/>
          <w:sz w:val="24"/>
        </w:rPr>
        <w:t>建设单位在工程建设过程中制定了一系列质量管理制度，建立健全了工程质量管理的各项规章制度，主要包括：《施工组织设计申请、审批制度》、《施工组织设计申请、审批制度》、《工程所用原材料、构配件、半成品、设备质量检验制度》、《工程变更处理制度》、《工程计量制度》、《单位工程、分部工程质量验收、交接制度》、《质监记录管理》、《施工备忘录制度》、《监理档案管理制度》、《监理报表、报告制度》、《财务预算管理》、《财务结算管理》等。通过制定内部管理制度，明确了工程实施期间建设、勘测设计、施工、监理、检测和质量监督等参建单位间的工作关系和质量信息流程，明确了工程质量的控制要点及要求，并对工程做出了具体的质量目标，即单位工程质量合格率</w:t>
      </w:r>
      <w:r w:rsidRPr="000D2B03">
        <w:rPr>
          <w:rFonts w:eastAsia="仿宋_GB2312"/>
          <w:sz w:val="24"/>
        </w:rPr>
        <w:t>100%</w:t>
      </w:r>
      <w:r w:rsidRPr="000D2B03">
        <w:rPr>
          <w:rFonts w:eastAsia="仿宋_GB2312"/>
          <w:sz w:val="24"/>
        </w:rPr>
        <w:t>，单位工程质量等级优良率</w:t>
      </w:r>
      <w:r w:rsidRPr="000D2B03">
        <w:rPr>
          <w:rFonts w:eastAsia="仿宋_GB2312"/>
          <w:sz w:val="24"/>
        </w:rPr>
        <w:t>85%</w:t>
      </w:r>
      <w:r w:rsidRPr="000D2B03">
        <w:rPr>
          <w:rFonts w:eastAsia="仿宋_GB2312"/>
          <w:sz w:val="24"/>
        </w:rPr>
        <w:t>以上，外观质量得分率</w:t>
      </w:r>
      <w:r w:rsidRPr="000D2B03">
        <w:rPr>
          <w:rFonts w:eastAsia="仿宋_GB2312"/>
          <w:sz w:val="24"/>
        </w:rPr>
        <w:t>85%</w:t>
      </w:r>
      <w:r w:rsidRPr="000D2B03">
        <w:rPr>
          <w:rFonts w:eastAsia="仿宋_GB2312"/>
          <w:sz w:val="24"/>
        </w:rPr>
        <w:t>以上，主要建筑物单位工程质量等级为优良。从而形成了</w:t>
      </w:r>
      <w:r w:rsidRPr="000D2B03">
        <w:rPr>
          <w:rFonts w:eastAsia="仿宋_GB2312"/>
          <w:sz w:val="24"/>
        </w:rPr>
        <w:t>“</w:t>
      </w:r>
      <w:r w:rsidRPr="000D2B03">
        <w:rPr>
          <w:rFonts w:eastAsia="仿宋_GB2312"/>
          <w:sz w:val="24"/>
        </w:rPr>
        <w:t>项目法人制、监理单位控制、施工单位保证、政府职能部门监督</w:t>
      </w:r>
      <w:r w:rsidRPr="000D2B03">
        <w:rPr>
          <w:rFonts w:eastAsia="仿宋_GB2312"/>
          <w:sz w:val="24"/>
        </w:rPr>
        <w:t>”</w:t>
      </w:r>
      <w:r w:rsidRPr="000D2B03">
        <w:rPr>
          <w:rFonts w:eastAsia="仿宋_GB2312"/>
          <w:sz w:val="24"/>
        </w:rPr>
        <w:t>的管理机制。</w:t>
      </w:r>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2</w:t>
      </w:r>
      <w:r>
        <w:rPr>
          <w:rFonts w:eastAsia="宋体" w:hint="eastAsia"/>
          <w:b/>
          <w:bCs/>
          <w:spacing w:val="0"/>
          <w:kern w:val="2"/>
          <w:sz w:val="30"/>
          <w:szCs w:val="30"/>
        </w:rPr>
        <w:t>水土保持“三同时”落实情况</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本项目未严格落实</w:t>
      </w:r>
      <w:r w:rsidRPr="000D2B03">
        <w:rPr>
          <w:rFonts w:eastAsia="仿宋_GB2312"/>
          <w:sz w:val="24"/>
        </w:rPr>
        <w:t>“</w:t>
      </w:r>
      <w:r w:rsidRPr="000D2B03">
        <w:rPr>
          <w:rFonts w:eastAsia="仿宋_GB2312"/>
          <w:sz w:val="24"/>
        </w:rPr>
        <w:t>三同时</w:t>
      </w:r>
      <w:r w:rsidRPr="000D2B03">
        <w:rPr>
          <w:rFonts w:eastAsia="仿宋_GB2312"/>
          <w:sz w:val="24"/>
        </w:rPr>
        <w:t>”</w:t>
      </w:r>
      <w:r w:rsidRPr="000D2B03">
        <w:rPr>
          <w:rFonts w:eastAsia="仿宋_GB2312"/>
          <w:sz w:val="24"/>
        </w:rPr>
        <w:t>制度，项目于</w:t>
      </w:r>
      <w:r w:rsidRPr="000D2B03">
        <w:rPr>
          <w:rFonts w:eastAsia="仿宋_GB2312"/>
          <w:sz w:val="24"/>
        </w:rPr>
        <w:t>201</w:t>
      </w:r>
      <w:r w:rsidR="000634AD">
        <w:rPr>
          <w:rFonts w:eastAsia="仿宋_GB2312" w:hint="eastAsia"/>
          <w:sz w:val="24"/>
        </w:rPr>
        <w:t>5</w:t>
      </w:r>
      <w:r w:rsidRPr="000D2B03">
        <w:rPr>
          <w:rFonts w:eastAsia="仿宋_GB2312"/>
          <w:sz w:val="24"/>
        </w:rPr>
        <w:t>年</w:t>
      </w:r>
      <w:r w:rsidR="000634AD">
        <w:rPr>
          <w:rFonts w:eastAsia="仿宋_GB2312" w:hint="eastAsia"/>
          <w:sz w:val="24"/>
        </w:rPr>
        <w:t>11</w:t>
      </w:r>
      <w:r w:rsidRPr="000D2B03">
        <w:rPr>
          <w:rFonts w:eastAsia="仿宋_GB2312"/>
          <w:sz w:val="24"/>
        </w:rPr>
        <w:t>月开工建设，</w:t>
      </w:r>
      <w:r w:rsidRPr="000D2B03">
        <w:rPr>
          <w:rFonts w:eastAsia="仿宋_GB2312"/>
          <w:sz w:val="24"/>
        </w:rPr>
        <w:t>201</w:t>
      </w:r>
      <w:r w:rsidR="000634AD">
        <w:rPr>
          <w:rFonts w:eastAsia="仿宋_GB2312" w:hint="eastAsia"/>
          <w:sz w:val="24"/>
        </w:rPr>
        <w:t>6</w:t>
      </w:r>
      <w:r w:rsidRPr="000D2B03">
        <w:rPr>
          <w:rFonts w:eastAsia="仿宋_GB2312"/>
          <w:sz w:val="24"/>
        </w:rPr>
        <w:t>年</w:t>
      </w:r>
      <w:r w:rsidR="000634AD">
        <w:rPr>
          <w:rFonts w:eastAsia="仿宋_GB2312" w:hint="eastAsia"/>
          <w:sz w:val="24"/>
        </w:rPr>
        <w:t>5</w:t>
      </w:r>
      <w:r w:rsidRPr="000D2B03">
        <w:rPr>
          <w:rFonts w:eastAsia="仿宋_GB2312"/>
          <w:sz w:val="24"/>
        </w:rPr>
        <w:t>月委托</w:t>
      </w:r>
      <w:r w:rsidR="00F20693">
        <w:rPr>
          <w:rFonts w:eastAsia="仿宋_GB2312"/>
          <w:sz w:val="24"/>
        </w:rPr>
        <w:t>广东河海工程咨询有限公司</w:t>
      </w:r>
      <w:r w:rsidRPr="000D2B03">
        <w:rPr>
          <w:rFonts w:eastAsia="仿宋_GB2312"/>
          <w:sz w:val="24"/>
        </w:rPr>
        <w:t>编制水土保持方案并于</w:t>
      </w:r>
      <w:r w:rsidRPr="000D2B03">
        <w:rPr>
          <w:rFonts w:eastAsia="仿宋_GB2312"/>
          <w:sz w:val="24"/>
        </w:rPr>
        <w:t>201</w:t>
      </w:r>
      <w:r w:rsidR="000634AD">
        <w:rPr>
          <w:rFonts w:eastAsia="仿宋_GB2312" w:hint="eastAsia"/>
          <w:sz w:val="24"/>
        </w:rPr>
        <w:t>6</w:t>
      </w:r>
      <w:r w:rsidRPr="000D2B03">
        <w:rPr>
          <w:rFonts w:eastAsia="仿宋_GB2312"/>
          <w:sz w:val="24"/>
        </w:rPr>
        <w:t>年</w:t>
      </w:r>
      <w:r w:rsidR="000634AD">
        <w:rPr>
          <w:rFonts w:eastAsia="仿宋_GB2312" w:hint="eastAsia"/>
          <w:sz w:val="24"/>
        </w:rPr>
        <w:t>9</w:t>
      </w:r>
      <w:r w:rsidRPr="000D2B03">
        <w:rPr>
          <w:rFonts w:eastAsia="仿宋_GB2312"/>
          <w:sz w:val="24"/>
        </w:rPr>
        <w:t>月取得批复。</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施工阶段水土保持工程纳入主体工程一并施工，基本落实了水土保持措施的</w:t>
      </w:r>
      <w:r w:rsidRPr="000D2B03">
        <w:rPr>
          <w:rFonts w:eastAsia="仿宋_GB2312"/>
          <w:sz w:val="24"/>
        </w:rPr>
        <w:t>“</w:t>
      </w:r>
      <w:r w:rsidRPr="000D2B03">
        <w:rPr>
          <w:rFonts w:eastAsia="仿宋_GB2312"/>
          <w:sz w:val="24"/>
        </w:rPr>
        <w:t>同时施工</w:t>
      </w:r>
      <w:r w:rsidRPr="000D2B03">
        <w:rPr>
          <w:rFonts w:eastAsia="仿宋_GB2312"/>
          <w:sz w:val="24"/>
        </w:rPr>
        <w:t>”</w:t>
      </w:r>
      <w:r w:rsidRPr="000D2B03">
        <w:rPr>
          <w:rFonts w:eastAsia="仿宋_GB2312"/>
          <w:sz w:val="24"/>
        </w:rPr>
        <w:t>；根据询问施工单位，本项目于</w:t>
      </w:r>
      <w:r w:rsidRPr="000D2B03">
        <w:rPr>
          <w:rFonts w:eastAsia="仿宋_GB2312"/>
          <w:sz w:val="24"/>
        </w:rPr>
        <w:t>201</w:t>
      </w:r>
      <w:r w:rsidR="000634AD">
        <w:rPr>
          <w:rFonts w:eastAsia="仿宋_GB2312" w:hint="eastAsia"/>
          <w:sz w:val="24"/>
        </w:rPr>
        <w:t>9</w:t>
      </w:r>
      <w:r w:rsidRPr="000D2B03">
        <w:rPr>
          <w:rFonts w:eastAsia="仿宋_GB2312"/>
          <w:sz w:val="24"/>
        </w:rPr>
        <w:t>年</w:t>
      </w:r>
      <w:r w:rsidR="000634AD">
        <w:rPr>
          <w:rFonts w:eastAsia="仿宋_GB2312" w:hint="eastAsia"/>
          <w:sz w:val="24"/>
        </w:rPr>
        <w:t>5</w:t>
      </w:r>
      <w:r w:rsidRPr="000D2B03">
        <w:rPr>
          <w:rFonts w:eastAsia="仿宋_GB2312"/>
          <w:sz w:val="24"/>
        </w:rPr>
        <w:t>月主体工程和水土保持工程中均已完工并投入使用，因此主体工程与水土保持工程同时投入使用。</w:t>
      </w:r>
    </w:p>
    <w:p w:rsidR="00401591" w:rsidRDefault="00401591">
      <w:pPr>
        <w:adjustRightInd w:val="0"/>
        <w:snapToGrid w:val="0"/>
        <w:spacing w:line="360" w:lineRule="auto"/>
        <w:ind w:firstLine="480"/>
        <w:rPr>
          <w:szCs w:val="28"/>
        </w:rPr>
      </w:pPr>
      <w:r w:rsidRPr="000D2B03">
        <w:rPr>
          <w:rFonts w:eastAsia="仿宋_GB2312"/>
          <w:sz w:val="24"/>
        </w:rPr>
        <w:t>综上所述，总体上基本落实了水土保持</w:t>
      </w:r>
      <w:r w:rsidRPr="000D2B03">
        <w:rPr>
          <w:rFonts w:eastAsia="仿宋_GB2312"/>
          <w:sz w:val="24"/>
        </w:rPr>
        <w:t>“</w:t>
      </w:r>
      <w:r w:rsidRPr="000D2B03">
        <w:rPr>
          <w:rFonts w:eastAsia="仿宋_GB2312"/>
          <w:sz w:val="24"/>
        </w:rPr>
        <w:t>三同时</w:t>
      </w:r>
      <w:r w:rsidRPr="000D2B03">
        <w:rPr>
          <w:rFonts w:eastAsia="仿宋_GB2312"/>
          <w:sz w:val="24"/>
        </w:rPr>
        <w:t>”</w:t>
      </w:r>
      <w:r w:rsidRPr="000D2B03">
        <w:rPr>
          <w:rFonts w:eastAsia="仿宋_GB2312"/>
          <w:sz w:val="24"/>
        </w:rPr>
        <w:t>制度。</w:t>
      </w:r>
    </w:p>
    <w:p w:rsidR="00401591" w:rsidRDefault="00401591">
      <w:pPr>
        <w:pStyle w:val="3"/>
        <w:adjustRightInd w:val="0"/>
        <w:snapToGrid w:val="0"/>
        <w:spacing w:before="0" w:afterLines="0"/>
        <w:rPr>
          <w:rFonts w:eastAsia="宋体"/>
          <w:b/>
          <w:bCs/>
          <w:spacing w:val="0"/>
          <w:kern w:val="2"/>
          <w:sz w:val="30"/>
          <w:szCs w:val="30"/>
        </w:rPr>
      </w:pPr>
      <w:bookmarkStart w:id="29" w:name="_Toc380227346"/>
      <w:bookmarkStart w:id="30" w:name="_Toc317929843"/>
      <w:bookmarkStart w:id="31" w:name="_Toc349636432"/>
      <w:bookmarkStart w:id="32" w:name="_Toc349636368"/>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bookmarkEnd w:id="29"/>
      <w:bookmarkEnd w:id="30"/>
      <w:bookmarkEnd w:id="31"/>
      <w:bookmarkEnd w:id="32"/>
      <w:r>
        <w:rPr>
          <w:rFonts w:eastAsia="宋体" w:hint="eastAsia"/>
          <w:b/>
          <w:bCs/>
          <w:spacing w:val="0"/>
          <w:kern w:val="2"/>
          <w:sz w:val="30"/>
          <w:szCs w:val="30"/>
        </w:rPr>
        <w:t>3</w:t>
      </w:r>
      <w:r>
        <w:rPr>
          <w:rFonts w:eastAsia="宋体" w:hint="eastAsia"/>
          <w:b/>
          <w:bCs/>
          <w:spacing w:val="0"/>
          <w:kern w:val="2"/>
          <w:sz w:val="30"/>
          <w:szCs w:val="30"/>
        </w:rPr>
        <w:t>水土保持方案编报情况</w:t>
      </w:r>
    </w:p>
    <w:p w:rsidR="00401591" w:rsidRPr="000D2B03" w:rsidRDefault="00401591">
      <w:pPr>
        <w:adjustRightInd w:val="0"/>
        <w:snapToGrid w:val="0"/>
        <w:spacing w:line="360" w:lineRule="auto"/>
        <w:ind w:firstLineChars="175" w:firstLine="420"/>
        <w:rPr>
          <w:rFonts w:eastAsia="仿宋_GB2312"/>
          <w:sz w:val="24"/>
          <w:highlight w:val="yellow"/>
        </w:rPr>
      </w:pPr>
      <w:r w:rsidRPr="000D2B03">
        <w:rPr>
          <w:rFonts w:eastAsia="仿宋_GB2312"/>
          <w:sz w:val="24"/>
        </w:rPr>
        <w:t>201</w:t>
      </w:r>
      <w:r w:rsidR="000634AD">
        <w:rPr>
          <w:rFonts w:eastAsia="仿宋_GB2312" w:hint="eastAsia"/>
          <w:sz w:val="24"/>
        </w:rPr>
        <w:t>6</w:t>
      </w:r>
      <w:r w:rsidRPr="000D2B03">
        <w:rPr>
          <w:rFonts w:eastAsia="仿宋_GB2312"/>
          <w:sz w:val="24"/>
        </w:rPr>
        <w:t>年</w:t>
      </w:r>
      <w:r w:rsidR="000634AD">
        <w:rPr>
          <w:rFonts w:eastAsia="仿宋_GB2312" w:hint="eastAsia"/>
          <w:sz w:val="24"/>
        </w:rPr>
        <w:t>8</w:t>
      </w:r>
      <w:r w:rsidRPr="000D2B03">
        <w:rPr>
          <w:rFonts w:eastAsia="仿宋_GB2312"/>
          <w:sz w:val="24"/>
        </w:rPr>
        <w:t>月，</w:t>
      </w:r>
      <w:r w:rsidR="00F20693">
        <w:rPr>
          <w:rFonts w:eastAsia="仿宋_GB2312"/>
          <w:sz w:val="24"/>
        </w:rPr>
        <w:t>广东河海工程咨询有限公司</w:t>
      </w:r>
      <w:r w:rsidRPr="000D2B03">
        <w:rPr>
          <w:rFonts w:eastAsia="仿宋_GB2312"/>
          <w:sz w:val="24"/>
        </w:rPr>
        <w:t>编制完成了《</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Pr="000D2B03">
        <w:rPr>
          <w:rFonts w:eastAsia="仿宋_GB2312"/>
          <w:sz w:val="24"/>
        </w:rPr>
        <w:t>水土保持方案报告书》（报批稿），</w:t>
      </w:r>
      <w:r w:rsidR="00F20693">
        <w:rPr>
          <w:rFonts w:eastAsia="仿宋_GB2312"/>
          <w:sz w:val="24"/>
        </w:rPr>
        <w:t>广州市水务局</w:t>
      </w:r>
      <w:r w:rsidRPr="000D2B03">
        <w:rPr>
          <w:rFonts w:eastAsia="仿宋_GB2312"/>
          <w:sz w:val="24"/>
        </w:rPr>
        <w:t>于</w:t>
      </w:r>
      <w:r w:rsidRPr="000D2B03">
        <w:rPr>
          <w:rFonts w:eastAsia="仿宋_GB2312"/>
          <w:sz w:val="24"/>
        </w:rPr>
        <w:t>201</w:t>
      </w:r>
      <w:r w:rsidR="000634AD">
        <w:rPr>
          <w:rFonts w:eastAsia="仿宋_GB2312" w:hint="eastAsia"/>
          <w:sz w:val="24"/>
        </w:rPr>
        <w:t>6</w:t>
      </w:r>
      <w:r w:rsidRPr="000D2B03">
        <w:rPr>
          <w:rFonts w:eastAsia="仿宋_GB2312"/>
          <w:sz w:val="24"/>
        </w:rPr>
        <w:t>年</w:t>
      </w:r>
      <w:r w:rsidR="000634AD">
        <w:rPr>
          <w:rFonts w:eastAsia="仿宋_GB2312" w:hint="eastAsia"/>
          <w:sz w:val="24"/>
        </w:rPr>
        <w:t>9</w:t>
      </w:r>
      <w:r w:rsidR="00A34DEE" w:rsidRPr="000D2B03">
        <w:rPr>
          <w:rFonts w:eastAsia="仿宋_GB2312"/>
          <w:sz w:val="24"/>
        </w:rPr>
        <w:t>月</w:t>
      </w:r>
      <w:r w:rsidRPr="000D2B03">
        <w:rPr>
          <w:rFonts w:eastAsia="仿宋_GB2312"/>
          <w:sz w:val="24"/>
        </w:rPr>
        <w:t>以</w:t>
      </w:r>
      <w:r w:rsidR="00F20693">
        <w:rPr>
          <w:rFonts w:eastAsia="仿宋_GB2312"/>
          <w:sz w:val="24"/>
        </w:rPr>
        <w:t>穗水函〔</w:t>
      </w:r>
      <w:r w:rsidR="00F20693">
        <w:rPr>
          <w:rFonts w:eastAsia="仿宋_GB2312"/>
          <w:sz w:val="24"/>
        </w:rPr>
        <w:t>2016</w:t>
      </w:r>
      <w:r w:rsidR="00F20693">
        <w:rPr>
          <w:rFonts w:eastAsia="仿宋_GB2312"/>
          <w:sz w:val="24"/>
        </w:rPr>
        <w:t>〕</w:t>
      </w:r>
      <w:r w:rsidR="00F20693">
        <w:rPr>
          <w:rFonts w:eastAsia="仿宋_GB2312"/>
          <w:sz w:val="24"/>
        </w:rPr>
        <w:t>1275</w:t>
      </w:r>
      <w:r w:rsidR="00F20693">
        <w:rPr>
          <w:rFonts w:eastAsia="仿宋_GB2312"/>
          <w:sz w:val="24"/>
        </w:rPr>
        <w:t>号</w:t>
      </w:r>
      <w:r w:rsidRPr="000D2B03">
        <w:rPr>
          <w:rFonts w:eastAsia="仿宋_GB2312"/>
          <w:sz w:val="24"/>
        </w:rPr>
        <w:t>文对本项目水土保持方案予以批复。</w:t>
      </w:r>
    </w:p>
    <w:p w:rsidR="00401591" w:rsidRDefault="00401591">
      <w:pPr>
        <w:adjustRightInd w:val="0"/>
        <w:snapToGrid w:val="0"/>
        <w:spacing w:line="360" w:lineRule="auto"/>
        <w:ind w:firstLine="480"/>
      </w:pPr>
      <w:r w:rsidRPr="000D2B03">
        <w:rPr>
          <w:rFonts w:eastAsia="仿宋_GB2312"/>
          <w:sz w:val="24"/>
        </w:rPr>
        <w:t>根据批复的水土保持方案报告书成果，</w:t>
      </w:r>
      <w:r w:rsidRPr="000D2B03">
        <w:rPr>
          <w:rFonts w:eastAsia="仿宋_GB2312"/>
          <w:snapToGrid w:val="0"/>
          <w:kern w:val="0"/>
          <w:sz w:val="24"/>
        </w:rPr>
        <w:t>本项目水土流失防治目标采用建设类项目一级标准，</w:t>
      </w:r>
      <w:r w:rsidRPr="000D2B03">
        <w:rPr>
          <w:rFonts w:eastAsia="仿宋_GB2312"/>
          <w:sz w:val="24"/>
        </w:rPr>
        <w:t>水土流失防治责任范围面积为</w:t>
      </w:r>
      <w:r w:rsidR="000634AD">
        <w:rPr>
          <w:rFonts w:eastAsia="仿宋_GB2312" w:hint="eastAsia"/>
          <w:sz w:val="24"/>
        </w:rPr>
        <w:t>0.25</w:t>
      </w:r>
      <w:r w:rsidR="009A4978" w:rsidRPr="000D2B03">
        <w:rPr>
          <w:rFonts w:eastAsia="仿宋_GB2312"/>
          <w:sz w:val="24"/>
        </w:rPr>
        <w:t>h</w:t>
      </w:r>
      <w:r w:rsidRPr="000D2B03">
        <w:rPr>
          <w:rFonts w:eastAsia="仿宋_GB2312"/>
          <w:sz w:val="24"/>
        </w:rPr>
        <w:t>m</w:t>
      </w:r>
      <w:r w:rsidRPr="000D2B03">
        <w:rPr>
          <w:rFonts w:eastAsia="仿宋_GB2312"/>
          <w:sz w:val="24"/>
          <w:vertAlign w:val="superscript"/>
        </w:rPr>
        <w:t>2</w:t>
      </w:r>
      <w:r w:rsidRPr="000D2B03">
        <w:rPr>
          <w:rFonts w:eastAsia="仿宋_GB2312"/>
          <w:sz w:val="24"/>
        </w:rPr>
        <w:t>，其中项目建设区</w:t>
      </w:r>
      <w:r w:rsidR="000634AD">
        <w:rPr>
          <w:rFonts w:eastAsia="仿宋_GB2312" w:hint="eastAsia"/>
          <w:sz w:val="24"/>
        </w:rPr>
        <w:t>0.21</w:t>
      </w:r>
      <w:r w:rsidR="009A4978" w:rsidRPr="000D2B03">
        <w:rPr>
          <w:rFonts w:eastAsia="仿宋_GB2312"/>
          <w:sz w:val="24"/>
        </w:rPr>
        <w:t>h</w:t>
      </w:r>
      <w:r w:rsidRPr="000D2B03">
        <w:rPr>
          <w:rFonts w:eastAsia="仿宋_GB2312"/>
          <w:sz w:val="24"/>
        </w:rPr>
        <w:t>m</w:t>
      </w:r>
      <w:r w:rsidRPr="000D2B03">
        <w:rPr>
          <w:rFonts w:eastAsia="仿宋_GB2312"/>
          <w:sz w:val="24"/>
          <w:vertAlign w:val="superscript"/>
        </w:rPr>
        <w:t>2</w:t>
      </w:r>
      <w:r w:rsidRPr="000D2B03">
        <w:rPr>
          <w:rFonts w:eastAsia="仿宋_GB2312"/>
          <w:sz w:val="24"/>
        </w:rPr>
        <w:t>，直接影响区</w:t>
      </w:r>
      <w:r w:rsidR="000634AD">
        <w:rPr>
          <w:rFonts w:eastAsia="仿宋_GB2312" w:hint="eastAsia"/>
          <w:sz w:val="24"/>
        </w:rPr>
        <w:t>0.04</w:t>
      </w:r>
      <w:r w:rsidR="009A4978" w:rsidRPr="000D2B03">
        <w:rPr>
          <w:rFonts w:eastAsia="仿宋_GB2312"/>
          <w:sz w:val="24"/>
        </w:rPr>
        <w:t>h</w:t>
      </w:r>
      <w:r w:rsidRPr="000D2B03">
        <w:rPr>
          <w:rFonts w:eastAsia="仿宋_GB2312"/>
          <w:sz w:val="24"/>
        </w:rPr>
        <w:t>m</w:t>
      </w:r>
      <w:r w:rsidRPr="000D2B03">
        <w:rPr>
          <w:rFonts w:eastAsia="仿宋_GB2312"/>
          <w:sz w:val="24"/>
          <w:vertAlign w:val="superscript"/>
        </w:rPr>
        <w:t>2</w:t>
      </w:r>
      <w:r w:rsidRPr="000D2B03">
        <w:rPr>
          <w:rFonts w:eastAsia="仿宋_GB2312"/>
          <w:sz w:val="24"/>
        </w:rPr>
        <w:t>。</w:t>
      </w:r>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4</w:t>
      </w:r>
      <w:r>
        <w:rPr>
          <w:rFonts w:eastAsia="宋体" w:hint="eastAsia"/>
          <w:b/>
          <w:bCs/>
          <w:spacing w:val="0"/>
          <w:kern w:val="2"/>
          <w:sz w:val="30"/>
          <w:szCs w:val="30"/>
        </w:rPr>
        <w:t>水土保持监测成果提交情况</w:t>
      </w:r>
    </w:p>
    <w:p w:rsidR="006C4F6C" w:rsidRPr="000D2B03" w:rsidRDefault="00401591" w:rsidP="006C4F6C">
      <w:pPr>
        <w:adjustRightInd w:val="0"/>
        <w:snapToGrid w:val="0"/>
        <w:spacing w:line="360" w:lineRule="auto"/>
        <w:ind w:firstLine="480"/>
        <w:rPr>
          <w:rFonts w:eastAsia="仿宋_GB2312"/>
          <w:sz w:val="24"/>
        </w:rPr>
      </w:pPr>
      <w:r w:rsidRPr="000D2B03">
        <w:rPr>
          <w:rFonts w:eastAsia="仿宋_GB2312"/>
          <w:sz w:val="24"/>
        </w:rPr>
        <w:t>201</w:t>
      </w:r>
      <w:r w:rsidR="000634AD">
        <w:rPr>
          <w:rFonts w:eastAsia="仿宋_GB2312" w:hint="eastAsia"/>
          <w:sz w:val="24"/>
        </w:rPr>
        <w:t>6</w:t>
      </w:r>
      <w:r w:rsidRPr="000D2B03">
        <w:rPr>
          <w:rFonts w:eastAsia="仿宋_GB2312"/>
          <w:sz w:val="24"/>
        </w:rPr>
        <w:t>年</w:t>
      </w:r>
      <w:r w:rsidR="000634AD">
        <w:rPr>
          <w:rFonts w:eastAsia="仿宋_GB2312" w:hint="eastAsia"/>
          <w:sz w:val="24"/>
        </w:rPr>
        <w:t>9</w:t>
      </w:r>
      <w:r w:rsidRPr="000D2B03">
        <w:rPr>
          <w:rFonts w:eastAsia="仿宋_GB2312"/>
          <w:sz w:val="24"/>
        </w:rPr>
        <w:t>月，我单位受建设单位委托开展本项目水土保持监测工作。接受委托之</w:t>
      </w:r>
      <w:r w:rsidRPr="000D2B03">
        <w:rPr>
          <w:rFonts w:eastAsia="仿宋_GB2312"/>
          <w:sz w:val="24"/>
        </w:rPr>
        <w:lastRenderedPageBreak/>
        <w:t>时，</w:t>
      </w:r>
      <w:r w:rsidR="000634AD" w:rsidRPr="000634AD">
        <w:rPr>
          <w:rFonts w:eastAsia="仿宋_GB2312" w:hint="eastAsia"/>
          <w:sz w:val="24"/>
        </w:rPr>
        <w:t>工程已基本完成场地平整工作，</w:t>
      </w:r>
      <w:r w:rsidR="00E0065B">
        <w:rPr>
          <w:rFonts w:ascii="仿宋_GB2312" w:eastAsia="仿宋_GB2312" w:hint="eastAsia"/>
          <w:sz w:val="24"/>
        </w:rPr>
        <w:t>弃方已外运，</w:t>
      </w:r>
      <w:r w:rsidR="000634AD" w:rsidRPr="000634AD">
        <w:rPr>
          <w:rFonts w:eastAsia="仿宋_GB2312" w:hint="eastAsia"/>
          <w:sz w:val="24"/>
        </w:rPr>
        <w:t>正进行地下连续墙工程施工及冠梁施工</w:t>
      </w:r>
      <w:r w:rsidR="00A34DEE" w:rsidRPr="000D2B03">
        <w:rPr>
          <w:rFonts w:eastAsia="仿宋_GB2312"/>
          <w:sz w:val="24"/>
        </w:rPr>
        <w:t>。</w:t>
      </w:r>
      <w:r w:rsidR="006C4F6C" w:rsidRPr="000D2B03">
        <w:rPr>
          <w:rFonts w:eastAsia="仿宋_GB2312"/>
          <w:sz w:val="24"/>
        </w:rPr>
        <w:t>201</w:t>
      </w:r>
      <w:r w:rsidR="000634AD">
        <w:rPr>
          <w:rFonts w:eastAsia="仿宋_GB2312" w:hint="eastAsia"/>
          <w:sz w:val="24"/>
        </w:rPr>
        <w:t>6</w:t>
      </w:r>
      <w:r w:rsidR="006C4F6C" w:rsidRPr="000D2B03">
        <w:rPr>
          <w:rFonts w:eastAsia="仿宋_GB2312"/>
          <w:sz w:val="24"/>
        </w:rPr>
        <w:t>年</w:t>
      </w:r>
      <w:r w:rsidR="000634AD">
        <w:rPr>
          <w:rFonts w:eastAsia="仿宋_GB2312" w:hint="eastAsia"/>
          <w:sz w:val="24"/>
        </w:rPr>
        <w:t>10</w:t>
      </w:r>
      <w:r w:rsidR="006C4F6C" w:rsidRPr="000D2B03">
        <w:rPr>
          <w:rFonts w:eastAsia="仿宋_GB2312"/>
          <w:sz w:val="24"/>
        </w:rPr>
        <w:t>月，我单位向建设单位、</w:t>
      </w:r>
      <w:r w:rsidR="000634AD">
        <w:rPr>
          <w:rFonts w:eastAsia="仿宋_GB2312" w:hint="eastAsia"/>
          <w:sz w:val="24"/>
        </w:rPr>
        <w:t>广州市</w:t>
      </w:r>
      <w:r w:rsidR="006C4F6C" w:rsidRPr="000D2B03">
        <w:rPr>
          <w:rFonts w:eastAsia="仿宋_GB2312"/>
          <w:sz w:val="24"/>
        </w:rPr>
        <w:t>水务局提交了《</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006C4F6C" w:rsidRPr="000D2B03">
        <w:rPr>
          <w:rFonts w:eastAsia="仿宋_GB2312"/>
          <w:sz w:val="24"/>
        </w:rPr>
        <w:t>水土保持监测实施方案》。</w:t>
      </w:r>
    </w:p>
    <w:p w:rsidR="006C4F6C" w:rsidRPr="000D2B03" w:rsidRDefault="006C4F6C" w:rsidP="006C4F6C">
      <w:pPr>
        <w:adjustRightInd w:val="0"/>
        <w:snapToGrid w:val="0"/>
        <w:spacing w:line="360" w:lineRule="auto"/>
        <w:ind w:firstLine="480"/>
        <w:rPr>
          <w:rFonts w:eastAsia="仿宋_GB2312"/>
          <w:sz w:val="24"/>
        </w:rPr>
      </w:pPr>
      <w:r w:rsidRPr="000D2B03">
        <w:rPr>
          <w:rFonts w:eastAsia="仿宋_GB2312"/>
          <w:sz w:val="24"/>
        </w:rPr>
        <w:t>201</w:t>
      </w:r>
      <w:r w:rsidR="000634AD">
        <w:rPr>
          <w:rFonts w:eastAsia="仿宋_GB2312" w:hint="eastAsia"/>
          <w:sz w:val="24"/>
        </w:rPr>
        <w:t>7</w:t>
      </w:r>
      <w:r w:rsidRPr="000D2B03">
        <w:rPr>
          <w:rFonts w:eastAsia="仿宋_GB2312"/>
          <w:sz w:val="24"/>
        </w:rPr>
        <w:t>年</w:t>
      </w:r>
      <w:r w:rsidR="000634AD">
        <w:rPr>
          <w:rFonts w:eastAsia="仿宋_GB2312" w:hint="eastAsia"/>
          <w:sz w:val="24"/>
        </w:rPr>
        <w:t>1</w:t>
      </w:r>
      <w:r w:rsidRPr="000D2B03">
        <w:rPr>
          <w:rFonts w:eastAsia="仿宋_GB2312"/>
          <w:sz w:val="24"/>
        </w:rPr>
        <w:t>月，我单位向建设单位、增城水务局提交了《</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Pr="000D2B03">
        <w:rPr>
          <w:rFonts w:eastAsia="仿宋_GB2312"/>
          <w:sz w:val="24"/>
        </w:rPr>
        <w:t>水土保持监测季度报告表（</w:t>
      </w:r>
      <w:r w:rsidRPr="000D2B03">
        <w:rPr>
          <w:rFonts w:eastAsia="仿宋_GB2312"/>
          <w:sz w:val="24"/>
        </w:rPr>
        <w:t>201</w:t>
      </w:r>
      <w:r w:rsidR="000634AD">
        <w:rPr>
          <w:rFonts w:eastAsia="仿宋_GB2312" w:hint="eastAsia"/>
          <w:sz w:val="24"/>
        </w:rPr>
        <w:t>6</w:t>
      </w:r>
      <w:r w:rsidRPr="000D2B03">
        <w:rPr>
          <w:rFonts w:eastAsia="仿宋_GB2312"/>
          <w:sz w:val="24"/>
        </w:rPr>
        <w:t>年第</w:t>
      </w:r>
      <w:r w:rsidR="000634AD">
        <w:rPr>
          <w:rFonts w:eastAsia="仿宋_GB2312" w:hint="eastAsia"/>
          <w:sz w:val="24"/>
        </w:rPr>
        <w:t>四</w:t>
      </w:r>
      <w:r w:rsidRPr="000D2B03">
        <w:rPr>
          <w:rFonts w:eastAsia="仿宋_GB2312"/>
          <w:sz w:val="24"/>
        </w:rPr>
        <w:t>季度）》，季度报告表中包含了水土保持监测意见。</w:t>
      </w:r>
    </w:p>
    <w:p w:rsidR="006C4F6C" w:rsidRPr="000D2B03" w:rsidRDefault="006C4F6C" w:rsidP="006C4F6C">
      <w:pPr>
        <w:adjustRightInd w:val="0"/>
        <w:snapToGrid w:val="0"/>
        <w:spacing w:line="360" w:lineRule="auto"/>
        <w:ind w:firstLine="480"/>
        <w:rPr>
          <w:rFonts w:eastAsia="仿宋_GB2312"/>
          <w:sz w:val="24"/>
        </w:rPr>
      </w:pPr>
      <w:r w:rsidRPr="000D2B03">
        <w:rPr>
          <w:rFonts w:eastAsia="仿宋_GB2312"/>
          <w:sz w:val="24"/>
        </w:rPr>
        <w:t>之后，我单位分别于</w:t>
      </w:r>
      <w:r w:rsidRPr="000D2B03">
        <w:rPr>
          <w:rFonts w:eastAsia="仿宋_GB2312"/>
          <w:sz w:val="24"/>
        </w:rPr>
        <w:t>201</w:t>
      </w:r>
      <w:r w:rsidR="000634AD">
        <w:rPr>
          <w:rFonts w:eastAsia="仿宋_GB2312" w:hint="eastAsia"/>
          <w:sz w:val="24"/>
        </w:rPr>
        <w:t>7</w:t>
      </w:r>
      <w:r w:rsidRPr="000D2B03">
        <w:rPr>
          <w:rFonts w:eastAsia="仿宋_GB2312"/>
          <w:sz w:val="24"/>
        </w:rPr>
        <w:t>年</w:t>
      </w:r>
      <w:r w:rsidR="000634AD">
        <w:rPr>
          <w:rFonts w:eastAsia="仿宋_GB2312" w:hint="eastAsia"/>
          <w:sz w:val="24"/>
        </w:rPr>
        <w:t>4</w:t>
      </w:r>
      <w:r w:rsidRPr="000D2B03">
        <w:rPr>
          <w:rFonts w:eastAsia="仿宋_GB2312"/>
          <w:sz w:val="24"/>
        </w:rPr>
        <w:t>月、</w:t>
      </w:r>
      <w:r w:rsidRPr="000D2B03">
        <w:rPr>
          <w:rFonts w:eastAsia="仿宋_GB2312"/>
          <w:sz w:val="24"/>
        </w:rPr>
        <w:t>7</w:t>
      </w:r>
      <w:r w:rsidRPr="000D2B03">
        <w:rPr>
          <w:rFonts w:eastAsia="仿宋_GB2312"/>
          <w:sz w:val="24"/>
        </w:rPr>
        <w:t>月、</w:t>
      </w:r>
      <w:r w:rsidRPr="000D2B03">
        <w:rPr>
          <w:rFonts w:eastAsia="仿宋_GB2312"/>
          <w:sz w:val="24"/>
        </w:rPr>
        <w:t>10</w:t>
      </w:r>
      <w:r w:rsidR="000634AD">
        <w:rPr>
          <w:rFonts w:eastAsia="仿宋_GB2312"/>
          <w:sz w:val="24"/>
        </w:rPr>
        <w:t>月</w:t>
      </w:r>
      <w:r w:rsidR="000634AD">
        <w:rPr>
          <w:rFonts w:eastAsia="仿宋_GB2312" w:hint="eastAsia"/>
          <w:sz w:val="24"/>
        </w:rPr>
        <w:t>，</w:t>
      </w:r>
      <w:r w:rsidR="00284A3C" w:rsidRPr="000D2B03">
        <w:rPr>
          <w:rFonts w:eastAsia="仿宋_GB2312"/>
          <w:sz w:val="24"/>
        </w:rPr>
        <w:t>201</w:t>
      </w:r>
      <w:r w:rsidR="000634AD">
        <w:rPr>
          <w:rFonts w:eastAsia="仿宋_GB2312" w:hint="eastAsia"/>
          <w:sz w:val="24"/>
        </w:rPr>
        <w:t>8</w:t>
      </w:r>
      <w:r w:rsidR="00284A3C" w:rsidRPr="000D2B03">
        <w:rPr>
          <w:rFonts w:eastAsia="仿宋_GB2312"/>
          <w:sz w:val="24"/>
        </w:rPr>
        <w:t>年</w:t>
      </w:r>
      <w:r w:rsidR="00284A3C" w:rsidRPr="000D2B03">
        <w:rPr>
          <w:rFonts w:eastAsia="仿宋_GB2312"/>
          <w:sz w:val="24"/>
        </w:rPr>
        <w:t>1</w:t>
      </w:r>
      <w:r w:rsidR="00A34DEE" w:rsidRPr="000D2B03">
        <w:rPr>
          <w:rFonts w:eastAsia="仿宋_GB2312"/>
          <w:sz w:val="24"/>
        </w:rPr>
        <w:t>月、</w:t>
      </w:r>
      <w:r w:rsidR="000634AD" w:rsidRPr="000634AD">
        <w:rPr>
          <w:rFonts w:eastAsia="仿宋_GB2312" w:hint="eastAsia"/>
          <w:sz w:val="24"/>
        </w:rPr>
        <w:t>4</w:t>
      </w:r>
      <w:r w:rsidR="000634AD" w:rsidRPr="000634AD">
        <w:rPr>
          <w:rFonts w:eastAsia="仿宋_GB2312"/>
          <w:sz w:val="24"/>
        </w:rPr>
        <w:t>月、</w:t>
      </w:r>
      <w:r w:rsidR="000634AD" w:rsidRPr="000634AD">
        <w:rPr>
          <w:rFonts w:eastAsia="仿宋_GB2312"/>
          <w:sz w:val="24"/>
        </w:rPr>
        <w:t>7</w:t>
      </w:r>
      <w:r w:rsidR="000634AD" w:rsidRPr="000634AD">
        <w:rPr>
          <w:rFonts w:eastAsia="仿宋_GB2312"/>
          <w:sz w:val="24"/>
        </w:rPr>
        <w:t>月、</w:t>
      </w:r>
      <w:r w:rsidR="000634AD" w:rsidRPr="000634AD">
        <w:rPr>
          <w:rFonts w:eastAsia="仿宋_GB2312"/>
          <w:sz w:val="24"/>
        </w:rPr>
        <w:t>10</w:t>
      </w:r>
      <w:r w:rsidR="000634AD" w:rsidRPr="000634AD">
        <w:rPr>
          <w:rFonts w:eastAsia="仿宋_GB2312"/>
          <w:sz w:val="24"/>
        </w:rPr>
        <w:t>月</w:t>
      </w:r>
      <w:r w:rsidR="000634AD" w:rsidRPr="000634AD">
        <w:rPr>
          <w:rFonts w:eastAsia="仿宋_GB2312" w:hint="eastAsia"/>
          <w:sz w:val="24"/>
        </w:rPr>
        <w:t>，</w:t>
      </w:r>
      <w:r w:rsidRPr="000D2B03">
        <w:rPr>
          <w:rFonts w:eastAsia="仿宋_GB2312"/>
          <w:sz w:val="24"/>
        </w:rPr>
        <w:t>201</w:t>
      </w:r>
      <w:r w:rsidR="00A22C62">
        <w:rPr>
          <w:rFonts w:eastAsia="仿宋_GB2312" w:hint="eastAsia"/>
          <w:sz w:val="24"/>
        </w:rPr>
        <w:t>9</w:t>
      </w:r>
      <w:r w:rsidRPr="000D2B03">
        <w:rPr>
          <w:rFonts w:eastAsia="仿宋_GB2312"/>
          <w:sz w:val="24"/>
        </w:rPr>
        <w:t>年</w:t>
      </w:r>
      <w:r w:rsidR="00A22C62">
        <w:rPr>
          <w:rFonts w:eastAsia="仿宋_GB2312" w:hint="eastAsia"/>
          <w:sz w:val="24"/>
        </w:rPr>
        <w:t>1</w:t>
      </w:r>
      <w:r w:rsidRPr="000D2B03">
        <w:rPr>
          <w:rFonts w:eastAsia="仿宋_GB2312"/>
          <w:sz w:val="24"/>
        </w:rPr>
        <w:t>月向建设单位、</w:t>
      </w:r>
      <w:r w:rsidR="00A22C62">
        <w:rPr>
          <w:rFonts w:eastAsia="仿宋_GB2312" w:hint="eastAsia"/>
          <w:sz w:val="24"/>
        </w:rPr>
        <w:t>广州市</w:t>
      </w:r>
      <w:r w:rsidRPr="000D2B03">
        <w:rPr>
          <w:rFonts w:eastAsia="仿宋_GB2312"/>
          <w:sz w:val="24"/>
        </w:rPr>
        <w:t>水务局提交了</w:t>
      </w:r>
      <w:r w:rsidR="00284A3C" w:rsidRPr="000D2B03">
        <w:rPr>
          <w:rFonts w:eastAsia="仿宋_GB2312"/>
          <w:sz w:val="24"/>
        </w:rPr>
        <w:t>上季度</w:t>
      </w:r>
      <w:r w:rsidRPr="000D2B03">
        <w:rPr>
          <w:rFonts w:eastAsia="仿宋_GB2312"/>
          <w:sz w:val="24"/>
        </w:rPr>
        <w:t>监测季度报告表。</w:t>
      </w:r>
    </w:p>
    <w:p w:rsidR="00401591" w:rsidRPr="006C4F6C" w:rsidRDefault="006C4F6C" w:rsidP="006C4F6C">
      <w:pPr>
        <w:adjustRightInd w:val="0"/>
        <w:snapToGrid w:val="0"/>
        <w:spacing w:line="360" w:lineRule="auto"/>
        <w:ind w:firstLine="480"/>
      </w:pPr>
      <w:r w:rsidRPr="000D2B03">
        <w:rPr>
          <w:rFonts w:eastAsia="仿宋_GB2312"/>
          <w:sz w:val="24"/>
        </w:rPr>
        <w:t>201</w:t>
      </w:r>
      <w:r w:rsidR="00A22C62">
        <w:rPr>
          <w:rFonts w:eastAsia="仿宋_GB2312" w:hint="eastAsia"/>
          <w:sz w:val="24"/>
        </w:rPr>
        <w:t>9</w:t>
      </w:r>
      <w:r w:rsidRPr="000D2B03">
        <w:rPr>
          <w:rFonts w:eastAsia="仿宋_GB2312"/>
          <w:sz w:val="24"/>
        </w:rPr>
        <w:t>年</w:t>
      </w:r>
      <w:r w:rsidR="00A22C62">
        <w:rPr>
          <w:rFonts w:eastAsia="仿宋_GB2312" w:hint="eastAsia"/>
          <w:sz w:val="24"/>
        </w:rPr>
        <w:t>5</w:t>
      </w:r>
      <w:r w:rsidRPr="000D2B03">
        <w:rPr>
          <w:rFonts w:eastAsia="仿宋_GB2312"/>
          <w:sz w:val="24"/>
        </w:rPr>
        <w:t>月，由于主体工程和水土保持工程均已投入使用，项目建设扰动范围内大部分区域的水土流失已降至容许土壤流失量范围内，我单位于</w:t>
      </w:r>
      <w:r w:rsidR="00A34DEE" w:rsidRPr="000D2B03">
        <w:rPr>
          <w:rFonts w:eastAsia="仿宋_GB2312"/>
          <w:sz w:val="24"/>
        </w:rPr>
        <w:t>2019</w:t>
      </w:r>
      <w:r w:rsidRPr="000D2B03">
        <w:rPr>
          <w:rFonts w:eastAsia="仿宋_GB2312"/>
          <w:sz w:val="24"/>
        </w:rPr>
        <w:t>年</w:t>
      </w:r>
      <w:r w:rsidR="00A22C62">
        <w:rPr>
          <w:rFonts w:eastAsia="仿宋_GB2312" w:hint="eastAsia"/>
          <w:sz w:val="24"/>
        </w:rPr>
        <w:t>6</w:t>
      </w:r>
      <w:r w:rsidRPr="000D2B03">
        <w:rPr>
          <w:rFonts w:eastAsia="仿宋_GB2312"/>
          <w:sz w:val="24"/>
        </w:rPr>
        <w:t>月完成了本项目水土保持监测总结报告。</w:t>
      </w:r>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5</w:t>
      </w:r>
      <w:r>
        <w:rPr>
          <w:rFonts w:eastAsia="宋体" w:hint="eastAsia"/>
          <w:b/>
          <w:bCs/>
          <w:spacing w:val="0"/>
          <w:kern w:val="2"/>
          <w:sz w:val="30"/>
          <w:szCs w:val="30"/>
        </w:rPr>
        <w:t>主体工程设计及施工中的变更、备案情况</w:t>
      </w:r>
    </w:p>
    <w:p w:rsidR="00401591" w:rsidRPr="000D2B03" w:rsidRDefault="00401591">
      <w:pPr>
        <w:adjustRightInd w:val="0"/>
        <w:snapToGrid w:val="0"/>
        <w:spacing w:line="360" w:lineRule="auto"/>
        <w:ind w:firstLineChars="175" w:firstLine="420"/>
        <w:rPr>
          <w:rFonts w:ascii="仿宋_GB2312" w:eastAsia="仿宋_GB2312" w:hAnsi="宋体"/>
          <w:sz w:val="24"/>
        </w:rPr>
      </w:pPr>
      <w:r w:rsidRPr="000D2B03">
        <w:rPr>
          <w:rFonts w:ascii="仿宋_GB2312" w:eastAsia="仿宋_GB2312" w:hAnsi="宋体" w:hint="eastAsia"/>
          <w:sz w:val="24"/>
        </w:rPr>
        <w:t>不存在此类情况。</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33" w:name="_Toc19222"/>
      <w:r>
        <w:rPr>
          <w:rFonts w:ascii="Times New Roman" w:hAnsi="Times New Roman"/>
          <w:b/>
          <w:bCs/>
          <w:spacing w:val="0"/>
          <w:sz w:val="32"/>
          <w:szCs w:val="32"/>
        </w:rPr>
        <w:t>1.</w:t>
      </w:r>
      <w:r>
        <w:rPr>
          <w:rFonts w:ascii="Times New Roman" w:hAnsi="Times New Roman" w:hint="eastAsia"/>
          <w:b/>
          <w:bCs/>
          <w:spacing w:val="0"/>
          <w:sz w:val="32"/>
          <w:szCs w:val="32"/>
        </w:rPr>
        <w:t>3</w:t>
      </w:r>
      <w:r>
        <w:rPr>
          <w:rFonts w:ascii="Times New Roman" w:hAnsi="Times New Roman" w:hint="eastAsia"/>
          <w:b/>
          <w:bCs/>
          <w:spacing w:val="0"/>
          <w:sz w:val="32"/>
          <w:szCs w:val="32"/>
        </w:rPr>
        <w:t>水土保持监测工作实施情况</w:t>
      </w:r>
      <w:bookmarkEnd w:id="33"/>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.1</w:t>
      </w:r>
      <w:r>
        <w:rPr>
          <w:rFonts w:eastAsia="宋体" w:hint="eastAsia"/>
          <w:b/>
          <w:bCs/>
          <w:spacing w:val="0"/>
          <w:kern w:val="2"/>
          <w:sz w:val="30"/>
          <w:szCs w:val="30"/>
        </w:rPr>
        <w:t>水土保持监测委托时间</w:t>
      </w:r>
    </w:p>
    <w:p w:rsidR="00401591" w:rsidRPr="000D2B03" w:rsidRDefault="00401591" w:rsidP="009A4978">
      <w:pPr>
        <w:adjustRightInd w:val="0"/>
        <w:snapToGrid w:val="0"/>
        <w:spacing w:line="360" w:lineRule="auto"/>
        <w:ind w:firstLine="480"/>
        <w:rPr>
          <w:rFonts w:ascii="仿宋_GB2312" w:eastAsia="仿宋_GB2312"/>
          <w:sz w:val="24"/>
        </w:rPr>
      </w:pPr>
      <w:r w:rsidRPr="000D2B03">
        <w:rPr>
          <w:rFonts w:ascii="仿宋_GB2312" w:eastAsia="仿宋_GB2312" w:hAnsi="宋体" w:hint="eastAsia"/>
          <w:sz w:val="24"/>
        </w:rPr>
        <w:t>201</w:t>
      </w:r>
      <w:r w:rsidR="00A22C62">
        <w:rPr>
          <w:rFonts w:ascii="仿宋_GB2312" w:eastAsia="仿宋_GB2312" w:hAnsi="宋体" w:hint="eastAsia"/>
          <w:sz w:val="24"/>
        </w:rPr>
        <w:t>6</w:t>
      </w:r>
      <w:r w:rsidRPr="000D2B03">
        <w:rPr>
          <w:rFonts w:ascii="仿宋_GB2312" w:eastAsia="仿宋_GB2312" w:hAnsi="宋体" w:hint="eastAsia"/>
          <w:sz w:val="24"/>
        </w:rPr>
        <w:t>年</w:t>
      </w:r>
      <w:r w:rsidR="00A22C62">
        <w:rPr>
          <w:rFonts w:ascii="仿宋_GB2312" w:eastAsia="仿宋_GB2312" w:hAnsi="宋体" w:hint="eastAsia"/>
          <w:sz w:val="24"/>
        </w:rPr>
        <w:t>9</w:t>
      </w:r>
      <w:r w:rsidRPr="000D2B03">
        <w:rPr>
          <w:rFonts w:ascii="仿宋_GB2312" w:eastAsia="仿宋_GB2312" w:hAnsi="宋体" w:hint="eastAsia"/>
          <w:sz w:val="24"/>
        </w:rPr>
        <w:t>月，我单位受建设单位委托开展本项目水土保持监测工作</w:t>
      </w:r>
      <w:r w:rsidRPr="000D2B03">
        <w:rPr>
          <w:rFonts w:ascii="仿宋_GB2312" w:eastAsia="仿宋_GB2312" w:hint="eastAsia"/>
          <w:sz w:val="24"/>
        </w:rPr>
        <w:t>，以掌握工程建设的水土流失和水土保持情况。</w:t>
      </w:r>
      <w:r w:rsidRPr="000D2B03">
        <w:rPr>
          <w:rFonts w:ascii="仿宋_GB2312" w:eastAsia="仿宋_GB2312" w:hAnsi="宋体" w:hint="eastAsia"/>
          <w:sz w:val="24"/>
        </w:rPr>
        <w:t>接受委托之时，</w:t>
      </w:r>
      <w:r w:rsidR="00A22C62" w:rsidRPr="00A22C62">
        <w:rPr>
          <w:rFonts w:ascii="仿宋_GB2312" w:eastAsia="仿宋_GB2312" w:hint="eastAsia"/>
          <w:sz w:val="24"/>
        </w:rPr>
        <w:t>工程已基本完成场地平整工作，</w:t>
      </w:r>
      <w:r w:rsidR="00E0065B">
        <w:rPr>
          <w:rFonts w:ascii="仿宋_GB2312" w:eastAsia="仿宋_GB2312" w:hint="eastAsia"/>
          <w:sz w:val="24"/>
        </w:rPr>
        <w:t>弃方已外运，</w:t>
      </w:r>
      <w:r w:rsidR="00A22C62" w:rsidRPr="00A22C62">
        <w:rPr>
          <w:rFonts w:ascii="仿宋_GB2312" w:eastAsia="仿宋_GB2312" w:hint="eastAsia"/>
          <w:sz w:val="24"/>
        </w:rPr>
        <w:t>正进行地下连续墙工程施工及冠梁施工</w:t>
      </w:r>
      <w:r w:rsidR="00A22C62">
        <w:rPr>
          <w:rFonts w:ascii="仿宋_GB2312" w:eastAsia="仿宋_GB2312" w:hint="eastAsia"/>
          <w:sz w:val="24"/>
        </w:rPr>
        <w:t>。</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2</w:t>
      </w:r>
      <w:r>
        <w:rPr>
          <w:rFonts w:eastAsia="宋体" w:hint="eastAsia"/>
          <w:b/>
          <w:bCs/>
          <w:spacing w:val="0"/>
          <w:kern w:val="2"/>
          <w:sz w:val="30"/>
          <w:szCs w:val="30"/>
        </w:rPr>
        <w:t>监测项目部设置及技术人员配备</w:t>
      </w:r>
    </w:p>
    <w:p w:rsidR="00401591" w:rsidRPr="000D2B03" w:rsidRDefault="00401591">
      <w:pPr>
        <w:snapToGrid w:val="0"/>
        <w:ind w:firstLine="480"/>
        <w:rPr>
          <w:rFonts w:eastAsia="仿宋_GB2312"/>
          <w:sz w:val="24"/>
        </w:rPr>
      </w:pPr>
      <w:r w:rsidRPr="000D2B03">
        <w:rPr>
          <w:rFonts w:eastAsia="仿宋_GB2312"/>
          <w:sz w:val="24"/>
        </w:rPr>
        <w:t>接受委托后，我单位即成立监测项目小组，组成监测项目部，并于</w:t>
      </w:r>
      <w:r w:rsidRPr="000D2B03">
        <w:rPr>
          <w:rFonts w:eastAsia="仿宋_GB2312"/>
          <w:sz w:val="24"/>
        </w:rPr>
        <w:t>201</w:t>
      </w:r>
      <w:r w:rsidR="00A22C62">
        <w:rPr>
          <w:rFonts w:eastAsia="仿宋_GB2312" w:hint="eastAsia"/>
          <w:sz w:val="24"/>
        </w:rPr>
        <w:t>6</w:t>
      </w:r>
      <w:r w:rsidRPr="000D2B03">
        <w:rPr>
          <w:rFonts w:eastAsia="仿宋_GB2312"/>
          <w:sz w:val="24"/>
        </w:rPr>
        <w:t>年</w:t>
      </w:r>
      <w:r w:rsidR="00A22C62">
        <w:rPr>
          <w:rFonts w:eastAsia="仿宋_GB2312" w:hint="eastAsia"/>
          <w:sz w:val="24"/>
        </w:rPr>
        <w:t>10</w:t>
      </w:r>
      <w:r w:rsidRPr="000D2B03">
        <w:rPr>
          <w:rFonts w:eastAsia="仿宋_GB2312"/>
          <w:sz w:val="24"/>
        </w:rPr>
        <w:t>月进场监测。由于</w:t>
      </w:r>
      <w:r w:rsidR="00E0065B" w:rsidRPr="00A22C62">
        <w:rPr>
          <w:rFonts w:ascii="仿宋_GB2312" w:eastAsia="仿宋_GB2312" w:hint="eastAsia"/>
          <w:sz w:val="24"/>
        </w:rPr>
        <w:t>工程已基本完成场地平整工作，</w:t>
      </w:r>
      <w:r w:rsidR="00E0065B">
        <w:rPr>
          <w:rFonts w:ascii="仿宋_GB2312" w:eastAsia="仿宋_GB2312" w:hint="eastAsia"/>
          <w:sz w:val="24"/>
        </w:rPr>
        <w:t>弃方已外运，</w:t>
      </w:r>
      <w:r w:rsidR="00E0065B" w:rsidRPr="00A22C62">
        <w:rPr>
          <w:rFonts w:ascii="仿宋_GB2312" w:eastAsia="仿宋_GB2312" w:hint="eastAsia"/>
          <w:sz w:val="24"/>
        </w:rPr>
        <w:t>正进行地下连续墙工程施工及冠梁施工</w:t>
      </w:r>
      <w:r w:rsidR="00E0065B">
        <w:rPr>
          <w:rFonts w:ascii="仿宋_GB2312" w:eastAsia="仿宋_GB2312" w:hint="eastAsia"/>
          <w:sz w:val="24"/>
        </w:rPr>
        <w:t>。</w:t>
      </w:r>
      <w:r w:rsidR="00284A3C" w:rsidRPr="000D2B03">
        <w:rPr>
          <w:rFonts w:eastAsia="仿宋_GB2312"/>
          <w:sz w:val="24"/>
        </w:rPr>
        <w:t>因此</w:t>
      </w:r>
      <w:r w:rsidRPr="000D2B03">
        <w:rPr>
          <w:rFonts w:eastAsia="仿宋_GB2312"/>
          <w:sz w:val="24"/>
        </w:rPr>
        <w:t>主要以调查监测为主。</w:t>
      </w:r>
    </w:p>
    <w:p w:rsidR="00401591" w:rsidRPr="000D2B03" w:rsidRDefault="00401591">
      <w:pPr>
        <w:snapToGrid w:val="0"/>
        <w:ind w:firstLine="480"/>
        <w:textAlignment w:val="baseline"/>
        <w:rPr>
          <w:rFonts w:eastAsia="仿宋_GB2312"/>
          <w:sz w:val="24"/>
        </w:rPr>
      </w:pPr>
      <w:r w:rsidRPr="000D2B03">
        <w:rPr>
          <w:rFonts w:eastAsia="仿宋_GB2312"/>
          <w:sz w:val="24"/>
        </w:rPr>
        <w:t>本项目水土保持监测采用项目负责制，由项目负责人对项目委托单位、任务承担单位和全体参加人员负责。项目执行采用项目专职监测人员，成果质量采用检验制，参加人员均接受过水土保持监测专业培训。</w:t>
      </w:r>
    </w:p>
    <w:p w:rsidR="00401591" w:rsidRDefault="00401591">
      <w:pPr>
        <w:snapToGrid w:val="0"/>
        <w:ind w:firstLine="480"/>
        <w:textAlignment w:val="baseline"/>
        <w:rPr>
          <w:rFonts w:eastAsia="仿宋_GB2312"/>
          <w:sz w:val="24"/>
        </w:rPr>
      </w:pPr>
      <w:r w:rsidRPr="000D2B03">
        <w:rPr>
          <w:rFonts w:eastAsia="仿宋_GB2312"/>
          <w:sz w:val="24"/>
        </w:rPr>
        <w:t>项目监测机构及监测人员分别见图</w:t>
      </w:r>
      <w:r w:rsidRPr="000D2B03">
        <w:rPr>
          <w:rFonts w:eastAsia="仿宋_GB2312"/>
          <w:sz w:val="24"/>
        </w:rPr>
        <w:t>1.3-1</w:t>
      </w:r>
      <w:r w:rsidRPr="000D2B03">
        <w:rPr>
          <w:rFonts w:eastAsia="仿宋_GB2312"/>
          <w:sz w:val="24"/>
        </w:rPr>
        <w:t>和表</w:t>
      </w:r>
      <w:r w:rsidRPr="000D2B03">
        <w:rPr>
          <w:rFonts w:eastAsia="仿宋_GB2312"/>
          <w:sz w:val="24"/>
        </w:rPr>
        <w:t>1.3-1</w:t>
      </w:r>
      <w:r w:rsidRPr="000D2B03">
        <w:rPr>
          <w:rFonts w:eastAsia="仿宋_GB2312"/>
          <w:sz w:val="24"/>
        </w:rPr>
        <w:t>。</w:t>
      </w:r>
    </w:p>
    <w:p w:rsidR="00CF1A26" w:rsidRPr="00CF1A26" w:rsidRDefault="00CF1A26">
      <w:pPr>
        <w:snapToGrid w:val="0"/>
        <w:ind w:firstLine="560"/>
        <w:textAlignment w:val="baseline"/>
        <w:rPr>
          <w:rFonts w:hAnsi="宋体"/>
        </w:rPr>
      </w:pPr>
    </w:p>
    <w:p w:rsidR="00401591" w:rsidRDefault="00960F98">
      <w:pPr>
        <w:snapToGrid w:val="0"/>
        <w:spacing w:line="240" w:lineRule="auto"/>
        <w:ind w:firstLineChars="0" w:firstLine="0"/>
        <w:jc w:val="center"/>
        <w:textAlignment w:val="baseline"/>
        <w:rPr>
          <w:rFonts w:ascii="宋体" w:hAnsi="宋体"/>
        </w:rPr>
      </w:pPr>
      <w:r w:rsidRPr="00960F98">
        <w:lastRenderedPageBreak/>
        <w:pict>
          <v:rect id="矩形 3" o:spid="_x0000_s1027" style="position:absolute;left:0;text-align:left;margin-left:101.7pt;margin-top:14.55pt;width:240.9pt;height:25.35pt;z-index:251641856" strokeweight="1.25pt">
            <v:fill angle="90" type="gradient">
              <o:fill v:ext="view" type="gradientUnscaled"/>
            </v:fill>
            <v:textbox style="mso-next-textbox:#矩形 3" inset=",0,,0">
              <w:txbxContent>
                <w:p w:rsidR="005C71D0" w:rsidRDefault="005C71D0">
                  <w:pPr>
                    <w:ind w:firstLineChars="0" w:firstLine="0"/>
                    <w:jc w:val="center"/>
                    <w:rPr>
                      <w:b/>
                      <w:bCs/>
                      <w:sz w:val="32"/>
                      <w:szCs w:val="32"/>
                    </w:rPr>
                  </w:pPr>
                  <w:r>
                    <w:rPr>
                      <w:rFonts w:hint="eastAsia"/>
                      <w:b/>
                      <w:bCs/>
                      <w:szCs w:val="28"/>
                    </w:rPr>
                    <w:t>广东河海工程咨询有限公司</w:t>
                  </w:r>
                </w:p>
              </w:txbxContent>
            </v:textbox>
          </v:rect>
        </w:pict>
      </w:r>
    </w:p>
    <w:p w:rsidR="00401591" w:rsidRDefault="00401591">
      <w:pPr>
        <w:snapToGrid w:val="0"/>
        <w:spacing w:line="240" w:lineRule="auto"/>
        <w:ind w:firstLineChars="0" w:firstLine="0"/>
        <w:jc w:val="center"/>
        <w:textAlignment w:val="baseline"/>
        <w:rPr>
          <w:rFonts w:ascii="宋体" w:hAnsi="宋体"/>
        </w:rPr>
      </w:pPr>
    </w:p>
    <w:p w:rsidR="00401591" w:rsidRDefault="00960F98">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"C:\\Users\\ADMINI~1\\AppData\\Local\\Temp\\ksohtml\\wps8866.tmp.png" \* MERGEFORMATINET </w:instrText>
      </w:r>
      <w:r>
        <w:fldChar w:fldCharType="separate"/>
      </w:r>
      <w:r>
        <w:fldChar w:fldCharType="begin"/>
      </w:r>
      <w:r w:rsidR="00C03144">
        <w:instrText xml:space="preserve"> INCLUDEPICTURE  "C:\\Users\\ADMINI~1\\AppData\\Local\\Temp\\ksohtml\\wps8866.tmp.png" \* MERGEFORMATINET </w:instrText>
      </w:r>
      <w:r>
        <w:fldChar w:fldCharType="separate"/>
      </w:r>
      <w:r>
        <w:fldChar w:fldCharType="begin"/>
      </w:r>
      <w:r w:rsidR="00A00296">
        <w:instrText xml:space="preserve"> INCLUDEPICTURE  "C:\\Users\\ADMINI~1\\AppData\\Local\\Temp\\ksohtml\\wps8866.tmp.png" \* MERGEFORMATINET </w:instrText>
      </w:r>
      <w:r>
        <w:fldChar w:fldCharType="separate"/>
      </w:r>
      <w:r>
        <w:fldChar w:fldCharType="begin"/>
      </w:r>
      <w:r w:rsidR="0010322D">
        <w:instrText xml:space="preserve"> INCLUDEPICTURE  "C:\\Users\\ADMINI~1\\AppData\\Local\\Temp\\ksohtml\\wps8866.tmp.png"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\\ADMINI~1\\AppData\\Local\\Temp\\ksohtml\\wps8866.tmp.png"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\\ADMINI~1\\AppData\\Local\\Temp\\ksohtml\\wps8866.tmp.png"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\\ADMINI~1\\AppData\\Local\\Temp\\ksohtml\\wps8866.tmp.png"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\\ADMINI~1\\AppData\\Local\\Temp\\ksohtml\\wps8866.tmp.png"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\\ADMINI~1\\AppData\\Local\\Temp\\ksohtml\\wps8866.tmp.png"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\\ADMINI~1\\AppData\\Local\\Temp\\ksohtml\\wps8866.tmp.png"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\\ADMINI~1\\AppData\\Local\\Temp\\ksohtml\\wps8866.tmp.png"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\\ADMINI~1\\AppData\\Local\\Temp\\ksohtml\\wps8866.tmp.png"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\\ADMINI~1\\AppData\\Local\\Temp\\ksohtml\\wps8866.tmp.png"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\\ADMINI~1\\AppData\\Local\\Temp\\ksohtml\\wps8866.tmp.png"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\\ADMINI~1\\AppData\\Local\\Temp\\ksohtml\\wps8866.tmp.png"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\\ADMINI~1\\AppData\\Local\\Temp\\ksohtml\\wps8866.tmp.png"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\\ADMINI~1\\AppData\\Local\\Temp\\ksohtml\\wps8866.tmp.png"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\\ADMINI~1\\AppData\\Local\\Temp\\ksohtml\\wps8866.tmp.png"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\\ADMINI~1\\AppData\\Local\\Temp\\ksohtml\\wps8866.tmp.png"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\\ADMINI~1\\AppData\\Local\\Temp\\ksohtml\\wps8866.tmp.png"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\\ADMINI~1\\AppData\\Local\\Temp\\ksohtml\\wps8866.tmp.png"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\\ADMINI~1\\AppData\\Local\\Temp\\ksohtml\\wps8866.tmp.png"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\\ADMINI~1\\AppData\\Local\\Temp\\ksohtml\\wps8866.tmp.png"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\\ADMINI~1\\AppData\\Local\\Temp\\ksohtml\\wps8866.tmp.png"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\\ADMINI~1\\AppData\\Local\\Temp\\ksohtml\\wps8866.tmp.png"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\\ADMINI~1\\AppData\\Local\\Temp\\ksohtml\\wps8866.tmp.png" \* MERGEFORMATINET</w:instrText>
      </w:r>
      <w:r>
        <w:fldChar w:fldCharType="separate"/>
      </w:r>
      <w:r>
        <w:fldChar w:fldCharType="begin"/>
      </w:r>
      <w:r w:rsidR="00A169BF">
        <w:instrText xml:space="preserve"> </w:instrText>
      </w:r>
      <w:r w:rsidR="00A169BF">
        <w:rPr>
          <w:rFonts w:hint="eastAsia"/>
        </w:rPr>
        <w:instrText>INCLUDEPICTURE  "E:\\</w:instrText>
      </w:r>
      <w:r w:rsidR="00A169BF">
        <w:rPr>
          <w:rFonts w:hint="eastAsia"/>
        </w:rPr>
        <w:instrText>水保验收</w:instrText>
      </w:r>
      <w:r w:rsidR="00A169BF">
        <w:rPr>
          <w:rFonts w:hint="eastAsia"/>
        </w:rPr>
        <w:instrText>\\</w:instrText>
      </w:r>
      <w:r w:rsidR="00A169BF">
        <w:rPr>
          <w:rFonts w:hint="eastAsia"/>
        </w:rPr>
        <w:instrText>河海</w:instrText>
      </w:r>
      <w:r w:rsidR="00A169BF">
        <w:rPr>
          <w:rFonts w:hint="eastAsia"/>
        </w:rPr>
        <w:instrText>\\</w:instrText>
      </w:r>
      <w:r w:rsidR="00A169BF">
        <w:rPr>
          <w:rFonts w:hint="eastAsia"/>
        </w:rPr>
        <w:instrText>金通泰</w:instrText>
      </w:r>
      <w:r w:rsidR="00A169BF">
        <w:rPr>
          <w:rFonts w:hint="eastAsia"/>
        </w:rPr>
        <w:instrText>\\</w:instrText>
      </w:r>
      <w:r w:rsidR="00A169BF">
        <w:rPr>
          <w:rFonts w:hint="eastAsia"/>
        </w:rPr>
        <w:instrText>金通泰水保验收报告</w:instrText>
      </w:r>
      <w:r w:rsidR="00A169BF">
        <w:rPr>
          <w:rFonts w:hint="eastAsia"/>
        </w:rPr>
        <w:instrText>\\ADMINI~1\\AppData\\Local\\Temp\\ksohtml\\wps8866.tmp.png" \* MERGEFORMATINET</w:instrText>
      </w:r>
      <w:r w:rsidR="00A169BF">
        <w:instrText xml:space="preserve"> </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金通泰</w:instrText>
      </w:r>
      <w:r>
        <w:rPr>
          <w:rFonts w:hint="eastAsia"/>
        </w:rPr>
        <w:instrText>\\</w:instrText>
      </w:r>
      <w:r>
        <w:rPr>
          <w:rFonts w:hint="eastAsia"/>
        </w:rPr>
        <w:instrText>金通泰水保验收报告</w:instrText>
      </w:r>
      <w:r>
        <w:rPr>
          <w:rFonts w:hint="eastAsia"/>
        </w:rPr>
        <w:instrText>\\ADMINI~1\\AppData\\Local\\Temp\\ksohtml\\wps8866.tmp.png" \* MERGEFORMATINET</w:instrText>
      </w:r>
      <w:r>
        <w:instrText xml:space="preserve"> </w:instrText>
      </w:r>
      <w:r>
        <w:fldChar w:fldCharType="separate"/>
      </w:r>
      <w:r w:rsidR="004F46F9">
        <w:pict>
          <v:shape id="图片 26" o:spid="_x0000_i1026" type="#_x0000_t75" alt="wps8878" style="width:6.75pt;height:24pt;mso-position-horizontal-relative:page;mso-position-vertical-relative:page">
            <v:fill o:detectmouseclick="t"/>
            <v:imagedata r:id="rId33" r:href="rId34"/>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960F98">
      <w:pPr>
        <w:snapToGrid w:val="0"/>
        <w:spacing w:line="240" w:lineRule="auto"/>
        <w:ind w:firstLineChars="0" w:firstLine="0"/>
        <w:jc w:val="center"/>
        <w:textAlignment w:val="baseline"/>
        <w:rPr>
          <w:rFonts w:ascii="宋体" w:hAnsi="宋体"/>
        </w:rPr>
      </w:pPr>
      <w:r w:rsidRPr="00960F98">
        <w:pict>
          <v:shapetype id="_x0000_t32" coordsize="21600,21600" o:spt="32" o:oned="t" path="m,l21600,21600e" filled="f">
            <v:path arrowok="t" fillok="f" o:connecttype="none"/>
            <o:lock v:ext="edit" shapetype="t"/>
          </v:shapetype>
          <v:shape id="自选图形 2" o:spid="_x0000_s1026" type="#_x0000_t32" style="position:absolute;left:0;text-align:left;margin-left:337.95pt;margin-top:.3pt;width:0;height:39.75pt;z-index:251640832" o:connectortype="straight"/>
        </w:pict>
      </w:r>
      <w:r>
        <w:fldChar w:fldCharType="begin"/>
      </w:r>
      <w:r w:rsidR="002C4989">
        <w:instrText xml:space="preserve"> INCLUDEPICTURE  "C:\\Users\\ADMINI~1\\AppData\\Local\\Temp\\ksohtml\\wps8877.tmp.png" \* MERGEFORMATINET </w:instrText>
      </w:r>
      <w:r>
        <w:fldChar w:fldCharType="separate"/>
      </w:r>
      <w:r>
        <w:fldChar w:fldCharType="begin"/>
      </w:r>
      <w:r w:rsidR="00C03144">
        <w:instrText xml:space="preserve"> INCLUDEPICTURE  "C:\\Users\\ADMINI~1\\AppData\\Local\\Temp\\ksohtml\\wps8877.tmp.png" \* MERGEFORMATINET </w:instrText>
      </w:r>
      <w:r>
        <w:fldChar w:fldCharType="separate"/>
      </w:r>
      <w:r>
        <w:fldChar w:fldCharType="begin"/>
      </w:r>
      <w:r w:rsidR="00A00296">
        <w:instrText xml:space="preserve"> INCLUDEPICTURE  "C:\\Users\\ADMINI~1\\AppData\\Local\\Temp\\ksohtml\\wps8877.tmp.png" \* MERGEFORMATINET </w:instrText>
      </w:r>
      <w:r>
        <w:fldChar w:fldCharType="separate"/>
      </w:r>
      <w:r>
        <w:fldChar w:fldCharType="begin"/>
      </w:r>
      <w:r w:rsidR="0010322D">
        <w:instrText xml:space="preserve"> INCLUDEPICTURE  "C:\\Users\\ADMINI~1\\AppData\\Local\\Temp\\ksohtml\\wps8877.tmp.png"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\\ADMINI~1\\AppData\\Local\\Temp\\ksohtml\\wps8877.tmp.png"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\\ADMINI~1\\AppData\\Local\\Temp\\ksohtml\\wps8877.tmp.png"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\\ADMINI~1\\AppData\\Local\\Temp\\ksohtml\\wps8877.tmp.png"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\\ADMINI~1\\AppData\\Local\\Temp\\ksohtml\\wps8877.tmp.png"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\\ADMINI~1\\AppData\\Local\\Temp\\ksohtml\\wps8877.tmp.png"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\\ADMINI~1\\AppData\\Local\\Temp\\ksohtml\\wps8877.tmp.png"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\\ADMINI~1\\AppData\\Local\\Temp\\ksohtml\\wps8877.tmp.png"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\\ADMINI~1\\AppData\\Local\\Temp\\ksohtml\\wps8877.tmp.png"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\\ADMINI~1\\AppData\\Local\\Temp\\ksohtml\\wps8877.tmp.png"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\\ADMINI~1\\AppData\\Local\\Temp\\ksohtml\\wps8877.tmp.png"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\\ADMINI~1\\AppData\\Local\\Temp\\ksohtml\\wps8877.tmp.png"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\\ADMINI~1\\AppData\\Local\\Temp\\ksohtml\\wps8877.tmp.png"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\\ADMINI~1\\AppData\\Local\\Temp\\ksohtml\\wps8877.tmp.png"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\\ADMINI~1\\AppData\\Local\\Temp\\ksohtml\\wps8877.tmp.png"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\\ADMINI~1\\AppData\\Local\\Temp\\ksohtml\\wps8877.tmp.png"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\\ADMINI~1\\AppData\\Local\\Temp\\ksohtml\\wps8877.tmp.png"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\\ADMINI~1\\AppData\\Local\\Temp\\ksohtml\\wps8877.tmp.png"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\\ADMINI~1\\AppData\\Local\\Temp\\ksohtml\\wps8877.tmp.png"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\\ADMINI~1\\AppData\\Local\\Temp\\ksohtml\\wps8877.tmp.png"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\\ADMINI~1\\AppData\\Local\\Temp\\ksohtml\\wps8877.tmp.png"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\\ADMINI~1\\AppData\\Local\\Temp\\ksohtml\\wps8877.tmp.png"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\\ADMINI~1\\AppData\\Local\\Temp\\ksohtml\\wps8877.tmp.png" \* MERGEFORMATINET</w:instrText>
      </w:r>
      <w:r>
        <w:fldChar w:fldCharType="separate"/>
      </w:r>
      <w:r>
        <w:fldChar w:fldCharType="begin"/>
      </w:r>
      <w:r w:rsidR="00A169BF">
        <w:instrText xml:space="preserve"> </w:instrText>
      </w:r>
      <w:r w:rsidR="00A169BF">
        <w:rPr>
          <w:rFonts w:hint="eastAsia"/>
        </w:rPr>
        <w:instrText>INCLUDEPICTURE  "E:\\</w:instrText>
      </w:r>
      <w:r w:rsidR="00A169BF">
        <w:rPr>
          <w:rFonts w:hint="eastAsia"/>
        </w:rPr>
        <w:instrText>水保验收</w:instrText>
      </w:r>
      <w:r w:rsidR="00A169BF">
        <w:rPr>
          <w:rFonts w:hint="eastAsia"/>
        </w:rPr>
        <w:instrText>\\</w:instrText>
      </w:r>
      <w:r w:rsidR="00A169BF">
        <w:rPr>
          <w:rFonts w:hint="eastAsia"/>
        </w:rPr>
        <w:instrText>河海</w:instrText>
      </w:r>
      <w:r w:rsidR="00A169BF">
        <w:rPr>
          <w:rFonts w:hint="eastAsia"/>
        </w:rPr>
        <w:instrText>\\</w:instrText>
      </w:r>
      <w:r w:rsidR="00A169BF">
        <w:rPr>
          <w:rFonts w:hint="eastAsia"/>
        </w:rPr>
        <w:instrText>金通泰</w:instrText>
      </w:r>
      <w:r w:rsidR="00A169BF">
        <w:rPr>
          <w:rFonts w:hint="eastAsia"/>
        </w:rPr>
        <w:instrText>\\</w:instrText>
      </w:r>
      <w:r w:rsidR="00A169BF">
        <w:rPr>
          <w:rFonts w:hint="eastAsia"/>
        </w:rPr>
        <w:instrText>金通泰水保验收报告</w:instrText>
      </w:r>
      <w:r w:rsidR="00A169BF">
        <w:rPr>
          <w:rFonts w:hint="eastAsia"/>
        </w:rPr>
        <w:instrText>\\ADMINI~1\\AppData\\Local\\Temp\\ksohtml\\wps8877.tmp.png" \* MERGEFORMATINET</w:instrText>
      </w:r>
      <w:r w:rsidR="00A169BF">
        <w:instrText xml:space="preserve"> </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金通泰</w:instrText>
      </w:r>
      <w:r>
        <w:rPr>
          <w:rFonts w:hint="eastAsia"/>
        </w:rPr>
        <w:instrText>\\</w:instrText>
      </w:r>
      <w:r>
        <w:rPr>
          <w:rFonts w:hint="eastAsia"/>
        </w:rPr>
        <w:instrText>金通泰水保验收报告</w:instrText>
      </w:r>
      <w:r>
        <w:rPr>
          <w:rFonts w:hint="eastAsia"/>
        </w:rPr>
        <w:instrText>\\ADMINI~1\\AppData\\Local\\Temp\\ksohtml\\wps8877.tmp.png" \* MERGEFORMATINET</w:instrText>
      </w:r>
      <w:r>
        <w:instrText xml:space="preserve"> </w:instrText>
      </w:r>
      <w:r>
        <w:fldChar w:fldCharType="separate"/>
      </w:r>
      <w:r w:rsidR="004F46F9">
        <w:pict>
          <v:shape id="图片 27" o:spid="_x0000_i1027" type="#_x0000_t75" alt="wps8877" style="width:238.5pt;height:31.5pt;mso-position-horizontal-relative:page;mso-position-vertical-relative:page">
            <v:fill o:detectmouseclick="t"/>
            <v:imagedata r:id="rId35" r:href="rId36" croptop="-646f" cropright="3718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960F98">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"C:\\Users\\ADMINI~1\\AppData\\Local\\Temp\\ksohtml\\wps8878.tmp.png" \* MERGEFORMATINET </w:instrText>
      </w:r>
      <w:r>
        <w:fldChar w:fldCharType="separate"/>
      </w:r>
      <w:r>
        <w:fldChar w:fldCharType="begin"/>
      </w:r>
      <w:r w:rsidR="00C03144">
        <w:instrText xml:space="preserve"> INCLUDEPICTURE  "C:\\Users\\ADMINI~1\\AppData\\Local\\Temp\\ksohtml\\wps8878.tmp.png" \* MERGEFORMATINET </w:instrText>
      </w:r>
      <w:r>
        <w:fldChar w:fldCharType="separate"/>
      </w:r>
      <w:r>
        <w:fldChar w:fldCharType="begin"/>
      </w:r>
      <w:r w:rsidR="00A00296">
        <w:instrText xml:space="preserve"> INCLUDEPICTURE  "C:\\Users\\ADMINI~1\\AppData\\Local\\Temp\\ksohtml\\wps8878.tmp.png" \* MERGEFORMATINET </w:instrText>
      </w:r>
      <w:r>
        <w:fldChar w:fldCharType="separate"/>
      </w:r>
      <w:r>
        <w:fldChar w:fldCharType="begin"/>
      </w:r>
      <w:r w:rsidR="0010322D">
        <w:instrText xml:space="preserve"> INCLUDEPICTURE  "C:\\Users\\ADMINI~1\\AppData\\Local\\Temp\\ksohtml\\wps8878.tmp.png"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\\ADMINI~1\\AppData\\Local\\Temp\\ksohtml\\wps8878.tmp.png"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\\ADMINI~1\\AppData\\Local\\Temp\\ksohtml\\wps8878.tmp.png"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\\ADMINI~1\\AppData\\Local\\Temp\\ksohtml\\wps8878.tmp.png"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\\ADMINI~1\\AppData\\Local\\Temp\\ksohtml\\wps8878.tmp.png"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\\ADMINI~1\\AppData\\Local\\Temp\\ksohtml\\wps8878.tmp.png"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\\ADMINI~1\\AppData\\Local\\Temp\\ksohtml\\wps8878.tmp.png"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\\ADMINI~1\\AppData\\Local\\Temp\\ksohtml\\wps8878.tmp.png"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\\ADMINI~1\\AppData\\Local\\Temp\\ksohtml\\wps8878.tmp.png"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\\ADMINI~1\\AppData\\Local\\Temp\\ksohtml\\wps8878.tmp.png"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\\ADMINI~1\\AppData\\Local\\Temp\\ksohtml\\wps8878.tmp.png"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\\ADMINI~1\\AppData\\Local\\Temp\\ksohtml\\wps8878.tmp.png"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\\ADMINI~1\\AppData\\Local\\Temp\\ksohtml\\wps8878.tmp.png"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\\ADMINI~1\\AppData\\Local\\Temp\\ksohtml\\wps8878.tmp.png"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\\ADMINI~1\\AppData\\Local\\Temp\\ksohtml\\wps8878.tmp.png"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\\ADMINI~1\\AppData\\Local\\Temp\\ksohtml\\wps8878.tmp.png"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\\ADMINI~1\\AppData\\Local\\Temp\\ksohtml\\wps8878.tmp.png"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\\ADMINI~1\\AppData\\Local\\Temp\\ksohtml\\wps8878.tmp.png"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\\ADMINI~1\\AppData\\Local\\Temp\\ksohtml\\wps8878.tmp.png"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\\ADMINI~1\\AppData\\Local\\Temp\\ksohtml\\wps8878.tmp.png"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\\ADMINI~1\\AppData\\Local\\Temp\\ksohtml\\wps8878.tmp.png"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\\ADMINI~1\\AppData\\Local\\Temp\\ksohtml\\wps8878.tmp.png"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\\ADMINI~1\\AppData\\Local\\Temp\\ksohtml\\wps8878.tmp.png" \* MERGEFORMATINET</w:instrText>
      </w:r>
      <w:r>
        <w:fldChar w:fldCharType="separate"/>
      </w:r>
      <w:r>
        <w:fldChar w:fldCharType="begin"/>
      </w:r>
      <w:r w:rsidR="00A169BF">
        <w:instrText xml:space="preserve"> </w:instrText>
      </w:r>
      <w:r w:rsidR="00A169BF">
        <w:rPr>
          <w:rFonts w:hint="eastAsia"/>
        </w:rPr>
        <w:instrText>INCLUDEPICTURE  "E:\\</w:instrText>
      </w:r>
      <w:r w:rsidR="00A169BF">
        <w:rPr>
          <w:rFonts w:hint="eastAsia"/>
        </w:rPr>
        <w:instrText>水保验收</w:instrText>
      </w:r>
      <w:r w:rsidR="00A169BF">
        <w:rPr>
          <w:rFonts w:hint="eastAsia"/>
        </w:rPr>
        <w:instrText>\\</w:instrText>
      </w:r>
      <w:r w:rsidR="00A169BF">
        <w:rPr>
          <w:rFonts w:hint="eastAsia"/>
        </w:rPr>
        <w:instrText>河海</w:instrText>
      </w:r>
      <w:r w:rsidR="00A169BF">
        <w:rPr>
          <w:rFonts w:hint="eastAsia"/>
        </w:rPr>
        <w:instrText>\\</w:instrText>
      </w:r>
      <w:r w:rsidR="00A169BF">
        <w:rPr>
          <w:rFonts w:hint="eastAsia"/>
        </w:rPr>
        <w:instrText>金通泰</w:instrText>
      </w:r>
      <w:r w:rsidR="00A169BF">
        <w:rPr>
          <w:rFonts w:hint="eastAsia"/>
        </w:rPr>
        <w:instrText>\\</w:instrText>
      </w:r>
      <w:r w:rsidR="00A169BF">
        <w:rPr>
          <w:rFonts w:hint="eastAsia"/>
        </w:rPr>
        <w:instrText>金通泰水保验收报告</w:instrText>
      </w:r>
      <w:r w:rsidR="00A169BF">
        <w:rPr>
          <w:rFonts w:hint="eastAsia"/>
        </w:rPr>
        <w:instrText>\\ADMINI~1\\AppData\\Local\\Temp\\ksohtml\\wps8878.tmp.png" \* MERGEFORMATINET</w:instrText>
      </w:r>
      <w:r w:rsidR="00A169BF">
        <w:instrText xml:space="preserve"> </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金通泰</w:instrText>
      </w:r>
      <w:r>
        <w:rPr>
          <w:rFonts w:hint="eastAsia"/>
        </w:rPr>
        <w:instrText>\\</w:instrText>
      </w:r>
      <w:r>
        <w:rPr>
          <w:rFonts w:hint="eastAsia"/>
        </w:rPr>
        <w:instrText>金通泰水保验收报告</w:instrText>
      </w:r>
      <w:r>
        <w:rPr>
          <w:rFonts w:hint="eastAsia"/>
        </w:rPr>
        <w:instrText>\\ADMINI~1\\AppData\\Local\\Temp\\ksohtml\\wps8878.tmp.png" \* MERGEFORMATINET</w:instrText>
      </w:r>
      <w:r>
        <w:instrText xml:space="preserve"> </w:instrText>
      </w:r>
      <w:r>
        <w:fldChar w:fldCharType="separate"/>
      </w:r>
      <w:r w:rsidR="004F46F9">
        <w:pict>
          <v:shape id="图片 28" o:spid="_x0000_i1028" type="#_x0000_t75" alt="wps8878" style="width:6.75pt;height:26.25pt;mso-position-horizontal-relative:page;mso-position-vertical-relative:page">
            <v:fill o:detectmouseclick="t"/>
            <v:imagedata r:id="rId33" r:href="rId37"/>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960F98">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"C:\\Users\\ADMINI~1\\AppData\\Local\\Temp\\ksohtml\\wps8879.tmp.png" \* MERGEFORMATINET </w:instrText>
      </w:r>
      <w:r>
        <w:fldChar w:fldCharType="separate"/>
      </w:r>
      <w:r>
        <w:fldChar w:fldCharType="begin"/>
      </w:r>
      <w:r w:rsidR="00C03144">
        <w:instrText xml:space="preserve"> INCLUDEPICTURE  "C:\\Users\\ADMINI~1\\AppData\\Local\\Temp\\ksohtml\\wps8879.tmp.png" \* MERGEFORMATINET </w:instrText>
      </w:r>
      <w:r>
        <w:fldChar w:fldCharType="separate"/>
      </w:r>
      <w:r>
        <w:fldChar w:fldCharType="begin"/>
      </w:r>
      <w:r w:rsidR="00A00296">
        <w:instrText xml:space="preserve"> INCLUDEPICTURE  "C:\\Users\\ADMINI~1\\AppData\\Local\\Temp\\ksohtml\\wps8879.tmp.png" \* MERGEFORMATINET </w:instrText>
      </w:r>
      <w:r>
        <w:fldChar w:fldCharType="separate"/>
      </w:r>
      <w:r>
        <w:fldChar w:fldCharType="begin"/>
      </w:r>
      <w:r w:rsidR="0010322D">
        <w:instrText xml:space="preserve"> INCLUDEPICTURE  "C:\\Users\\ADMINI~1\\AppData\\Local\\Temp\\ksohtml\\wps8879.tmp.png"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\\ADMINI~1\\AppData\\Local\\Temp\\ksohtml\\wps8879.tmp.png"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\\ADMINI~1\\AppData\\Local\\Temp\\ksohtml\\wps8879.tmp.png"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\\ADMINI~1\\AppData\\Local\\Temp\\ksohtml\\wps8879.tmp.png"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\\ADMINI~1\\AppData\\Local\\Temp\\ksohtml\\wps8879.tmp.png"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\\ADMINI~1\\AppData\\Local\\Temp\\ksohtml\\wps8879.tmp.png"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\\ADMINI~1\\AppData\\Local\\Temp\\ksohtml\\wps8879.tmp.png"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\\ADMINI~1\\AppData\\Local\\Temp\\ksohtml\\wps8879.tmp.png"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\\ADMINI~1\\AppData\\Local\\Temp\\ksohtml\\wps8879.tmp.png"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\\ADMINI~1\\AppData\\Local\\Temp\\ksohtml\\wps8879.tmp.png"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\\ADMINI~1\\AppData\\Local\\Temp\\ksohtml\\wps8879.tmp.png"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\\ADMINI~1\\AppData\\Local\\Temp\\ksohtml\\wps8879.tmp.png"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\\ADMINI~1\\AppData\\Local\\Temp\\ksohtml\\wps8879.tmp.png"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\\ADMINI~1\\AppData\\Local\\Temp\\ksohtml\\wps8879.tmp.png"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\\ADMINI~1\\AppData\\Local\\Temp\\ksohtml\\wps8879.tmp.png"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\\ADMINI~1\\AppData\\Local\\Temp\\ksohtml\\wps8879.tmp.png"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\\ADMINI~1\\AppData\\Local\\Temp\\ksohtml\\wps8879.tmp.png"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\\ADMINI~1\\AppData\\Local\\Temp\\ksohtml\\wps8879.tmp.png"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\\ADMINI~1\\AppData\\Local\\Temp\\ksohtml\\wps8879.tmp.png"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\\ADMINI~1\\AppData\\Local\\Temp\\ksohtml\\wps8879.tmp.png"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\\ADMINI~1\\AppData\\Local\\Temp\\ksohtml\\wps8879.tmp.png"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\\ADMINI~1\\AppData\\Local\\Temp\\ksohtml\\wps8879.tmp.png"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\\ADMINI~1\\AppData\\Local\\Temp\\ksohtml\\wps8879.tmp.png" \* MERGEFORMATINET</w:instrText>
      </w:r>
      <w:r>
        <w:fldChar w:fldCharType="separate"/>
      </w:r>
      <w:r>
        <w:fldChar w:fldCharType="begin"/>
      </w:r>
      <w:r w:rsidR="00A169BF">
        <w:instrText xml:space="preserve"> </w:instrText>
      </w:r>
      <w:r w:rsidR="00A169BF">
        <w:rPr>
          <w:rFonts w:hint="eastAsia"/>
        </w:rPr>
        <w:instrText>INCLUDEPICTURE  "E:\\</w:instrText>
      </w:r>
      <w:r w:rsidR="00A169BF">
        <w:rPr>
          <w:rFonts w:hint="eastAsia"/>
        </w:rPr>
        <w:instrText>水保验收</w:instrText>
      </w:r>
      <w:r w:rsidR="00A169BF">
        <w:rPr>
          <w:rFonts w:hint="eastAsia"/>
        </w:rPr>
        <w:instrText>\\</w:instrText>
      </w:r>
      <w:r w:rsidR="00A169BF">
        <w:rPr>
          <w:rFonts w:hint="eastAsia"/>
        </w:rPr>
        <w:instrText>河海</w:instrText>
      </w:r>
      <w:r w:rsidR="00A169BF">
        <w:rPr>
          <w:rFonts w:hint="eastAsia"/>
        </w:rPr>
        <w:instrText>\\</w:instrText>
      </w:r>
      <w:r w:rsidR="00A169BF">
        <w:rPr>
          <w:rFonts w:hint="eastAsia"/>
        </w:rPr>
        <w:instrText>金通泰</w:instrText>
      </w:r>
      <w:r w:rsidR="00A169BF">
        <w:rPr>
          <w:rFonts w:hint="eastAsia"/>
        </w:rPr>
        <w:instrText>\\</w:instrText>
      </w:r>
      <w:r w:rsidR="00A169BF">
        <w:rPr>
          <w:rFonts w:hint="eastAsia"/>
        </w:rPr>
        <w:instrText>金通泰水保验收报告</w:instrText>
      </w:r>
      <w:r w:rsidR="00A169BF">
        <w:rPr>
          <w:rFonts w:hint="eastAsia"/>
        </w:rPr>
        <w:instrText>\\ADMINI~1\\AppData\\Local\\Temp\\ksohtml\\wps8879.tmp.png" \* MERGEFORMATINET</w:instrText>
      </w:r>
      <w:r w:rsidR="00A169BF">
        <w:instrText xml:space="preserve"> </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金通泰</w:instrText>
      </w:r>
      <w:r>
        <w:rPr>
          <w:rFonts w:hint="eastAsia"/>
        </w:rPr>
        <w:instrText>\\</w:instrText>
      </w:r>
      <w:r>
        <w:rPr>
          <w:rFonts w:hint="eastAsia"/>
        </w:rPr>
        <w:instrText>金通泰水保验收报告</w:instrText>
      </w:r>
      <w:r>
        <w:rPr>
          <w:rFonts w:hint="eastAsia"/>
        </w:rPr>
        <w:instrText>\\ADMINI~1\\AppData\\Local\\Temp\\ksohtml\\wps8879.tmp.png" \* MERGEFORMATINET</w:instrText>
      </w:r>
      <w:r>
        <w:instrText xml:space="preserve"> </w:instrText>
      </w:r>
      <w:r>
        <w:fldChar w:fldCharType="separate"/>
      </w:r>
      <w:r w:rsidR="004F46F9">
        <w:pict>
          <v:shape id="图片 54" o:spid="_x0000_i1029" type="#_x0000_t75" alt="wps8879" style="width:107.25pt;height:32.25pt;mso-position-horizontal-relative:page;mso-position-vertical-relative:page">
            <v:fill o:detectmouseclick="t"/>
            <v:imagedata r:id="rId38" r:href="rId39"/>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960F98">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"C:\\Users\\ADMINI~1\\AppData\\Local\\Temp\\ksohtml\\wps887A.tmp.png" \* MERGEFORMATINET </w:instrText>
      </w:r>
      <w:r>
        <w:fldChar w:fldCharType="separate"/>
      </w:r>
      <w:r>
        <w:fldChar w:fldCharType="begin"/>
      </w:r>
      <w:r w:rsidR="00C03144">
        <w:instrText xml:space="preserve"> INCLUDEPICTURE  "C:\\Users\\ADMINI~1\\AppData\\Local\\Temp\\ksohtml\\wps887A.tmp.png" \* MERGEFORMATINET </w:instrText>
      </w:r>
      <w:r>
        <w:fldChar w:fldCharType="separate"/>
      </w:r>
      <w:r>
        <w:fldChar w:fldCharType="begin"/>
      </w:r>
      <w:r w:rsidR="00A00296">
        <w:instrText xml:space="preserve"> INCLUDEPICTURE  "C:\\Users\\ADMINI~1\\AppData\\Local\\Temp\\ksohtml\\wps887A.tmp.png" \* MERGEFORMATINET </w:instrText>
      </w:r>
      <w:r>
        <w:fldChar w:fldCharType="separate"/>
      </w:r>
      <w:r>
        <w:fldChar w:fldCharType="begin"/>
      </w:r>
      <w:r w:rsidR="0010322D">
        <w:instrText xml:space="preserve"> INCLUDEPICTURE  "C:\\Users\\ADMINI~1\\AppData\\Local\\Temp\\ksohtml\\wps887A.tmp.png"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\\ADMINI~1\\AppData\\Local\\Temp\\ksohtml\\wps887A.tmp.png"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\\ADMINI~1\\AppData\\Local\\Temp\\ksohtml\\wps887A.tmp.png"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\\ADMINI~1\\AppData\\Local\\Temp\\ksohtml\\wps887A.tmp.png"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\\ADMINI~1\\AppData\\Local\\Temp\\ksohtml\\wps887A.tmp.png"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\\ADMINI~1\\AppData\\Local\\Temp\\ksohtml\\wps887A.tmp.png"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\\ADMINI~1\\AppData\\Local\\Temp\\ksohtml\\wps887A.tmp.png"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\\ADMINI~1\\AppData\\Local\\Temp\\ksohtml\\wps887A.tmp.png"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\\ADMINI~1\\AppData\\Local\\Temp\\ksohtml\\wps887A.tmp.png"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\\ADMINI~1\\AppData\\Local\\Temp\\ksohtml\\wps887A.tmp.png"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\\ADMINI~1\\AppData\\Local\\Temp\\ksohtml\\wps887A.tmp.png"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\\ADMINI~1\\AppData\\Local\\Temp\\ksohtml\\wps887A.tmp.png"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\\ADMINI~1\\AppData\\Local\\Temp\\ksohtml\\wps887A.tmp.png"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\\ADMINI~1\\AppData\\Local\\Temp\\ksohtml\\wps887A.tmp.png"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\\ADMINI~1\\AppData\\Local\\Temp\\ksohtml\\wps887A.tmp.png"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\\ADMINI~1\\AppData\\Local\\Temp\\ksohtml\\wps887A.tmp.png"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\\ADMINI~1\\AppData\\Local\\Temp\\ksohtml\\wps887A.tmp.png"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\\ADMINI~1\\AppData\\Local\\Temp\\ksohtml\\wps887A.tmp.png"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\\ADMINI~1\\AppData\\Local\\Temp\\ksohtml\\wps887A.tmp.png"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\\ADMINI~1\\AppData\\Local\\Temp\\ksohtml\\wps887A.tmp.png"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\\ADMINI~1\\AppData\\Local\\Temp\\ksohtml\\wps887A.tmp.png"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\\ADMINI~1\\AppData\\Local\\Temp\\ksohtml\\wps887A.tmp.png"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\\ADMINI~1\\AppData\\Local\\Temp\\ksohtml\\wps887A.tmp.png" \* MERGEFORMATINET</w:instrText>
      </w:r>
      <w:r>
        <w:fldChar w:fldCharType="separate"/>
      </w:r>
      <w:r>
        <w:fldChar w:fldCharType="begin"/>
      </w:r>
      <w:r w:rsidR="00A169BF">
        <w:instrText xml:space="preserve"> </w:instrText>
      </w:r>
      <w:r w:rsidR="00A169BF">
        <w:rPr>
          <w:rFonts w:hint="eastAsia"/>
        </w:rPr>
        <w:instrText>INCLUDEPICTURE  "E:\\</w:instrText>
      </w:r>
      <w:r w:rsidR="00A169BF">
        <w:rPr>
          <w:rFonts w:hint="eastAsia"/>
        </w:rPr>
        <w:instrText>水保验收</w:instrText>
      </w:r>
      <w:r w:rsidR="00A169BF">
        <w:rPr>
          <w:rFonts w:hint="eastAsia"/>
        </w:rPr>
        <w:instrText>\\</w:instrText>
      </w:r>
      <w:r w:rsidR="00A169BF">
        <w:rPr>
          <w:rFonts w:hint="eastAsia"/>
        </w:rPr>
        <w:instrText>河海</w:instrText>
      </w:r>
      <w:r w:rsidR="00A169BF">
        <w:rPr>
          <w:rFonts w:hint="eastAsia"/>
        </w:rPr>
        <w:instrText>\\</w:instrText>
      </w:r>
      <w:r w:rsidR="00A169BF">
        <w:rPr>
          <w:rFonts w:hint="eastAsia"/>
        </w:rPr>
        <w:instrText>金通泰</w:instrText>
      </w:r>
      <w:r w:rsidR="00A169BF">
        <w:rPr>
          <w:rFonts w:hint="eastAsia"/>
        </w:rPr>
        <w:instrText>\\</w:instrText>
      </w:r>
      <w:r w:rsidR="00A169BF">
        <w:rPr>
          <w:rFonts w:hint="eastAsia"/>
        </w:rPr>
        <w:instrText>金通泰水保验收报告</w:instrText>
      </w:r>
      <w:r w:rsidR="00A169BF">
        <w:rPr>
          <w:rFonts w:hint="eastAsia"/>
        </w:rPr>
        <w:instrText>\\ADMINI~1\\AppData\\Local\\Temp\\ksohtml\\wps887A.tmp.png" \* MERGEFORMATINET</w:instrText>
      </w:r>
      <w:r w:rsidR="00A169BF">
        <w:instrText xml:space="preserve"> </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金通泰</w:instrText>
      </w:r>
      <w:r>
        <w:rPr>
          <w:rFonts w:hint="eastAsia"/>
        </w:rPr>
        <w:instrText>\\</w:instrText>
      </w:r>
      <w:r>
        <w:rPr>
          <w:rFonts w:hint="eastAsia"/>
        </w:rPr>
        <w:instrText>金通泰水保验收报告</w:instrText>
      </w:r>
      <w:r>
        <w:rPr>
          <w:rFonts w:hint="eastAsia"/>
        </w:rPr>
        <w:instrText>\\ADMINI~1\\AppData\\Local\\Temp\\ksohtml\\wps887A.tmp.png" \* MERGEFORMATINET</w:instrText>
      </w:r>
      <w:r>
        <w:instrText xml:space="preserve"> </w:instrText>
      </w:r>
      <w:r>
        <w:fldChar w:fldCharType="separate"/>
      </w:r>
      <w:r w:rsidR="004F46F9">
        <w:pict>
          <v:shape id="图片 30" o:spid="_x0000_i1030" type="#_x0000_t75" alt="wps887A" style="width:6.75pt;height:24pt;mso-position-horizontal-relative:page;mso-position-vertical-relative:page">
            <v:fill o:detectmouseclick="t"/>
            <v:imagedata r:id="rId40" r:href="rId41"/>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960F98">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"C:\\Users\\ADMINI~1\\AppData\\Local\\Temp\\ksohtml\\wps887B.tmp.png" \* MERGEFORMATINET </w:instrText>
      </w:r>
      <w:r>
        <w:fldChar w:fldCharType="separate"/>
      </w:r>
      <w:r>
        <w:fldChar w:fldCharType="begin"/>
      </w:r>
      <w:r w:rsidR="00C03144">
        <w:instrText xml:space="preserve"> INCLUDEPICTURE  "C:\\Users\\ADMINI~1\\AppData\\Local\\Temp\\ksohtml\\wps887B.tmp.png" \* MERGEFORMATINET </w:instrText>
      </w:r>
      <w:r>
        <w:fldChar w:fldCharType="separate"/>
      </w:r>
      <w:r>
        <w:fldChar w:fldCharType="begin"/>
      </w:r>
      <w:r w:rsidR="00A00296">
        <w:instrText xml:space="preserve"> INCLUDEPICTURE  "C:\\Users\\ADMINI~1\\AppData\\Local\\Temp\\ksohtml\\wps887B.tmp.png" \* MERGEFORMATINET </w:instrText>
      </w:r>
      <w:r>
        <w:fldChar w:fldCharType="separate"/>
      </w:r>
      <w:r>
        <w:fldChar w:fldCharType="begin"/>
      </w:r>
      <w:r w:rsidR="0010322D">
        <w:instrText xml:space="preserve"> INCLUDEPICTURE  "C:\\Users\\ADMINI~1\\AppData\\Local\\Temp\\ksohtml\\wps887B.tmp.png"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\\ADMINI~1\\AppData\\Local\\Temp\\ksohtml\\wps887B.tmp.png"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\\ADMINI~1\\AppData\\Local\\Temp\\ksohtml\\wps887B.tmp.png"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\\ADMINI~1\\AppData\\Local\\Temp\\ksohtml\\wps887B.tmp.png"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\\ADMINI~1\\AppData\\Local\\Temp\\ksohtml\\wps887B.tmp.png"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\\ADMINI~1\\AppData\\Local\\Temp\\ksohtml\\wps887B.tmp.png"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\\ADMINI~1\\AppData\\Local\\Temp\\ksohtml\\wps887B.tmp.png"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\\ADMINI~1\\AppData\\Local\\Temp\\ksohtml\\wps887B.tmp.png"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\\ADMINI~1\\AppData\\Local\\Temp\\ksohtml\\wps887B.tmp.png"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\\ADMINI~1\\AppData\\Local\\Temp\\ksohtml\\wps887B.tmp.png"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\\ADMINI~1\\AppData\\Local\\Temp\\ksohtml\\wps887B.tmp.png"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\\ADMINI~1\\AppData\\Local\\Temp\\ksohtml\\wps887B.tmp.png"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\\ADMINI~1\\AppData\\Local\\Temp\\ksohtml\\wps887B.tmp.png"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\\ADMINI~1\\AppData\\Local\\Temp\\ksohtml\\wps887B.tmp.png"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\\ADMINI~1\\AppData\\Local\\Temp\\ksohtml\\wps887B.tmp.png"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\\ADMINI~1\\AppData\\Local\\Temp\\ksohtml\\wps887B.tmp.png"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\\ADMINI~1\\AppData\\Local\\Temp\\ksohtml\\wps887B.tmp.png"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\\ADMINI~1\\AppData\\Local\\Temp\\ksohtml\\wps887B.tmp.png"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\\ADMINI~1\\AppData\\Local\\Temp\\ksohtml\\wps887B.tmp.png"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\\ADMINI~1\\AppData\\Local\\Temp\\ksohtml\\wps887B.tmp.png"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\\ADMINI~1\\AppData\\Local\\Temp\\ksohtml\\wps887B.tmp.png"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\\ADMINI~1\\AppData\\Local\\Temp\\ksohtml\\wps887B.tmp.png"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\\ADMINI~1\\AppData\\Local\\Temp\\ksohtml\\wps887B.tmp.png" \* MERGEFORMATINET</w:instrText>
      </w:r>
      <w:r>
        <w:fldChar w:fldCharType="separate"/>
      </w:r>
      <w:r>
        <w:fldChar w:fldCharType="begin"/>
      </w:r>
      <w:r w:rsidR="00A169BF">
        <w:instrText xml:space="preserve"> </w:instrText>
      </w:r>
      <w:r w:rsidR="00A169BF">
        <w:rPr>
          <w:rFonts w:hint="eastAsia"/>
        </w:rPr>
        <w:instrText>INCLUDEPICTURE  "E:\\</w:instrText>
      </w:r>
      <w:r w:rsidR="00A169BF">
        <w:rPr>
          <w:rFonts w:hint="eastAsia"/>
        </w:rPr>
        <w:instrText>水保验收</w:instrText>
      </w:r>
      <w:r w:rsidR="00A169BF">
        <w:rPr>
          <w:rFonts w:hint="eastAsia"/>
        </w:rPr>
        <w:instrText>\\</w:instrText>
      </w:r>
      <w:r w:rsidR="00A169BF">
        <w:rPr>
          <w:rFonts w:hint="eastAsia"/>
        </w:rPr>
        <w:instrText>河海</w:instrText>
      </w:r>
      <w:r w:rsidR="00A169BF">
        <w:rPr>
          <w:rFonts w:hint="eastAsia"/>
        </w:rPr>
        <w:instrText>\\</w:instrText>
      </w:r>
      <w:r w:rsidR="00A169BF">
        <w:rPr>
          <w:rFonts w:hint="eastAsia"/>
        </w:rPr>
        <w:instrText>金通泰</w:instrText>
      </w:r>
      <w:r w:rsidR="00A169BF">
        <w:rPr>
          <w:rFonts w:hint="eastAsia"/>
        </w:rPr>
        <w:instrText>\\</w:instrText>
      </w:r>
      <w:r w:rsidR="00A169BF">
        <w:rPr>
          <w:rFonts w:hint="eastAsia"/>
        </w:rPr>
        <w:instrText>金通泰水保验收报告</w:instrText>
      </w:r>
      <w:r w:rsidR="00A169BF">
        <w:rPr>
          <w:rFonts w:hint="eastAsia"/>
        </w:rPr>
        <w:instrText>\\ADMINI~1\\AppData\\Local\\Temp\\ksohtml\\wps887B.tmp.png" \* MERGEFORMATINET</w:instrText>
      </w:r>
      <w:r w:rsidR="00A169BF">
        <w:instrText xml:space="preserve"> </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金通泰</w:instrText>
      </w:r>
      <w:r>
        <w:rPr>
          <w:rFonts w:hint="eastAsia"/>
        </w:rPr>
        <w:instrText>\\</w:instrText>
      </w:r>
      <w:r>
        <w:rPr>
          <w:rFonts w:hint="eastAsia"/>
        </w:rPr>
        <w:instrText>金通泰水保验收报告</w:instrText>
      </w:r>
      <w:r>
        <w:rPr>
          <w:rFonts w:hint="eastAsia"/>
        </w:rPr>
        <w:instrText>\\ADMINI~1\\AppData\\Local\\Temp\\ksohtml\\wps887B.tmp.png" \* MERGEFORMATINET</w:instrText>
      </w:r>
      <w:r>
        <w:instrText xml:space="preserve"> </w:instrText>
      </w:r>
      <w:r>
        <w:fldChar w:fldCharType="separate"/>
      </w:r>
      <w:r w:rsidR="004F46F9">
        <w:pict>
          <v:shape id="图片 31" o:spid="_x0000_i1031" type="#_x0000_t75" alt="wps887B" style="width:101.25pt;height:34.5pt;mso-position-horizontal-relative:page;mso-position-vertical-relative:page">
            <v:fill o:detectmouseclick="t"/>
            <v:imagedata r:id="rId42" r:href="rId43"/>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Pr="000D2B03" w:rsidRDefault="00401591" w:rsidP="004F46F9">
      <w:pPr>
        <w:spacing w:beforeLines="50" w:afterLines="50"/>
        <w:ind w:firstLineChars="0" w:firstLine="0"/>
        <w:jc w:val="center"/>
        <w:textAlignment w:val="baseline"/>
        <w:rPr>
          <w:rFonts w:eastAsia="仿宋_GB2312"/>
          <w:b/>
          <w:sz w:val="24"/>
        </w:rPr>
      </w:pPr>
      <w:r w:rsidRPr="000D2B03">
        <w:rPr>
          <w:rFonts w:eastAsia="仿宋_GB2312"/>
          <w:b/>
          <w:sz w:val="24"/>
        </w:rPr>
        <w:t>图</w:t>
      </w:r>
      <w:r w:rsidRPr="000D2B03">
        <w:rPr>
          <w:rFonts w:eastAsia="仿宋_GB2312"/>
          <w:b/>
          <w:sz w:val="24"/>
        </w:rPr>
        <w:t xml:space="preserve">1.3-1       </w:t>
      </w:r>
      <w:r w:rsidRPr="000D2B03">
        <w:rPr>
          <w:rFonts w:eastAsia="仿宋_GB2312"/>
          <w:b/>
          <w:sz w:val="24"/>
        </w:rPr>
        <w:t>监测机构框图</w:t>
      </w:r>
    </w:p>
    <w:p w:rsidR="00401591" w:rsidRPr="000D2B03" w:rsidRDefault="00401591" w:rsidP="004F46F9">
      <w:pPr>
        <w:snapToGrid w:val="0"/>
        <w:spacing w:beforeLines="100" w:line="240" w:lineRule="auto"/>
        <w:ind w:firstLineChars="0" w:firstLine="0"/>
        <w:jc w:val="center"/>
        <w:textAlignment w:val="baseline"/>
        <w:rPr>
          <w:rFonts w:eastAsia="仿宋_GB2312"/>
          <w:b/>
          <w:sz w:val="24"/>
        </w:rPr>
      </w:pPr>
      <w:r w:rsidRPr="000D2B03">
        <w:rPr>
          <w:rFonts w:eastAsia="仿宋_GB2312"/>
          <w:b/>
          <w:sz w:val="24"/>
        </w:rPr>
        <w:t>图</w:t>
      </w:r>
      <w:r w:rsidRPr="000D2B03">
        <w:rPr>
          <w:rFonts w:eastAsia="仿宋_GB2312"/>
          <w:b/>
          <w:sz w:val="24"/>
        </w:rPr>
        <w:t xml:space="preserve">1.3-1       </w:t>
      </w:r>
      <w:r w:rsidRPr="000D2B03">
        <w:rPr>
          <w:rFonts w:eastAsia="仿宋_GB2312"/>
          <w:b/>
          <w:sz w:val="24"/>
        </w:rPr>
        <w:t>监测技术人员配备表</w:t>
      </w:r>
    </w:p>
    <w:tbl>
      <w:tblPr>
        <w:tblW w:w="0" w:type="auto"/>
        <w:tblLayout w:type="fixed"/>
        <w:tblLook w:val="0000"/>
      </w:tblPr>
      <w:tblGrid>
        <w:gridCol w:w="1599"/>
        <w:gridCol w:w="1453"/>
        <w:gridCol w:w="1938"/>
        <w:gridCol w:w="4184"/>
      </w:tblGrid>
      <w:tr w:rsidR="00401591" w:rsidRPr="000D2B03">
        <w:trPr>
          <w:trHeight w:val="454"/>
        </w:trPr>
        <w:tc>
          <w:tcPr>
            <w:tcW w:w="1599" w:type="dxa"/>
            <w:tcBorders>
              <w:top w:val="single" w:sz="12"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姓名</w:t>
            </w:r>
          </w:p>
        </w:tc>
        <w:tc>
          <w:tcPr>
            <w:tcW w:w="1453" w:type="dxa"/>
            <w:tcBorders>
              <w:top w:val="single" w:sz="12"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职称</w:t>
            </w:r>
          </w:p>
        </w:tc>
        <w:tc>
          <w:tcPr>
            <w:tcW w:w="1938" w:type="dxa"/>
            <w:tcBorders>
              <w:top w:val="single" w:sz="12"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服务方式</w:t>
            </w:r>
          </w:p>
        </w:tc>
        <w:tc>
          <w:tcPr>
            <w:tcW w:w="4184" w:type="dxa"/>
            <w:tcBorders>
              <w:top w:val="single" w:sz="12"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水保监测资格证书</w:t>
            </w:r>
          </w:p>
        </w:tc>
      </w:tr>
      <w:tr w:rsidR="00401591" w:rsidRPr="000D2B03">
        <w:trPr>
          <w:trHeight w:val="454"/>
        </w:trPr>
        <w:tc>
          <w:tcPr>
            <w:tcW w:w="1599" w:type="dxa"/>
            <w:tcBorders>
              <w:top w:val="single" w:sz="4"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郭新波</w:t>
            </w:r>
          </w:p>
        </w:tc>
        <w:tc>
          <w:tcPr>
            <w:tcW w:w="1453"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高工</w:t>
            </w:r>
          </w:p>
        </w:tc>
        <w:tc>
          <w:tcPr>
            <w:tcW w:w="1938"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总监测工程师</w:t>
            </w:r>
          </w:p>
        </w:tc>
        <w:tc>
          <w:tcPr>
            <w:tcW w:w="4184"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水保监岗证第</w:t>
            </w:r>
            <w:r w:rsidRPr="000D2B03">
              <w:rPr>
                <w:rFonts w:eastAsia="仿宋_GB2312"/>
                <w:sz w:val="21"/>
                <w:szCs w:val="21"/>
              </w:rPr>
              <w:t>(2791)</w:t>
            </w:r>
            <w:r w:rsidRPr="000D2B03">
              <w:rPr>
                <w:rFonts w:eastAsia="仿宋_GB2312"/>
                <w:sz w:val="21"/>
                <w:szCs w:val="21"/>
              </w:rPr>
              <w:t>号</w:t>
            </w:r>
          </w:p>
        </w:tc>
      </w:tr>
      <w:tr w:rsidR="00401591" w:rsidRPr="000D2B03">
        <w:trPr>
          <w:trHeight w:val="454"/>
        </w:trPr>
        <w:tc>
          <w:tcPr>
            <w:tcW w:w="1599" w:type="dxa"/>
            <w:tcBorders>
              <w:top w:val="single" w:sz="4"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柳京安</w:t>
            </w:r>
          </w:p>
        </w:tc>
        <w:tc>
          <w:tcPr>
            <w:tcW w:w="1453"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高工</w:t>
            </w:r>
          </w:p>
        </w:tc>
        <w:tc>
          <w:tcPr>
            <w:tcW w:w="1938"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技术校核</w:t>
            </w:r>
          </w:p>
        </w:tc>
        <w:tc>
          <w:tcPr>
            <w:tcW w:w="4184"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水保监岗证第</w:t>
            </w:r>
            <w:r w:rsidRPr="000D2B03">
              <w:rPr>
                <w:rFonts w:eastAsia="仿宋_GB2312"/>
                <w:sz w:val="21"/>
                <w:szCs w:val="21"/>
              </w:rPr>
              <w:t>(2792)</w:t>
            </w:r>
            <w:r w:rsidRPr="000D2B03">
              <w:rPr>
                <w:rFonts w:eastAsia="仿宋_GB2312"/>
                <w:sz w:val="21"/>
                <w:szCs w:val="21"/>
              </w:rPr>
              <w:t>号</w:t>
            </w:r>
          </w:p>
        </w:tc>
      </w:tr>
      <w:tr w:rsidR="00401591" w:rsidRPr="000D2B03">
        <w:trPr>
          <w:trHeight w:val="454"/>
        </w:trPr>
        <w:tc>
          <w:tcPr>
            <w:tcW w:w="1599" w:type="dxa"/>
            <w:tcBorders>
              <w:top w:val="single" w:sz="4"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王晓晖</w:t>
            </w:r>
          </w:p>
        </w:tc>
        <w:tc>
          <w:tcPr>
            <w:tcW w:w="1453"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工程师</w:t>
            </w:r>
          </w:p>
        </w:tc>
        <w:tc>
          <w:tcPr>
            <w:tcW w:w="1938"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项目负责人</w:t>
            </w:r>
          </w:p>
        </w:tc>
        <w:tc>
          <w:tcPr>
            <w:tcW w:w="4184"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水保监岗证第</w:t>
            </w:r>
            <w:r w:rsidRPr="000D2B03">
              <w:rPr>
                <w:rFonts w:eastAsia="仿宋_GB2312"/>
                <w:sz w:val="21"/>
                <w:szCs w:val="21"/>
              </w:rPr>
              <w:t>(5042)</w:t>
            </w:r>
            <w:r w:rsidRPr="000D2B03">
              <w:rPr>
                <w:rFonts w:eastAsia="仿宋_GB2312"/>
                <w:sz w:val="21"/>
                <w:szCs w:val="21"/>
              </w:rPr>
              <w:t>号</w:t>
            </w:r>
          </w:p>
        </w:tc>
      </w:tr>
      <w:tr w:rsidR="00401591" w:rsidRPr="000D2B03">
        <w:trPr>
          <w:trHeight w:val="454"/>
        </w:trPr>
        <w:tc>
          <w:tcPr>
            <w:tcW w:w="1599" w:type="dxa"/>
            <w:tcBorders>
              <w:top w:val="single" w:sz="4" w:space="0" w:color="auto"/>
              <w:left w:val="single" w:sz="12" w:space="0" w:color="auto"/>
              <w:bottom w:val="single" w:sz="12" w:space="0" w:color="auto"/>
              <w:right w:val="single" w:sz="4" w:space="0" w:color="auto"/>
            </w:tcBorders>
            <w:vAlign w:val="center"/>
          </w:tcPr>
          <w:p w:rsidR="00401591" w:rsidRPr="000D2B03" w:rsidRDefault="00E0065B">
            <w:pPr>
              <w:spacing w:line="400" w:lineRule="exact"/>
              <w:ind w:firstLineChars="0" w:firstLine="0"/>
              <w:jc w:val="center"/>
              <w:textAlignment w:val="baseline"/>
              <w:rPr>
                <w:rFonts w:eastAsia="仿宋_GB2312"/>
                <w:sz w:val="21"/>
                <w:szCs w:val="21"/>
              </w:rPr>
            </w:pPr>
            <w:r>
              <w:rPr>
                <w:rFonts w:eastAsia="仿宋_GB2312" w:hint="eastAsia"/>
                <w:sz w:val="21"/>
                <w:szCs w:val="21"/>
              </w:rPr>
              <w:t>张会盼</w:t>
            </w:r>
          </w:p>
        </w:tc>
        <w:tc>
          <w:tcPr>
            <w:tcW w:w="1453" w:type="dxa"/>
            <w:tcBorders>
              <w:top w:val="single" w:sz="4" w:space="0" w:color="auto"/>
              <w:left w:val="single" w:sz="4" w:space="0" w:color="auto"/>
              <w:bottom w:val="single" w:sz="12"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助工</w:t>
            </w:r>
          </w:p>
        </w:tc>
        <w:tc>
          <w:tcPr>
            <w:tcW w:w="1938" w:type="dxa"/>
            <w:tcBorders>
              <w:top w:val="single" w:sz="4" w:space="0" w:color="auto"/>
              <w:left w:val="single" w:sz="4" w:space="0" w:color="auto"/>
              <w:bottom w:val="single" w:sz="12"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监测人员</w:t>
            </w:r>
          </w:p>
        </w:tc>
        <w:tc>
          <w:tcPr>
            <w:tcW w:w="4184" w:type="dxa"/>
            <w:tcBorders>
              <w:top w:val="single" w:sz="4" w:space="0" w:color="auto"/>
              <w:left w:val="single" w:sz="4" w:space="0" w:color="auto"/>
              <w:bottom w:val="single" w:sz="12"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p>
        </w:tc>
      </w:tr>
    </w:tbl>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3</w:t>
      </w:r>
      <w:r>
        <w:rPr>
          <w:rFonts w:eastAsia="宋体" w:hint="eastAsia"/>
          <w:b/>
          <w:bCs/>
          <w:spacing w:val="0"/>
          <w:kern w:val="2"/>
          <w:sz w:val="30"/>
          <w:szCs w:val="30"/>
        </w:rPr>
        <w:t>监测点布置</w:t>
      </w:r>
    </w:p>
    <w:p w:rsidR="006C4F6C" w:rsidRPr="000D2B03" w:rsidRDefault="006C4F6C" w:rsidP="006C4F6C">
      <w:pPr>
        <w:adjustRightInd w:val="0"/>
        <w:snapToGrid w:val="0"/>
        <w:spacing w:line="360" w:lineRule="auto"/>
        <w:ind w:firstLine="480"/>
        <w:jc w:val="left"/>
        <w:rPr>
          <w:rFonts w:ascii="仿宋_GB2312" w:eastAsia="仿宋_GB2312"/>
          <w:sz w:val="24"/>
        </w:rPr>
      </w:pPr>
      <w:r w:rsidRPr="000D2B03">
        <w:rPr>
          <w:rFonts w:ascii="仿宋_GB2312" w:eastAsia="仿宋_GB2312" w:hint="eastAsia"/>
          <w:sz w:val="24"/>
        </w:rPr>
        <w:t>本项目方案中监测点布设，</w:t>
      </w:r>
      <w:r w:rsidR="0010322D" w:rsidRPr="000D2B03">
        <w:rPr>
          <w:rFonts w:ascii="仿宋_GB2312" w:eastAsia="仿宋_GB2312" w:hint="eastAsia"/>
          <w:sz w:val="24"/>
        </w:rPr>
        <w:t>分别</w:t>
      </w:r>
      <w:r w:rsidRPr="000D2B03">
        <w:rPr>
          <w:rFonts w:ascii="仿宋_GB2312" w:eastAsia="仿宋_GB2312" w:hint="eastAsia"/>
          <w:sz w:val="24"/>
        </w:rPr>
        <w:t>位于</w:t>
      </w:r>
      <w:r w:rsidR="001E7A1C">
        <w:rPr>
          <w:rFonts w:ascii="仿宋_GB2312" w:eastAsia="仿宋_GB2312" w:hint="eastAsia"/>
          <w:sz w:val="24"/>
        </w:rPr>
        <w:t>地块西南排水出口及出入口、基坑开挖边坡、施工临建区排水沟节点</w:t>
      </w:r>
      <w:r w:rsidRPr="000D2B03">
        <w:rPr>
          <w:rFonts w:ascii="仿宋_GB2312" w:eastAsia="仿宋_GB2312" w:hint="eastAsia"/>
          <w:sz w:val="24"/>
        </w:rPr>
        <w:t>。</w:t>
      </w:r>
    </w:p>
    <w:p w:rsidR="00401591" w:rsidRDefault="006C4F6C" w:rsidP="00E0065B">
      <w:pPr>
        <w:adjustRightInd w:val="0"/>
        <w:snapToGrid w:val="0"/>
        <w:spacing w:line="360" w:lineRule="auto"/>
        <w:ind w:firstLine="480"/>
        <w:jc w:val="left"/>
      </w:pPr>
      <w:r w:rsidRPr="000D2B03">
        <w:rPr>
          <w:rFonts w:ascii="仿宋_GB2312" w:eastAsia="仿宋_GB2312" w:hint="eastAsia"/>
          <w:sz w:val="24"/>
        </w:rPr>
        <w:t>实际监测过程中由于开展过程中</w:t>
      </w:r>
      <w:r w:rsidR="006C410D" w:rsidRPr="000D2B03">
        <w:rPr>
          <w:rFonts w:ascii="仿宋_GB2312" w:eastAsia="仿宋_GB2312" w:hint="eastAsia"/>
          <w:sz w:val="24"/>
        </w:rPr>
        <w:t>由于</w:t>
      </w:r>
      <w:r w:rsidR="00E0065B">
        <w:rPr>
          <w:rFonts w:ascii="仿宋_GB2312" w:eastAsia="仿宋_GB2312" w:hint="eastAsia"/>
          <w:sz w:val="24"/>
        </w:rPr>
        <w:t>基坑支护已完成，弃土已外运，</w:t>
      </w:r>
      <w:r w:rsidR="006C410D" w:rsidRPr="000D2B03">
        <w:rPr>
          <w:rFonts w:ascii="仿宋_GB2312" w:eastAsia="仿宋_GB2312" w:hint="eastAsia"/>
          <w:sz w:val="24"/>
        </w:rPr>
        <w:t>因此</w:t>
      </w:r>
      <w:r w:rsidRPr="000D2B03">
        <w:rPr>
          <w:rFonts w:ascii="仿宋_GB2312" w:eastAsia="仿宋_GB2312" w:hint="eastAsia"/>
          <w:sz w:val="24"/>
        </w:rPr>
        <w:t>实际监测方法多采用调查法，未采用定点监测等方法。</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4</w:t>
      </w:r>
      <w:r>
        <w:rPr>
          <w:rFonts w:eastAsia="宋体" w:hint="eastAsia"/>
          <w:b/>
          <w:bCs/>
          <w:spacing w:val="0"/>
          <w:kern w:val="2"/>
          <w:sz w:val="30"/>
          <w:szCs w:val="30"/>
        </w:rPr>
        <w:t>监测设施设备</w:t>
      </w:r>
    </w:p>
    <w:p w:rsidR="00401591" w:rsidRPr="000D2B03" w:rsidRDefault="00401591">
      <w:pPr>
        <w:snapToGrid w:val="0"/>
        <w:spacing w:line="360" w:lineRule="auto"/>
        <w:ind w:firstLine="480"/>
        <w:rPr>
          <w:rFonts w:ascii="仿宋_GB2312" w:eastAsia="仿宋_GB2312"/>
          <w:sz w:val="24"/>
        </w:rPr>
      </w:pPr>
      <w:r w:rsidRPr="000D2B03">
        <w:rPr>
          <w:rFonts w:ascii="仿宋_GB2312" w:eastAsia="仿宋_GB2312" w:hint="eastAsia"/>
          <w:sz w:val="24"/>
        </w:rPr>
        <w:t>本项目水土保持监测未建设固定观测设施，监测设备主要由于项目区植物措施的调查监测，主要投入使用的监测设备有测距仪、皮尺、钢卷尺、数码照相机等。</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5</w:t>
      </w:r>
      <w:r>
        <w:rPr>
          <w:rFonts w:eastAsia="宋体" w:hint="eastAsia"/>
          <w:b/>
          <w:bCs/>
          <w:spacing w:val="0"/>
          <w:kern w:val="2"/>
          <w:sz w:val="30"/>
          <w:szCs w:val="30"/>
        </w:rPr>
        <w:t>监测技术方法</w:t>
      </w:r>
    </w:p>
    <w:p w:rsidR="00401591" w:rsidRPr="000D2B03" w:rsidRDefault="00401591">
      <w:pPr>
        <w:snapToGrid w:val="0"/>
        <w:spacing w:line="360" w:lineRule="auto"/>
        <w:ind w:firstLine="480"/>
        <w:rPr>
          <w:rFonts w:eastAsia="仿宋_GB2312"/>
          <w:sz w:val="24"/>
        </w:rPr>
      </w:pPr>
      <w:r w:rsidRPr="000D2B03">
        <w:rPr>
          <w:rFonts w:eastAsia="仿宋_GB2312"/>
          <w:sz w:val="24"/>
        </w:rPr>
        <w:t>本项目水土保持监测主要采用调查法监测，监测重点主要为扰动地表面积、水土保持措施实施情况等，具体方法为：</w:t>
      </w:r>
    </w:p>
    <w:p w:rsidR="00401591" w:rsidRPr="000D2B03" w:rsidRDefault="00401591">
      <w:pPr>
        <w:snapToGrid w:val="0"/>
        <w:spacing w:line="360" w:lineRule="auto"/>
        <w:ind w:firstLine="480"/>
        <w:rPr>
          <w:rFonts w:eastAsia="仿宋_GB2312"/>
          <w:sz w:val="24"/>
        </w:rPr>
      </w:pPr>
      <w:r w:rsidRPr="000D2B03">
        <w:rPr>
          <w:rFonts w:ascii="宋体" w:hAnsi="宋体" w:cs="宋体" w:hint="eastAsia"/>
          <w:sz w:val="24"/>
        </w:rPr>
        <w:t>①</w:t>
      </w:r>
      <w:r w:rsidRPr="000D2B03">
        <w:rPr>
          <w:rFonts w:eastAsia="仿宋_GB2312"/>
          <w:sz w:val="24"/>
        </w:rPr>
        <w:t>扰动地表面积</w:t>
      </w:r>
    </w:p>
    <w:p w:rsidR="00401591" w:rsidRPr="000D2B03" w:rsidRDefault="00401591">
      <w:pPr>
        <w:snapToGrid w:val="0"/>
        <w:spacing w:line="360" w:lineRule="auto"/>
        <w:ind w:firstLine="480"/>
        <w:rPr>
          <w:rFonts w:eastAsia="仿宋_GB2312"/>
          <w:sz w:val="24"/>
        </w:rPr>
      </w:pPr>
      <w:r w:rsidRPr="000D2B03">
        <w:rPr>
          <w:rFonts w:eastAsia="仿宋_GB2312"/>
          <w:sz w:val="24"/>
        </w:rPr>
        <w:lastRenderedPageBreak/>
        <w:t>扰动地表面积主要采用查阅设计文件资料、施工资料，实地量测等综合确定。</w:t>
      </w:r>
    </w:p>
    <w:p w:rsidR="00401591" w:rsidRPr="000D2B03" w:rsidRDefault="00401591">
      <w:pPr>
        <w:snapToGrid w:val="0"/>
        <w:spacing w:line="360" w:lineRule="auto"/>
        <w:ind w:firstLine="480"/>
        <w:rPr>
          <w:rFonts w:eastAsia="仿宋_GB2312"/>
          <w:sz w:val="24"/>
        </w:rPr>
      </w:pPr>
      <w:r w:rsidRPr="000D2B03">
        <w:rPr>
          <w:rFonts w:ascii="宋体" w:hAnsi="宋体" w:cs="宋体" w:hint="eastAsia"/>
          <w:sz w:val="24"/>
        </w:rPr>
        <w:t>②</w:t>
      </w:r>
      <w:r w:rsidRPr="000D2B03">
        <w:rPr>
          <w:rFonts w:eastAsia="仿宋_GB2312"/>
          <w:sz w:val="24"/>
        </w:rPr>
        <w:t>防治责任范围监测方法</w:t>
      </w:r>
    </w:p>
    <w:p w:rsidR="00401591" w:rsidRPr="000D2B03" w:rsidRDefault="00401591">
      <w:pPr>
        <w:snapToGrid w:val="0"/>
        <w:spacing w:line="360" w:lineRule="auto"/>
        <w:ind w:firstLine="480"/>
        <w:rPr>
          <w:rFonts w:eastAsia="仿宋_GB2312"/>
          <w:sz w:val="24"/>
        </w:rPr>
      </w:pPr>
      <w:r w:rsidRPr="000D2B03">
        <w:rPr>
          <w:rFonts w:eastAsia="仿宋_GB2312"/>
          <w:sz w:val="24"/>
        </w:rPr>
        <w:t>主要采用查阅施工资料、现场调查结合实地量测获得。</w:t>
      </w:r>
    </w:p>
    <w:p w:rsidR="00401591" w:rsidRPr="000D2B03" w:rsidRDefault="00401591">
      <w:pPr>
        <w:snapToGrid w:val="0"/>
        <w:spacing w:line="360" w:lineRule="auto"/>
        <w:ind w:firstLine="480"/>
        <w:rPr>
          <w:rFonts w:eastAsia="仿宋_GB2312"/>
          <w:sz w:val="24"/>
        </w:rPr>
      </w:pPr>
      <w:r w:rsidRPr="000D2B03">
        <w:rPr>
          <w:rFonts w:ascii="宋体" w:hAnsi="宋体" w:cs="宋体" w:hint="eastAsia"/>
          <w:sz w:val="24"/>
        </w:rPr>
        <w:t>③</w:t>
      </w:r>
      <w:r w:rsidRPr="000D2B03">
        <w:rPr>
          <w:rFonts w:eastAsia="仿宋_GB2312"/>
          <w:sz w:val="24"/>
        </w:rPr>
        <w:t>水土保持措施监测方法</w:t>
      </w:r>
    </w:p>
    <w:p w:rsidR="00401591" w:rsidRPr="000D2B03" w:rsidRDefault="00401591">
      <w:pPr>
        <w:snapToGrid w:val="0"/>
        <w:spacing w:line="360" w:lineRule="auto"/>
        <w:ind w:firstLine="480"/>
        <w:rPr>
          <w:rFonts w:eastAsia="仿宋_GB2312"/>
          <w:sz w:val="24"/>
        </w:rPr>
      </w:pPr>
      <w:r w:rsidRPr="000D2B03">
        <w:rPr>
          <w:rFonts w:eastAsia="仿宋_GB2312"/>
          <w:sz w:val="24"/>
        </w:rPr>
        <w:t>水土保持工程措施数量主要采用现场量测、查阅施工资料获得，植物措施主要采用采用抽样统计、调查和测量等方法。</w:t>
      </w:r>
    </w:p>
    <w:p w:rsidR="00401591" w:rsidRPr="000D2B03" w:rsidRDefault="00401591">
      <w:pPr>
        <w:snapToGrid w:val="0"/>
        <w:spacing w:line="360" w:lineRule="auto"/>
        <w:ind w:firstLine="480"/>
        <w:rPr>
          <w:rFonts w:eastAsia="仿宋_GB2312"/>
          <w:snapToGrid w:val="0"/>
          <w:sz w:val="24"/>
        </w:rPr>
      </w:pPr>
      <w:r w:rsidRPr="000D2B03">
        <w:rPr>
          <w:rFonts w:ascii="宋体" w:hAnsi="宋体" w:cs="宋体" w:hint="eastAsia"/>
          <w:sz w:val="24"/>
        </w:rPr>
        <w:t>④</w:t>
      </w:r>
      <w:r w:rsidRPr="000D2B03">
        <w:rPr>
          <w:rFonts w:eastAsia="仿宋_GB2312"/>
          <w:snapToGrid w:val="0"/>
          <w:sz w:val="24"/>
        </w:rPr>
        <w:t>水土流失状况监测方法</w:t>
      </w:r>
    </w:p>
    <w:p w:rsidR="00401591" w:rsidRPr="009A4978" w:rsidRDefault="009A4978" w:rsidP="009A4978">
      <w:pPr>
        <w:snapToGrid w:val="0"/>
        <w:spacing w:line="360" w:lineRule="auto"/>
        <w:ind w:firstLine="480"/>
        <w:rPr>
          <w:snapToGrid w:val="0"/>
        </w:rPr>
      </w:pPr>
      <w:r w:rsidRPr="000D2B03">
        <w:rPr>
          <w:rFonts w:eastAsia="仿宋_GB2312"/>
          <w:snapToGrid w:val="0"/>
          <w:sz w:val="24"/>
        </w:rPr>
        <w:t>由于主体</w:t>
      </w:r>
      <w:r w:rsidR="006C410D" w:rsidRPr="000D2B03">
        <w:rPr>
          <w:rFonts w:eastAsia="仿宋_GB2312"/>
          <w:snapToGrid w:val="0"/>
          <w:sz w:val="24"/>
        </w:rPr>
        <w:t>基础</w:t>
      </w:r>
      <w:r w:rsidRPr="000D2B03">
        <w:rPr>
          <w:rFonts w:eastAsia="仿宋_GB2312"/>
          <w:snapToGrid w:val="0"/>
          <w:sz w:val="24"/>
        </w:rPr>
        <w:t>工程已基本完成，因此</w:t>
      </w:r>
      <w:r w:rsidR="00401591" w:rsidRPr="000D2B03">
        <w:rPr>
          <w:rFonts w:eastAsia="仿宋_GB2312"/>
          <w:snapToGrid w:val="0"/>
          <w:sz w:val="24"/>
        </w:rPr>
        <w:t>实际主要采取调查法和按照《土壤侵蚀分级分类标准》和水力侵蚀强度分级标准来确定</w:t>
      </w:r>
      <w:r w:rsidR="000D2B03" w:rsidRPr="000D2B03">
        <w:rPr>
          <w:rFonts w:eastAsia="仿宋_GB2312"/>
          <w:snapToGrid w:val="0"/>
          <w:sz w:val="24"/>
        </w:rPr>
        <w:t>。</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sidR="009A4978">
        <w:rPr>
          <w:rFonts w:eastAsia="宋体" w:hint="eastAsia"/>
          <w:b/>
          <w:bCs/>
          <w:spacing w:val="0"/>
          <w:kern w:val="2"/>
          <w:sz w:val="30"/>
          <w:szCs w:val="30"/>
        </w:rPr>
        <w:t>6</w:t>
      </w:r>
      <w:r>
        <w:rPr>
          <w:rFonts w:ascii="宋体" w:eastAsia="宋体" w:hAnsi="宋体" w:cs="宋体" w:hint="eastAsia"/>
          <w:b/>
          <w:bCs/>
          <w:snapToGrid w:val="0"/>
          <w:sz w:val="30"/>
          <w:szCs w:val="30"/>
        </w:rPr>
        <w:t>水土保持监测意见落实情况</w:t>
      </w:r>
    </w:p>
    <w:p w:rsidR="00401591" w:rsidRPr="000D2B03" w:rsidRDefault="00401591" w:rsidP="00843209">
      <w:pPr>
        <w:adjustRightInd w:val="0"/>
        <w:snapToGrid w:val="0"/>
        <w:spacing w:line="360" w:lineRule="auto"/>
        <w:ind w:firstLineChars="202" w:firstLine="485"/>
        <w:rPr>
          <w:rFonts w:ascii="仿宋_GB2312" w:eastAsia="仿宋_GB2312"/>
          <w:sz w:val="24"/>
        </w:rPr>
      </w:pPr>
      <w:r w:rsidRPr="000D2B03">
        <w:rPr>
          <w:rFonts w:ascii="仿宋_GB2312" w:eastAsia="仿宋_GB2312" w:hint="eastAsia"/>
          <w:sz w:val="24"/>
        </w:rPr>
        <w:t>本项目自201</w:t>
      </w:r>
      <w:r w:rsidR="001E7A1C">
        <w:rPr>
          <w:rFonts w:ascii="仿宋_GB2312" w:eastAsia="仿宋_GB2312" w:hint="eastAsia"/>
          <w:sz w:val="24"/>
        </w:rPr>
        <w:t>6</w:t>
      </w:r>
      <w:r w:rsidRPr="000D2B03">
        <w:rPr>
          <w:rFonts w:ascii="仿宋_GB2312" w:eastAsia="仿宋_GB2312" w:hint="eastAsia"/>
          <w:sz w:val="24"/>
        </w:rPr>
        <w:t>年</w:t>
      </w:r>
      <w:r w:rsidR="001E7A1C">
        <w:rPr>
          <w:rFonts w:ascii="仿宋_GB2312" w:eastAsia="仿宋_GB2312" w:hint="eastAsia"/>
          <w:sz w:val="24"/>
        </w:rPr>
        <w:t>10</w:t>
      </w:r>
      <w:r w:rsidRPr="000D2B03">
        <w:rPr>
          <w:rFonts w:ascii="仿宋_GB2312" w:eastAsia="仿宋_GB2312" w:hint="eastAsia"/>
          <w:sz w:val="24"/>
        </w:rPr>
        <w:t>月开始监测，至201</w:t>
      </w:r>
      <w:r w:rsidR="001E7A1C">
        <w:rPr>
          <w:rFonts w:ascii="仿宋_GB2312" w:eastAsia="仿宋_GB2312" w:hint="eastAsia"/>
          <w:sz w:val="24"/>
        </w:rPr>
        <w:t>9</w:t>
      </w:r>
      <w:r w:rsidRPr="000D2B03">
        <w:rPr>
          <w:rFonts w:ascii="仿宋_GB2312" w:eastAsia="仿宋_GB2312" w:hint="eastAsia"/>
          <w:sz w:val="24"/>
        </w:rPr>
        <w:t>年</w:t>
      </w:r>
      <w:r w:rsidR="001E7A1C">
        <w:rPr>
          <w:rFonts w:ascii="仿宋_GB2312" w:eastAsia="仿宋_GB2312" w:hint="eastAsia"/>
          <w:sz w:val="24"/>
        </w:rPr>
        <w:t>5</w:t>
      </w:r>
      <w:r w:rsidRPr="000D2B03">
        <w:rPr>
          <w:rFonts w:ascii="仿宋_GB2312" w:eastAsia="仿宋_GB2312" w:hint="eastAsia"/>
          <w:sz w:val="24"/>
        </w:rPr>
        <w:t>月项目完工过程中</w:t>
      </w:r>
      <w:r w:rsidR="00402938" w:rsidRPr="000D2B03">
        <w:rPr>
          <w:rFonts w:ascii="仿宋_GB2312" w:eastAsia="仿宋_GB2312" w:hAnsi="宋体" w:hint="eastAsia"/>
          <w:sz w:val="24"/>
        </w:rPr>
        <w:t>多次</w:t>
      </w:r>
      <w:r w:rsidRPr="000D2B03">
        <w:rPr>
          <w:rFonts w:ascii="仿宋_GB2312" w:eastAsia="仿宋_GB2312" w:hAnsi="宋体" w:hint="eastAsia"/>
          <w:sz w:val="24"/>
        </w:rPr>
        <w:t>对现场存在的水土流失问题提出了相关意见，</w:t>
      </w:r>
      <w:r w:rsidR="009A4978" w:rsidRPr="000D2B03">
        <w:rPr>
          <w:rFonts w:ascii="仿宋_GB2312" w:eastAsia="仿宋_GB2312" w:hAnsi="宋体" w:hint="eastAsia"/>
          <w:sz w:val="24"/>
        </w:rPr>
        <w:t>项目</w:t>
      </w:r>
      <w:r w:rsidRPr="000D2B03">
        <w:rPr>
          <w:rFonts w:ascii="仿宋_GB2312" w:eastAsia="仿宋_GB2312" w:hint="eastAsia"/>
          <w:sz w:val="24"/>
        </w:rPr>
        <w:t>整改后已满足水土保持需要，有效地遏制了水土流失的发生。</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sidR="009A4978">
        <w:rPr>
          <w:rFonts w:eastAsia="宋体" w:hint="eastAsia"/>
          <w:b/>
          <w:bCs/>
          <w:spacing w:val="0"/>
          <w:kern w:val="2"/>
          <w:sz w:val="30"/>
          <w:szCs w:val="30"/>
        </w:rPr>
        <w:t>7</w:t>
      </w:r>
      <w:r>
        <w:rPr>
          <w:rFonts w:ascii="宋体" w:eastAsia="宋体" w:hAnsi="宋体" w:cs="宋体" w:hint="eastAsia"/>
          <w:b/>
          <w:bCs/>
          <w:snapToGrid w:val="0"/>
          <w:sz w:val="30"/>
          <w:szCs w:val="30"/>
        </w:rPr>
        <w:t>水土保持监督检查意见落实情况</w:t>
      </w:r>
    </w:p>
    <w:p w:rsidR="00401591" w:rsidRPr="000D2B03" w:rsidRDefault="001E7A1C" w:rsidP="001E7A1C">
      <w:pPr>
        <w:adjustRightInd w:val="0"/>
        <w:snapToGrid w:val="0"/>
        <w:spacing w:line="360" w:lineRule="auto"/>
        <w:ind w:firstLine="480"/>
        <w:jc w:val="left"/>
        <w:rPr>
          <w:rFonts w:ascii="仿宋_GB2312" w:eastAsia="仿宋_GB2312"/>
          <w:sz w:val="24"/>
        </w:rPr>
      </w:pPr>
      <w:r w:rsidRPr="001E7A1C">
        <w:rPr>
          <w:rFonts w:eastAsia="仿宋_GB2312" w:hint="eastAsia"/>
          <w:sz w:val="24"/>
        </w:rPr>
        <w:t>广州市水土保持监测站于</w:t>
      </w:r>
      <w:r w:rsidRPr="001E7A1C">
        <w:rPr>
          <w:rFonts w:eastAsia="仿宋_GB2312" w:hint="eastAsia"/>
          <w:sz w:val="24"/>
        </w:rPr>
        <w:t>2016</w:t>
      </w:r>
      <w:r w:rsidRPr="001E7A1C">
        <w:rPr>
          <w:rFonts w:eastAsia="仿宋_GB2312" w:hint="eastAsia"/>
          <w:sz w:val="24"/>
        </w:rPr>
        <w:t>年</w:t>
      </w:r>
      <w:r w:rsidRPr="001E7A1C">
        <w:rPr>
          <w:rFonts w:eastAsia="仿宋_GB2312" w:hint="eastAsia"/>
          <w:sz w:val="24"/>
        </w:rPr>
        <w:t>11</w:t>
      </w:r>
      <w:r w:rsidRPr="001E7A1C">
        <w:rPr>
          <w:rFonts w:eastAsia="仿宋_GB2312" w:hint="eastAsia"/>
          <w:sz w:val="24"/>
        </w:rPr>
        <w:t>月</w:t>
      </w:r>
      <w:r w:rsidRPr="001E7A1C">
        <w:rPr>
          <w:rFonts w:eastAsia="仿宋_GB2312" w:hint="eastAsia"/>
          <w:sz w:val="24"/>
        </w:rPr>
        <w:t>3</w:t>
      </w:r>
      <w:r w:rsidRPr="001E7A1C">
        <w:rPr>
          <w:rFonts w:eastAsia="仿宋_GB2312" w:hint="eastAsia"/>
          <w:sz w:val="24"/>
        </w:rPr>
        <w:t>日、</w:t>
      </w:r>
      <w:r w:rsidRPr="001E7A1C">
        <w:rPr>
          <w:rFonts w:eastAsia="仿宋_GB2312" w:hint="eastAsia"/>
          <w:sz w:val="24"/>
        </w:rPr>
        <w:t>2018</w:t>
      </w:r>
      <w:r w:rsidRPr="001E7A1C">
        <w:rPr>
          <w:rFonts w:eastAsia="仿宋_GB2312" w:hint="eastAsia"/>
          <w:sz w:val="24"/>
        </w:rPr>
        <w:t>年</w:t>
      </w:r>
      <w:r w:rsidRPr="001E7A1C">
        <w:rPr>
          <w:rFonts w:eastAsia="仿宋_GB2312" w:hint="eastAsia"/>
          <w:sz w:val="24"/>
        </w:rPr>
        <w:t>7</w:t>
      </w:r>
      <w:r w:rsidRPr="001E7A1C">
        <w:rPr>
          <w:rFonts w:eastAsia="仿宋_GB2312" w:hint="eastAsia"/>
          <w:sz w:val="24"/>
        </w:rPr>
        <w:t>月</w:t>
      </w:r>
      <w:r w:rsidRPr="001E7A1C">
        <w:rPr>
          <w:rFonts w:eastAsia="仿宋_GB2312" w:hint="eastAsia"/>
          <w:sz w:val="24"/>
        </w:rPr>
        <w:t>5</w:t>
      </w:r>
      <w:r w:rsidRPr="001E7A1C">
        <w:rPr>
          <w:rFonts w:eastAsia="仿宋_GB2312" w:hint="eastAsia"/>
          <w:sz w:val="24"/>
        </w:rPr>
        <w:t>日对施工现场进行例行检查和监督检查（见附件</w:t>
      </w:r>
      <w:r>
        <w:rPr>
          <w:rFonts w:eastAsia="仿宋_GB2312" w:hint="eastAsia"/>
          <w:sz w:val="24"/>
        </w:rPr>
        <w:t>3</w:t>
      </w:r>
      <w:r w:rsidRPr="001E7A1C">
        <w:rPr>
          <w:rFonts w:eastAsia="仿宋_GB2312" w:hint="eastAsia"/>
          <w:sz w:val="24"/>
        </w:rPr>
        <w:t>）。根据现场检查情况，未发生严重水土流失情况，水土保持措施基本落实，完成了生产建设项目水土保持监督检查建设单位自查情况表。</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sidR="00402938">
        <w:rPr>
          <w:rFonts w:eastAsia="宋体" w:hint="eastAsia"/>
          <w:b/>
          <w:bCs/>
          <w:spacing w:val="0"/>
          <w:kern w:val="2"/>
          <w:sz w:val="30"/>
          <w:szCs w:val="30"/>
        </w:rPr>
        <w:t>8</w:t>
      </w:r>
      <w:r>
        <w:rPr>
          <w:rFonts w:ascii="宋体" w:eastAsia="宋体" w:hAnsi="宋体" w:cs="宋体" w:hint="eastAsia"/>
          <w:b/>
          <w:bCs/>
          <w:snapToGrid w:val="0"/>
          <w:sz w:val="30"/>
          <w:szCs w:val="30"/>
        </w:rPr>
        <w:t>重大水土流失危害事件处理情况</w:t>
      </w:r>
    </w:p>
    <w:p w:rsidR="0010322D" w:rsidRPr="000D2B03" w:rsidRDefault="00401591">
      <w:pPr>
        <w:adjustRightInd w:val="0"/>
        <w:snapToGrid w:val="0"/>
        <w:spacing w:line="360" w:lineRule="auto"/>
        <w:ind w:firstLine="480"/>
        <w:jc w:val="left"/>
        <w:rPr>
          <w:rFonts w:ascii="仿宋_GB2312" w:eastAsia="仿宋_GB2312"/>
          <w:sz w:val="24"/>
        </w:rPr>
      </w:pPr>
      <w:r w:rsidRPr="000D2B03">
        <w:rPr>
          <w:rFonts w:ascii="仿宋_GB2312" w:eastAsia="仿宋_GB2312" w:hint="eastAsia"/>
          <w:sz w:val="24"/>
        </w:rPr>
        <w:t>根据调查、询问，本项目施工期间未发生重大水土流失危害事件。</w:t>
      </w:r>
    </w:p>
    <w:p w:rsidR="00401591" w:rsidRDefault="0010322D">
      <w:pPr>
        <w:adjustRightInd w:val="0"/>
        <w:snapToGrid w:val="0"/>
        <w:spacing w:line="360" w:lineRule="auto"/>
        <w:ind w:firstLine="560"/>
        <w:jc w:val="left"/>
      </w:pPr>
      <w:r>
        <w:br w:type="page"/>
      </w:r>
    </w:p>
    <w:p w:rsidR="00401591" w:rsidRDefault="00401591">
      <w:pPr>
        <w:pStyle w:val="1"/>
        <w:ind w:firstLineChars="0" w:firstLine="0"/>
        <w:jc w:val="center"/>
        <w:rPr>
          <w:b w:val="0"/>
        </w:rPr>
      </w:pPr>
      <w:bookmarkStart w:id="34" w:name="_Toc31570"/>
      <w:bookmarkStart w:id="35" w:name="_Toc426629725"/>
      <w:bookmarkStart w:id="36" w:name="_Toc27380"/>
      <w:bookmarkStart w:id="37" w:name="OLE_LINK75"/>
      <w:r>
        <w:t>2</w:t>
      </w:r>
      <w:bookmarkEnd w:id="34"/>
      <w:bookmarkEnd w:id="35"/>
      <w:r>
        <w:rPr>
          <w:rFonts w:hint="eastAsia"/>
        </w:rPr>
        <w:t>监测内容与方法</w:t>
      </w:r>
      <w:bookmarkEnd w:id="36"/>
    </w:p>
    <w:p w:rsidR="00401591" w:rsidRDefault="00401591">
      <w:pPr>
        <w:pStyle w:val="2"/>
        <w:keepNext/>
        <w:keepLines/>
        <w:snapToGrid w:val="0"/>
        <w:spacing w:before="0" w:afterLines="0"/>
        <w:jc w:val="both"/>
        <w:rPr>
          <w:rFonts w:ascii="Times New Roman" w:hAnsi="Times New Roman"/>
          <w:b/>
          <w:bCs/>
          <w:spacing w:val="0"/>
          <w:sz w:val="32"/>
          <w:szCs w:val="32"/>
        </w:rPr>
      </w:pPr>
      <w:bookmarkStart w:id="38" w:name="_Toc21084"/>
      <w:bookmarkStart w:id="39" w:name="_Toc426629731"/>
      <w:bookmarkStart w:id="40" w:name="_Toc18118"/>
      <w:bookmarkEnd w:id="37"/>
      <w:r>
        <w:rPr>
          <w:rFonts w:ascii="Times New Roman" w:hAnsi="Times New Roman" w:hint="eastAsia"/>
          <w:b/>
          <w:bCs/>
          <w:spacing w:val="0"/>
          <w:sz w:val="32"/>
          <w:szCs w:val="32"/>
        </w:rPr>
        <w:t>2</w:t>
      </w:r>
      <w:r>
        <w:rPr>
          <w:rFonts w:ascii="Times New Roman" w:hAnsi="Times New Roman"/>
          <w:b/>
          <w:bCs/>
          <w:spacing w:val="0"/>
          <w:sz w:val="32"/>
          <w:szCs w:val="32"/>
        </w:rPr>
        <w:t>.1</w:t>
      </w:r>
      <w:r>
        <w:rPr>
          <w:rFonts w:ascii="Times New Roman" w:hAnsi="Times New Roman"/>
          <w:b/>
          <w:bCs/>
          <w:spacing w:val="0"/>
          <w:sz w:val="32"/>
          <w:szCs w:val="32"/>
        </w:rPr>
        <w:t>监测内容</w:t>
      </w:r>
      <w:bookmarkEnd w:id="38"/>
      <w:bookmarkEnd w:id="39"/>
      <w:bookmarkEnd w:id="40"/>
    </w:p>
    <w:p w:rsidR="00401591" w:rsidRPr="000D2B03" w:rsidRDefault="00401591">
      <w:pPr>
        <w:snapToGrid w:val="0"/>
        <w:spacing w:line="360" w:lineRule="auto"/>
        <w:ind w:firstLine="480"/>
        <w:rPr>
          <w:rFonts w:eastAsia="仿宋_GB2312"/>
          <w:sz w:val="24"/>
        </w:rPr>
      </w:pPr>
      <w:r w:rsidRPr="000D2B03">
        <w:rPr>
          <w:rFonts w:eastAsia="仿宋_GB2312"/>
          <w:sz w:val="24"/>
        </w:rPr>
        <w:t>本项目监测内容主要包括：</w:t>
      </w:r>
    </w:p>
    <w:p w:rsidR="00401591" w:rsidRPr="000D2B03" w:rsidRDefault="00401591">
      <w:pPr>
        <w:numPr>
          <w:ilvl w:val="0"/>
          <w:numId w:val="2"/>
        </w:numPr>
        <w:snapToGrid w:val="0"/>
        <w:spacing w:line="360" w:lineRule="auto"/>
        <w:ind w:firstLine="480"/>
        <w:rPr>
          <w:rFonts w:eastAsia="仿宋_GB2312"/>
          <w:sz w:val="24"/>
        </w:rPr>
      </w:pPr>
      <w:r w:rsidRPr="000D2B03">
        <w:rPr>
          <w:rFonts w:eastAsia="仿宋_GB2312"/>
          <w:sz w:val="24"/>
        </w:rPr>
        <w:t>扰动土地情况监测</w:t>
      </w:r>
    </w:p>
    <w:p w:rsidR="00401591" w:rsidRPr="000D2B03" w:rsidRDefault="00401591">
      <w:pPr>
        <w:snapToGrid w:val="0"/>
        <w:spacing w:line="360" w:lineRule="auto"/>
        <w:ind w:firstLine="480"/>
        <w:rPr>
          <w:rFonts w:eastAsia="仿宋_GB2312"/>
          <w:sz w:val="24"/>
        </w:rPr>
      </w:pPr>
      <w:r w:rsidRPr="000D2B03">
        <w:rPr>
          <w:rFonts w:eastAsia="仿宋_GB2312"/>
          <w:sz w:val="24"/>
        </w:rPr>
        <w:t>包括扰动范围、面积、土地利用类型及其变化情况等。</w:t>
      </w:r>
    </w:p>
    <w:p w:rsidR="00401591" w:rsidRPr="000D2B03" w:rsidRDefault="00401591">
      <w:pPr>
        <w:numPr>
          <w:ilvl w:val="0"/>
          <w:numId w:val="2"/>
        </w:numPr>
        <w:snapToGrid w:val="0"/>
        <w:spacing w:line="360" w:lineRule="auto"/>
        <w:ind w:firstLine="480"/>
        <w:rPr>
          <w:rFonts w:eastAsia="仿宋_GB2312"/>
          <w:sz w:val="24"/>
        </w:rPr>
      </w:pPr>
      <w:r w:rsidRPr="000D2B03">
        <w:rPr>
          <w:rFonts w:eastAsia="仿宋_GB2312"/>
          <w:sz w:val="24"/>
        </w:rPr>
        <w:t>取土（石、料）弃土（石、渣）情况监测</w:t>
      </w:r>
    </w:p>
    <w:p w:rsidR="00401591" w:rsidRPr="000D2B03" w:rsidRDefault="00401591">
      <w:pPr>
        <w:snapToGrid w:val="0"/>
        <w:spacing w:line="360" w:lineRule="auto"/>
        <w:ind w:firstLine="480"/>
        <w:rPr>
          <w:rFonts w:eastAsia="仿宋_GB2312"/>
          <w:sz w:val="24"/>
        </w:rPr>
      </w:pPr>
      <w:r w:rsidRPr="000D2B03">
        <w:rPr>
          <w:rFonts w:eastAsia="仿宋_GB2312"/>
          <w:sz w:val="24"/>
        </w:rPr>
        <w:t>对项目建设活动中所有的取土（石、料）场、弃土（石、渣）场和临时堆放场进行监测，包括数量、位置、方量、表土剥离、防治措施落实情况等。</w:t>
      </w:r>
    </w:p>
    <w:p w:rsidR="00401591" w:rsidRPr="000D2B03" w:rsidRDefault="00401591">
      <w:pPr>
        <w:numPr>
          <w:ilvl w:val="0"/>
          <w:numId w:val="2"/>
        </w:numPr>
        <w:snapToGrid w:val="0"/>
        <w:spacing w:line="360" w:lineRule="auto"/>
        <w:ind w:firstLine="480"/>
        <w:rPr>
          <w:rFonts w:eastAsia="仿宋_GB2312"/>
          <w:sz w:val="24"/>
        </w:rPr>
      </w:pPr>
      <w:r w:rsidRPr="000D2B03">
        <w:rPr>
          <w:rFonts w:eastAsia="仿宋_GB2312"/>
          <w:sz w:val="24"/>
        </w:rPr>
        <w:t>水土流失情况监测</w:t>
      </w:r>
    </w:p>
    <w:p w:rsidR="00401591" w:rsidRPr="000D2B03" w:rsidRDefault="00401591">
      <w:pPr>
        <w:snapToGrid w:val="0"/>
        <w:spacing w:line="360" w:lineRule="auto"/>
        <w:ind w:firstLine="480"/>
        <w:rPr>
          <w:rFonts w:eastAsia="仿宋_GB2312"/>
          <w:sz w:val="24"/>
        </w:rPr>
      </w:pPr>
      <w:r w:rsidRPr="000D2B03">
        <w:rPr>
          <w:rFonts w:eastAsia="仿宋_GB2312"/>
          <w:sz w:val="24"/>
        </w:rPr>
        <w:t>主要包括土壤流失面积、土壤流失量、取土（石、料）弃土（石、渣）潜在土壤流失量和水土流失危害等内容。</w:t>
      </w:r>
    </w:p>
    <w:p w:rsidR="00401591" w:rsidRPr="000D2B03" w:rsidRDefault="00401591">
      <w:pPr>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4</w:t>
      </w:r>
      <w:r w:rsidRPr="000D2B03">
        <w:rPr>
          <w:rFonts w:eastAsia="仿宋_GB2312"/>
          <w:sz w:val="24"/>
        </w:rPr>
        <w:t>）水土保持措施监测</w:t>
      </w:r>
    </w:p>
    <w:p w:rsidR="00401591" w:rsidRDefault="00401591">
      <w:pPr>
        <w:snapToGrid w:val="0"/>
        <w:spacing w:line="360" w:lineRule="auto"/>
        <w:ind w:firstLine="480"/>
      </w:pPr>
      <w:r w:rsidRPr="000D2B03">
        <w:rPr>
          <w:rFonts w:eastAsia="仿宋_GB2312"/>
          <w:sz w:val="24"/>
        </w:rPr>
        <w:t>对工程措施、植物措施和临时措施进行全面监测，包括措施类型、开（完）工日期、位置、规格、尺寸、数量、林草覆盖度（郁闭度）、防治效果、运行状况等监测。</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41" w:name="_Toc426629732"/>
      <w:bookmarkStart w:id="42" w:name="_Toc27454"/>
      <w:bookmarkStart w:id="43" w:name="_Toc13886"/>
      <w:r>
        <w:rPr>
          <w:rFonts w:ascii="Times New Roman" w:hAnsi="Times New Roman" w:hint="eastAsia"/>
          <w:b/>
          <w:bCs/>
          <w:spacing w:val="0"/>
          <w:sz w:val="32"/>
          <w:szCs w:val="32"/>
        </w:rPr>
        <w:t>2.</w:t>
      </w:r>
      <w:r>
        <w:rPr>
          <w:rFonts w:ascii="Times New Roman" w:hAnsi="Times New Roman"/>
          <w:b/>
          <w:bCs/>
          <w:spacing w:val="0"/>
          <w:sz w:val="32"/>
          <w:szCs w:val="32"/>
        </w:rPr>
        <w:t xml:space="preserve">2 </w:t>
      </w:r>
      <w:r>
        <w:rPr>
          <w:rFonts w:ascii="Times New Roman" w:hAnsi="Times New Roman"/>
          <w:b/>
          <w:bCs/>
          <w:spacing w:val="0"/>
          <w:sz w:val="32"/>
          <w:szCs w:val="32"/>
        </w:rPr>
        <w:t>监测方法</w:t>
      </w:r>
      <w:bookmarkEnd w:id="41"/>
      <w:bookmarkEnd w:id="42"/>
      <w:bookmarkEnd w:id="43"/>
    </w:p>
    <w:p w:rsidR="00401591" w:rsidRPr="000D2B03" w:rsidRDefault="00401591">
      <w:pPr>
        <w:snapToGrid w:val="0"/>
        <w:spacing w:line="360" w:lineRule="auto"/>
        <w:ind w:firstLine="480"/>
        <w:rPr>
          <w:rFonts w:eastAsia="仿宋_GB2312"/>
          <w:sz w:val="24"/>
        </w:rPr>
      </w:pPr>
      <w:r w:rsidRPr="000D2B03">
        <w:rPr>
          <w:rFonts w:eastAsia="仿宋_GB2312"/>
          <w:sz w:val="24"/>
        </w:rPr>
        <w:t>本项目根据已开工、</w:t>
      </w:r>
      <w:r w:rsidR="001E7A1C">
        <w:rPr>
          <w:rFonts w:eastAsia="仿宋_GB2312" w:hint="eastAsia"/>
          <w:sz w:val="24"/>
        </w:rPr>
        <w:t>基坑支护</w:t>
      </w:r>
      <w:r w:rsidRPr="000D2B03">
        <w:rPr>
          <w:rFonts w:eastAsia="仿宋_GB2312"/>
          <w:sz w:val="24"/>
        </w:rPr>
        <w:t>完工</w:t>
      </w:r>
      <w:r w:rsidR="001E7A1C">
        <w:rPr>
          <w:rFonts w:eastAsia="仿宋_GB2312" w:hint="eastAsia"/>
          <w:sz w:val="24"/>
        </w:rPr>
        <w:t>，弃土已全部外运</w:t>
      </w:r>
      <w:r w:rsidRPr="000D2B03">
        <w:rPr>
          <w:rFonts w:eastAsia="仿宋_GB2312"/>
          <w:sz w:val="24"/>
        </w:rPr>
        <w:t>的实际情况，水土保持监测实施过程中主要以扰动土地情况、水土保持措施实施及防治效果情况、取土（石、料）弃土（石、渣）情况进行监测，采取的监测方法主要有调查法、实地抽样量测、分析施工和监理资料等方法，对植物措施防治效果采取实地量测的方法进行监测。</w:t>
      </w:r>
    </w:p>
    <w:p w:rsidR="00401591" w:rsidRDefault="00401591">
      <w:pPr>
        <w:snapToGrid w:val="0"/>
        <w:spacing w:line="360" w:lineRule="auto"/>
        <w:ind w:firstLine="480"/>
      </w:pPr>
      <w:r w:rsidRPr="000D2B03">
        <w:rPr>
          <w:rFonts w:eastAsia="仿宋_GB2312"/>
          <w:sz w:val="24"/>
        </w:rPr>
        <w:t>针对各项监测内容所采用的监测方法见表</w:t>
      </w:r>
      <w:r w:rsidRPr="000D2B03">
        <w:rPr>
          <w:rFonts w:eastAsia="仿宋_GB2312"/>
          <w:sz w:val="24"/>
        </w:rPr>
        <w:t>2.2-1</w:t>
      </w:r>
      <w:r w:rsidRPr="000D2B03">
        <w:rPr>
          <w:rFonts w:eastAsia="仿宋_GB2312"/>
          <w:sz w:val="24"/>
        </w:rPr>
        <w:t>。</w:t>
      </w:r>
    </w:p>
    <w:p w:rsidR="00401591" w:rsidRPr="000D2B03" w:rsidRDefault="00401591" w:rsidP="000D2B03">
      <w:pPr>
        <w:snapToGrid w:val="0"/>
        <w:spacing w:line="360" w:lineRule="auto"/>
        <w:ind w:firstLine="482"/>
        <w:jc w:val="center"/>
        <w:rPr>
          <w:rFonts w:eastAsia="仿宋_GB2312"/>
          <w:b/>
          <w:bCs/>
          <w:sz w:val="24"/>
        </w:rPr>
      </w:pPr>
      <w:r w:rsidRPr="000D2B03">
        <w:rPr>
          <w:rFonts w:eastAsia="仿宋_GB2312"/>
          <w:b/>
          <w:bCs/>
          <w:sz w:val="24"/>
        </w:rPr>
        <w:t>表</w:t>
      </w:r>
      <w:r w:rsidRPr="000D2B03">
        <w:rPr>
          <w:rFonts w:eastAsia="仿宋_GB2312"/>
          <w:b/>
          <w:bCs/>
          <w:sz w:val="24"/>
        </w:rPr>
        <w:t xml:space="preserve">2.2-1  </w:t>
      </w:r>
      <w:r w:rsidRPr="000D2B03">
        <w:rPr>
          <w:rFonts w:eastAsia="仿宋_GB2312"/>
          <w:b/>
          <w:bCs/>
          <w:sz w:val="24"/>
        </w:rPr>
        <w:t>水土保持监测内容及其对应监测方法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4"/>
        <w:gridCol w:w="1623"/>
        <w:gridCol w:w="2291"/>
        <w:gridCol w:w="4446"/>
      </w:tblGrid>
      <w:tr w:rsidR="00401591" w:rsidRPr="000D2B03" w:rsidTr="007B77B8">
        <w:trPr>
          <w:trHeight w:val="397"/>
          <w:tblHeader/>
        </w:trPr>
        <w:tc>
          <w:tcPr>
            <w:tcW w:w="814"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序号</w:t>
            </w:r>
          </w:p>
        </w:tc>
        <w:tc>
          <w:tcPr>
            <w:tcW w:w="3914" w:type="dxa"/>
            <w:gridSpan w:val="2"/>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监测内容</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监测方法</w:t>
            </w:r>
          </w:p>
        </w:tc>
      </w:tr>
      <w:tr w:rsidR="00401591" w:rsidRPr="000D2B03" w:rsidTr="007B77B8">
        <w:trPr>
          <w:trHeight w:val="397"/>
          <w:tblHeader/>
        </w:trPr>
        <w:tc>
          <w:tcPr>
            <w:tcW w:w="814"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1</w:t>
            </w:r>
          </w:p>
        </w:tc>
        <w:tc>
          <w:tcPr>
            <w:tcW w:w="1623"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扰动土地情况</w:t>
            </w: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原地貌土地利用</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采用调查法和资料分析法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原地貌植被覆盖度</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采用调查法和资料分析法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防治责任范围</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实地量测和资料分析</w:t>
            </w:r>
          </w:p>
        </w:tc>
      </w:tr>
      <w:tr w:rsidR="00401591" w:rsidRPr="000D2B03" w:rsidTr="007B77B8">
        <w:trPr>
          <w:trHeight w:val="397"/>
          <w:tblHeader/>
        </w:trPr>
        <w:tc>
          <w:tcPr>
            <w:tcW w:w="814"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2</w:t>
            </w:r>
          </w:p>
        </w:tc>
        <w:tc>
          <w:tcPr>
            <w:tcW w:w="3914" w:type="dxa"/>
            <w:gridSpan w:val="2"/>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取土（石、料）弃土（石、渣）情况</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color w:val="000000"/>
                <w:sz w:val="21"/>
                <w:szCs w:val="21"/>
              </w:rPr>
              <w:t>未设取土场、弃渣场，借方外购，弃渣采用调查法、资料分析法。</w:t>
            </w:r>
          </w:p>
        </w:tc>
      </w:tr>
      <w:tr w:rsidR="00401591" w:rsidRPr="000D2B03" w:rsidTr="007B77B8">
        <w:trPr>
          <w:trHeight w:val="397"/>
          <w:tblHeader/>
        </w:trPr>
        <w:tc>
          <w:tcPr>
            <w:tcW w:w="814"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lastRenderedPageBreak/>
              <w:t>3</w:t>
            </w:r>
          </w:p>
        </w:tc>
        <w:tc>
          <w:tcPr>
            <w:tcW w:w="1623"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水土流失情况</w:t>
            </w: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土壤流失面积</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实地量测和资料分析</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土壤侵蚀模数</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调查法结合资料分析</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土壤流失量</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采用调查法结合资料分析；</w:t>
            </w:r>
          </w:p>
        </w:tc>
      </w:tr>
      <w:tr w:rsidR="00401591" w:rsidRPr="000D2B03" w:rsidTr="007B77B8">
        <w:trPr>
          <w:trHeight w:val="397"/>
          <w:tblHeader/>
        </w:trPr>
        <w:tc>
          <w:tcPr>
            <w:tcW w:w="814"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4</w:t>
            </w:r>
          </w:p>
        </w:tc>
        <w:tc>
          <w:tcPr>
            <w:tcW w:w="1623"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水土保持措施</w:t>
            </w: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工程措施</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采用实地量测和资料分析结合的方法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植物措施</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实地量测、样方法、树冠投影法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临时措施</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资料分析、调查</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防治效果</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调查、巡查</w:t>
            </w:r>
          </w:p>
        </w:tc>
      </w:tr>
    </w:tbl>
    <w:p w:rsidR="0075314B" w:rsidRDefault="0075314B">
      <w:pPr>
        <w:pStyle w:val="1"/>
        <w:ind w:firstLineChars="0" w:firstLine="0"/>
        <w:jc w:val="center"/>
        <w:sectPr w:rsidR="0075314B" w:rsidSect="00885E72">
          <w:headerReference w:type="default" r:id="rId44"/>
          <w:pgSz w:w="11906" w:h="16838"/>
          <w:pgMar w:top="1417" w:right="1417" w:bottom="1417" w:left="1531" w:header="851" w:footer="992" w:gutter="0"/>
          <w:cols w:space="720"/>
          <w:docGrid w:type="lines" w:linePitch="389"/>
        </w:sectPr>
      </w:pPr>
      <w:bookmarkStart w:id="44" w:name="_Toc32638"/>
      <w:bookmarkStart w:id="45" w:name="OLE_LINK113"/>
    </w:p>
    <w:p w:rsidR="00401591" w:rsidRDefault="00401591">
      <w:pPr>
        <w:pStyle w:val="1"/>
        <w:ind w:firstLineChars="0" w:firstLine="0"/>
        <w:jc w:val="center"/>
        <w:rPr>
          <w:b w:val="0"/>
        </w:rPr>
      </w:pPr>
      <w:r>
        <w:rPr>
          <w:rFonts w:hint="eastAsia"/>
        </w:rPr>
        <w:lastRenderedPageBreak/>
        <w:t>3</w:t>
      </w:r>
      <w:r>
        <w:rPr>
          <w:rFonts w:hint="eastAsia"/>
        </w:rPr>
        <w:t>重点部位水土流失动态监测</w:t>
      </w:r>
      <w:bookmarkEnd w:id="44"/>
    </w:p>
    <w:p w:rsidR="00401591" w:rsidRDefault="00401591">
      <w:pPr>
        <w:pStyle w:val="2"/>
        <w:keepNext/>
        <w:keepLines/>
        <w:snapToGrid w:val="0"/>
        <w:spacing w:before="0" w:afterLines="0"/>
        <w:jc w:val="both"/>
        <w:rPr>
          <w:rFonts w:ascii="Times New Roman" w:hAnsi="Times New Roman"/>
          <w:b/>
          <w:bCs/>
          <w:spacing w:val="0"/>
          <w:sz w:val="32"/>
          <w:szCs w:val="32"/>
        </w:rPr>
      </w:pPr>
      <w:bookmarkStart w:id="46" w:name="_Toc15223"/>
      <w:bookmarkStart w:id="47" w:name="OLE_LINK87"/>
      <w:r>
        <w:rPr>
          <w:rFonts w:ascii="Times New Roman" w:hAnsi="Times New Roman" w:hint="eastAsia"/>
          <w:b/>
          <w:bCs/>
          <w:spacing w:val="0"/>
          <w:sz w:val="32"/>
          <w:szCs w:val="32"/>
        </w:rPr>
        <w:t>3</w:t>
      </w:r>
      <w:r>
        <w:rPr>
          <w:rFonts w:ascii="Times New Roman" w:hAnsi="Times New Roman"/>
          <w:b/>
          <w:bCs/>
          <w:spacing w:val="0"/>
          <w:sz w:val="32"/>
          <w:szCs w:val="32"/>
        </w:rPr>
        <w:t>.1</w:t>
      </w:r>
      <w:r>
        <w:rPr>
          <w:rFonts w:ascii="Times New Roman" w:hAnsi="Times New Roman" w:hint="eastAsia"/>
          <w:b/>
          <w:bCs/>
          <w:spacing w:val="0"/>
          <w:sz w:val="32"/>
          <w:szCs w:val="32"/>
        </w:rPr>
        <w:t>防治责任范围监测</w:t>
      </w:r>
      <w:bookmarkEnd w:id="46"/>
    </w:p>
    <w:p w:rsidR="00401591" w:rsidRDefault="00401591">
      <w:pPr>
        <w:pStyle w:val="3"/>
        <w:snapToGrid w:val="0"/>
        <w:spacing w:before="0" w:afterLines="0"/>
        <w:rPr>
          <w:rFonts w:eastAsia="宋体"/>
          <w:b/>
          <w:bCs/>
          <w:spacing w:val="0"/>
          <w:kern w:val="2"/>
          <w:sz w:val="30"/>
          <w:szCs w:val="30"/>
        </w:rPr>
      </w:pPr>
      <w:bookmarkStart w:id="48" w:name="OLE_LINK83"/>
      <w:r>
        <w:rPr>
          <w:rFonts w:eastAsia="宋体" w:hint="eastAsia"/>
          <w:b/>
          <w:bCs/>
          <w:spacing w:val="0"/>
          <w:kern w:val="2"/>
          <w:sz w:val="30"/>
          <w:szCs w:val="30"/>
        </w:rPr>
        <w:t>3.1.1</w:t>
      </w:r>
      <w:r>
        <w:rPr>
          <w:rFonts w:eastAsia="宋体" w:hint="eastAsia"/>
          <w:b/>
          <w:bCs/>
          <w:spacing w:val="0"/>
          <w:kern w:val="2"/>
          <w:sz w:val="30"/>
          <w:szCs w:val="30"/>
        </w:rPr>
        <w:t>水土流失防治责任范围监测</w:t>
      </w:r>
    </w:p>
    <w:bookmarkEnd w:id="45"/>
    <w:bookmarkEnd w:id="47"/>
    <w:bookmarkEnd w:id="48"/>
    <w:p w:rsidR="00401591" w:rsidRPr="000D2B03" w:rsidRDefault="00401591">
      <w:pPr>
        <w:snapToGrid w:val="0"/>
        <w:ind w:firstLine="480"/>
        <w:rPr>
          <w:rFonts w:ascii="仿宋_GB2312" w:eastAsia="仿宋_GB2312"/>
          <w:sz w:val="24"/>
        </w:rPr>
      </w:pPr>
      <w:r w:rsidRPr="000D2B03">
        <w:rPr>
          <w:rFonts w:ascii="仿宋_GB2312" w:eastAsia="仿宋_GB2312" w:hint="eastAsia"/>
          <w:sz w:val="24"/>
        </w:rPr>
        <w:t>本项目方案批复的与实际发生的水土流失防治责任范围变化对比详见表3.1-1。</w:t>
      </w:r>
    </w:p>
    <w:p w:rsidR="00401591" w:rsidRPr="000D2B03" w:rsidRDefault="00401591">
      <w:pPr>
        <w:pStyle w:val="12"/>
        <w:rPr>
          <w:rFonts w:eastAsia="仿宋_GB2312"/>
          <w:b/>
        </w:rPr>
      </w:pPr>
      <w:r w:rsidRPr="000D2B03">
        <w:rPr>
          <w:rFonts w:eastAsia="仿宋_GB2312"/>
          <w:b/>
        </w:rPr>
        <w:t>表</w:t>
      </w:r>
      <w:r w:rsidRPr="000D2B03">
        <w:rPr>
          <w:rFonts w:eastAsia="仿宋_GB2312"/>
          <w:b/>
        </w:rPr>
        <w:t>3.1-1</w:t>
      </w:r>
      <w:r w:rsidRPr="000D2B03">
        <w:rPr>
          <w:rFonts w:eastAsia="仿宋_GB2312"/>
          <w:b/>
        </w:rPr>
        <w:t>实际发生与方案批复的水土流失防治责任范围对照表单位：</w:t>
      </w:r>
      <w:r w:rsidRPr="000D2B03">
        <w:rPr>
          <w:rFonts w:eastAsia="仿宋_GB2312"/>
          <w:b/>
        </w:rPr>
        <w:t>m</w:t>
      </w:r>
      <w:r w:rsidRPr="000D2B03">
        <w:rPr>
          <w:rFonts w:eastAsia="仿宋_GB2312"/>
          <w:b/>
          <w:vertAlign w:val="superscript"/>
        </w:rPr>
        <w:t>2</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240"/>
        <w:gridCol w:w="852"/>
        <w:gridCol w:w="852"/>
        <w:gridCol w:w="709"/>
        <w:gridCol w:w="850"/>
        <w:gridCol w:w="852"/>
        <w:gridCol w:w="850"/>
        <w:gridCol w:w="990"/>
        <w:gridCol w:w="992"/>
        <w:gridCol w:w="816"/>
      </w:tblGrid>
      <w:tr w:rsidR="00401591" w:rsidRPr="000D2B03">
        <w:trPr>
          <w:trHeight w:val="397"/>
          <w:jc w:val="center"/>
        </w:trPr>
        <w:tc>
          <w:tcPr>
            <w:tcW w:w="1240" w:type="dxa"/>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p>
        </w:tc>
        <w:tc>
          <w:tcPr>
            <w:tcW w:w="7763" w:type="dxa"/>
            <w:gridSpan w:val="9"/>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防治责任范围</w:t>
            </w:r>
          </w:p>
        </w:tc>
      </w:tr>
      <w:tr w:rsidR="00401591" w:rsidRPr="000D2B03">
        <w:trPr>
          <w:trHeight w:val="397"/>
          <w:jc w:val="center"/>
        </w:trPr>
        <w:tc>
          <w:tcPr>
            <w:tcW w:w="1240" w:type="dxa"/>
            <w:vMerge w:val="restart"/>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bookmarkStart w:id="49" w:name="OLE_LINK81"/>
            <w:r w:rsidRPr="000D2B03">
              <w:rPr>
                <w:rFonts w:eastAsia="仿宋_GB2312"/>
                <w:sz w:val="21"/>
                <w:szCs w:val="21"/>
              </w:rPr>
              <w:t>防治分区</w:t>
            </w:r>
          </w:p>
        </w:tc>
        <w:tc>
          <w:tcPr>
            <w:tcW w:w="2413" w:type="dxa"/>
            <w:gridSpan w:val="3"/>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kern w:val="0"/>
                <w:sz w:val="21"/>
                <w:szCs w:val="21"/>
              </w:rPr>
              <w:t>方案批复</w:t>
            </w:r>
          </w:p>
        </w:tc>
        <w:tc>
          <w:tcPr>
            <w:tcW w:w="2552" w:type="dxa"/>
            <w:gridSpan w:val="3"/>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监测结果</w:t>
            </w:r>
          </w:p>
        </w:tc>
        <w:tc>
          <w:tcPr>
            <w:tcW w:w="2798" w:type="dxa"/>
            <w:gridSpan w:val="3"/>
            <w:tcBorders>
              <w:bottom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增减情况</w:t>
            </w:r>
          </w:p>
        </w:tc>
      </w:tr>
      <w:tr w:rsidR="00401591" w:rsidRPr="000D2B03">
        <w:trPr>
          <w:trHeight w:val="397"/>
          <w:jc w:val="center"/>
        </w:trPr>
        <w:tc>
          <w:tcPr>
            <w:tcW w:w="1240" w:type="dxa"/>
            <w:vMerge/>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p>
        </w:tc>
        <w:tc>
          <w:tcPr>
            <w:tcW w:w="852"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项目</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建设区</w:t>
            </w:r>
          </w:p>
        </w:tc>
        <w:tc>
          <w:tcPr>
            <w:tcW w:w="852"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直接</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影响区</w:t>
            </w:r>
          </w:p>
        </w:tc>
        <w:tc>
          <w:tcPr>
            <w:tcW w:w="709"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小计</w:t>
            </w:r>
          </w:p>
        </w:tc>
        <w:tc>
          <w:tcPr>
            <w:tcW w:w="850"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项目</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建设区</w:t>
            </w:r>
          </w:p>
        </w:tc>
        <w:tc>
          <w:tcPr>
            <w:tcW w:w="852"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直接</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影响区</w:t>
            </w:r>
          </w:p>
        </w:tc>
        <w:tc>
          <w:tcPr>
            <w:tcW w:w="850" w:type="dxa"/>
            <w:tcBorders>
              <w:top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小计</w:t>
            </w:r>
          </w:p>
        </w:tc>
        <w:tc>
          <w:tcPr>
            <w:tcW w:w="990" w:type="dxa"/>
            <w:tcBorders>
              <w:top w:val="single" w:sz="2" w:space="0" w:color="auto"/>
              <w:right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项目</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建设区</w:t>
            </w:r>
          </w:p>
        </w:tc>
        <w:tc>
          <w:tcPr>
            <w:tcW w:w="992" w:type="dxa"/>
            <w:tcBorders>
              <w:top w:val="single" w:sz="2" w:space="0" w:color="auto"/>
              <w:left w:val="single" w:sz="2" w:space="0" w:color="auto"/>
              <w:right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直接</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影响区</w:t>
            </w:r>
          </w:p>
        </w:tc>
        <w:tc>
          <w:tcPr>
            <w:tcW w:w="816" w:type="dxa"/>
            <w:tcBorders>
              <w:top w:val="single" w:sz="2" w:space="0" w:color="auto"/>
              <w:left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小计</w:t>
            </w:r>
          </w:p>
        </w:tc>
      </w:tr>
      <w:tr w:rsidR="000C2562" w:rsidRPr="000D2B03" w:rsidTr="00CC2CC9">
        <w:trPr>
          <w:trHeight w:val="397"/>
          <w:jc w:val="center"/>
        </w:trPr>
        <w:tc>
          <w:tcPr>
            <w:tcW w:w="1240" w:type="dxa"/>
            <w:tcBorders>
              <w:left w:val="single" w:sz="12" w:space="0" w:color="auto"/>
            </w:tcBorders>
            <w:vAlign w:val="center"/>
          </w:tcPr>
          <w:p w:rsidR="000C2562" w:rsidRPr="000D2B03" w:rsidRDefault="000C2562" w:rsidP="00CC2CC9">
            <w:pPr>
              <w:widowControl/>
              <w:adjustRightInd w:val="0"/>
              <w:snapToGrid w:val="0"/>
              <w:spacing w:line="240" w:lineRule="auto"/>
              <w:ind w:firstLineChars="0" w:firstLine="0"/>
              <w:jc w:val="center"/>
              <w:rPr>
                <w:rFonts w:eastAsia="仿宋_GB2312"/>
                <w:sz w:val="21"/>
                <w:szCs w:val="21"/>
              </w:rPr>
            </w:pPr>
            <w:r>
              <w:rPr>
                <w:rFonts w:eastAsia="仿宋_GB2312" w:hint="eastAsia"/>
                <w:kern w:val="0"/>
                <w:sz w:val="21"/>
                <w:szCs w:val="21"/>
              </w:rPr>
              <w:t>基坑施工</w:t>
            </w:r>
            <w:r w:rsidRPr="000D2B03">
              <w:rPr>
                <w:rFonts w:eastAsia="仿宋_GB2312"/>
                <w:kern w:val="0"/>
                <w:sz w:val="21"/>
                <w:szCs w:val="21"/>
              </w:rPr>
              <w:t>区</w:t>
            </w:r>
          </w:p>
        </w:tc>
        <w:tc>
          <w:tcPr>
            <w:tcW w:w="852" w:type="dxa"/>
            <w:vAlign w:val="center"/>
          </w:tcPr>
          <w:p w:rsidR="000C2562" w:rsidRPr="000D2B03" w:rsidRDefault="000C2562" w:rsidP="009D34DC">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0.11</w:t>
            </w:r>
          </w:p>
        </w:tc>
        <w:tc>
          <w:tcPr>
            <w:tcW w:w="852" w:type="dxa"/>
            <w:vMerge w:val="restart"/>
            <w:vAlign w:val="center"/>
          </w:tcPr>
          <w:p w:rsidR="000C2562" w:rsidRPr="000D2B03" w:rsidRDefault="000C2562" w:rsidP="009D34DC">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0.04</w:t>
            </w:r>
          </w:p>
        </w:tc>
        <w:tc>
          <w:tcPr>
            <w:tcW w:w="709" w:type="dxa"/>
            <w:vMerge w:val="restart"/>
            <w:vAlign w:val="center"/>
          </w:tcPr>
          <w:p w:rsidR="000C2562" w:rsidRPr="000D2B03" w:rsidRDefault="000C2562" w:rsidP="007D456C">
            <w:pPr>
              <w:adjustRightInd w:val="0"/>
              <w:snapToGrid w:val="0"/>
              <w:ind w:firstLineChars="0" w:firstLine="0"/>
              <w:rPr>
                <w:rFonts w:eastAsia="仿宋_GB2312"/>
                <w:sz w:val="21"/>
                <w:szCs w:val="21"/>
              </w:rPr>
            </w:pPr>
            <w:r>
              <w:rPr>
                <w:rFonts w:eastAsia="仿宋_GB2312" w:hint="eastAsia"/>
                <w:sz w:val="21"/>
                <w:szCs w:val="21"/>
              </w:rPr>
              <w:t>0.25</w:t>
            </w:r>
          </w:p>
        </w:tc>
        <w:tc>
          <w:tcPr>
            <w:tcW w:w="850" w:type="dxa"/>
            <w:vAlign w:val="center"/>
          </w:tcPr>
          <w:p w:rsidR="000C2562" w:rsidRPr="000D2B03" w:rsidRDefault="000C2562" w:rsidP="00A90F89">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0.11</w:t>
            </w:r>
          </w:p>
        </w:tc>
        <w:tc>
          <w:tcPr>
            <w:tcW w:w="852" w:type="dxa"/>
            <w:vMerge w:val="restart"/>
            <w:vAlign w:val="center"/>
          </w:tcPr>
          <w:p w:rsidR="000C2562" w:rsidRPr="000D2B03" w:rsidRDefault="000C2562" w:rsidP="007D456C">
            <w:pPr>
              <w:adjustRightInd w:val="0"/>
              <w:snapToGrid w:val="0"/>
              <w:ind w:firstLineChars="95" w:firstLine="199"/>
              <w:textAlignment w:val="center"/>
              <w:rPr>
                <w:rFonts w:eastAsia="仿宋_GB2312"/>
                <w:sz w:val="21"/>
                <w:szCs w:val="21"/>
              </w:rPr>
            </w:pPr>
            <w:r w:rsidRPr="000D2B03">
              <w:rPr>
                <w:rFonts w:eastAsia="仿宋_GB2312"/>
                <w:sz w:val="21"/>
                <w:szCs w:val="21"/>
              </w:rPr>
              <w:t>0</w:t>
            </w:r>
          </w:p>
        </w:tc>
        <w:tc>
          <w:tcPr>
            <w:tcW w:w="850" w:type="dxa"/>
            <w:vMerge w:val="restart"/>
            <w:vAlign w:val="center"/>
          </w:tcPr>
          <w:p w:rsidR="000C2562" w:rsidRPr="000D2B03" w:rsidRDefault="000C2562" w:rsidP="007D456C">
            <w:pPr>
              <w:adjustRightInd w:val="0"/>
              <w:snapToGrid w:val="0"/>
              <w:ind w:firstLineChars="0" w:firstLine="0"/>
              <w:textAlignment w:val="center"/>
              <w:rPr>
                <w:rFonts w:eastAsia="仿宋_GB2312"/>
                <w:sz w:val="21"/>
                <w:szCs w:val="21"/>
              </w:rPr>
            </w:pPr>
            <w:r>
              <w:rPr>
                <w:rFonts w:eastAsia="仿宋_GB2312" w:hint="eastAsia"/>
                <w:sz w:val="21"/>
                <w:szCs w:val="21"/>
              </w:rPr>
              <w:t>0.21</w:t>
            </w:r>
          </w:p>
        </w:tc>
        <w:tc>
          <w:tcPr>
            <w:tcW w:w="990" w:type="dxa"/>
            <w:tcBorders>
              <w:right w:val="single" w:sz="2" w:space="0" w:color="auto"/>
            </w:tcBorders>
            <w:vAlign w:val="center"/>
          </w:tcPr>
          <w:p w:rsidR="000C2562" w:rsidRPr="000D2B03" w:rsidRDefault="000C2562" w:rsidP="009D34D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992" w:type="dxa"/>
            <w:vMerge w:val="restart"/>
            <w:tcBorders>
              <w:left w:val="single" w:sz="2" w:space="0" w:color="auto"/>
              <w:right w:val="single" w:sz="2" w:space="0" w:color="auto"/>
            </w:tcBorders>
            <w:vAlign w:val="center"/>
          </w:tcPr>
          <w:p w:rsidR="000C2562" w:rsidRPr="000D2B03" w:rsidRDefault="000C2562" w:rsidP="000C2562">
            <w:pPr>
              <w:adjustRightInd w:val="0"/>
              <w:snapToGrid w:val="0"/>
              <w:ind w:firstLineChars="100" w:firstLine="210"/>
              <w:textAlignment w:val="center"/>
              <w:rPr>
                <w:rFonts w:eastAsia="仿宋_GB2312"/>
                <w:sz w:val="21"/>
                <w:szCs w:val="21"/>
              </w:rPr>
            </w:pPr>
            <w:r w:rsidRPr="000D2B03">
              <w:rPr>
                <w:rFonts w:eastAsia="仿宋_GB2312"/>
                <w:sz w:val="21"/>
                <w:szCs w:val="21"/>
              </w:rPr>
              <w:t>-0.</w:t>
            </w:r>
            <w:r>
              <w:rPr>
                <w:rFonts w:eastAsia="仿宋_GB2312" w:hint="eastAsia"/>
                <w:sz w:val="21"/>
                <w:szCs w:val="21"/>
              </w:rPr>
              <w:t>04</w:t>
            </w:r>
          </w:p>
        </w:tc>
        <w:tc>
          <w:tcPr>
            <w:tcW w:w="816" w:type="dxa"/>
            <w:vMerge w:val="restart"/>
            <w:tcBorders>
              <w:left w:val="single" w:sz="2" w:space="0" w:color="auto"/>
            </w:tcBorders>
            <w:vAlign w:val="center"/>
          </w:tcPr>
          <w:p w:rsidR="000C2562" w:rsidRPr="000D2B03" w:rsidRDefault="000C2562" w:rsidP="007D456C">
            <w:pPr>
              <w:adjustRightInd w:val="0"/>
              <w:snapToGrid w:val="0"/>
              <w:ind w:firstLineChars="0" w:firstLine="0"/>
              <w:textAlignment w:val="center"/>
              <w:rPr>
                <w:rFonts w:eastAsia="仿宋_GB2312"/>
                <w:sz w:val="21"/>
                <w:szCs w:val="21"/>
              </w:rPr>
            </w:pPr>
            <w:r w:rsidRPr="000D2B03">
              <w:rPr>
                <w:rFonts w:eastAsia="仿宋_GB2312"/>
                <w:sz w:val="21"/>
                <w:szCs w:val="21"/>
              </w:rPr>
              <w:t>-0.</w:t>
            </w:r>
            <w:r>
              <w:rPr>
                <w:rFonts w:eastAsia="仿宋_GB2312" w:hint="eastAsia"/>
                <w:sz w:val="21"/>
                <w:szCs w:val="21"/>
              </w:rPr>
              <w:t>04</w:t>
            </w:r>
          </w:p>
        </w:tc>
      </w:tr>
      <w:tr w:rsidR="000C2562" w:rsidRPr="000D2B03" w:rsidTr="00CC2CC9">
        <w:trPr>
          <w:trHeight w:val="397"/>
          <w:jc w:val="center"/>
        </w:trPr>
        <w:tc>
          <w:tcPr>
            <w:tcW w:w="1240" w:type="dxa"/>
            <w:tcBorders>
              <w:left w:val="single" w:sz="12" w:space="0" w:color="auto"/>
            </w:tcBorders>
            <w:vAlign w:val="center"/>
          </w:tcPr>
          <w:p w:rsidR="000C2562" w:rsidRPr="000D2B03" w:rsidRDefault="000C2562" w:rsidP="00CC2CC9">
            <w:pPr>
              <w:widowControl/>
              <w:adjustRightInd w:val="0"/>
              <w:snapToGrid w:val="0"/>
              <w:spacing w:line="240" w:lineRule="auto"/>
              <w:ind w:firstLineChars="0" w:firstLine="0"/>
              <w:jc w:val="center"/>
              <w:rPr>
                <w:rFonts w:eastAsia="仿宋_GB2312"/>
                <w:sz w:val="21"/>
                <w:szCs w:val="21"/>
              </w:rPr>
            </w:pPr>
            <w:r>
              <w:rPr>
                <w:rFonts w:eastAsia="仿宋_GB2312" w:hint="eastAsia"/>
                <w:kern w:val="0"/>
                <w:sz w:val="21"/>
                <w:szCs w:val="21"/>
              </w:rPr>
              <w:t>基坑周边</w:t>
            </w:r>
            <w:r w:rsidRPr="000D2B03">
              <w:rPr>
                <w:rFonts w:eastAsia="仿宋_GB2312"/>
                <w:kern w:val="0"/>
                <w:sz w:val="21"/>
                <w:szCs w:val="21"/>
              </w:rPr>
              <w:t>区</w:t>
            </w:r>
          </w:p>
        </w:tc>
        <w:tc>
          <w:tcPr>
            <w:tcW w:w="852" w:type="dxa"/>
            <w:vAlign w:val="center"/>
          </w:tcPr>
          <w:p w:rsidR="000C2562" w:rsidRPr="000D2B03" w:rsidRDefault="000C2562" w:rsidP="009D34DC">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0.08</w:t>
            </w:r>
          </w:p>
        </w:tc>
        <w:tc>
          <w:tcPr>
            <w:tcW w:w="852" w:type="dxa"/>
            <w:vMerge/>
            <w:vAlign w:val="center"/>
          </w:tcPr>
          <w:p w:rsidR="000C2562" w:rsidRPr="000D2B03" w:rsidRDefault="000C2562" w:rsidP="009D34DC">
            <w:pPr>
              <w:widowControl/>
              <w:adjustRightInd w:val="0"/>
              <w:snapToGrid w:val="0"/>
              <w:spacing w:line="240" w:lineRule="auto"/>
              <w:ind w:firstLineChars="0" w:firstLine="0"/>
              <w:jc w:val="center"/>
              <w:rPr>
                <w:rFonts w:eastAsia="仿宋_GB2312"/>
                <w:sz w:val="21"/>
                <w:szCs w:val="21"/>
              </w:rPr>
            </w:pPr>
          </w:p>
        </w:tc>
        <w:tc>
          <w:tcPr>
            <w:tcW w:w="709" w:type="dxa"/>
            <w:vMerge/>
            <w:vAlign w:val="center"/>
          </w:tcPr>
          <w:p w:rsidR="000C2562" w:rsidRPr="000D2B03" w:rsidRDefault="000C2562" w:rsidP="009D34DC">
            <w:pPr>
              <w:adjustRightInd w:val="0"/>
              <w:snapToGrid w:val="0"/>
              <w:ind w:firstLine="420"/>
              <w:jc w:val="center"/>
              <w:rPr>
                <w:rFonts w:eastAsia="仿宋_GB2312"/>
                <w:sz w:val="21"/>
                <w:szCs w:val="21"/>
              </w:rPr>
            </w:pPr>
          </w:p>
        </w:tc>
        <w:tc>
          <w:tcPr>
            <w:tcW w:w="850" w:type="dxa"/>
            <w:vAlign w:val="center"/>
          </w:tcPr>
          <w:p w:rsidR="000C2562" w:rsidRPr="000D2B03" w:rsidRDefault="000C2562" w:rsidP="00A90F89">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0.08</w:t>
            </w:r>
          </w:p>
        </w:tc>
        <w:tc>
          <w:tcPr>
            <w:tcW w:w="852" w:type="dxa"/>
            <w:vMerge/>
            <w:vAlign w:val="center"/>
          </w:tcPr>
          <w:p w:rsidR="000C2562" w:rsidRPr="000D2B03" w:rsidRDefault="000C2562" w:rsidP="009D34DC">
            <w:pPr>
              <w:adjustRightInd w:val="0"/>
              <w:snapToGrid w:val="0"/>
              <w:ind w:firstLine="420"/>
              <w:jc w:val="center"/>
              <w:textAlignment w:val="center"/>
              <w:rPr>
                <w:rFonts w:eastAsia="仿宋_GB2312"/>
                <w:sz w:val="21"/>
                <w:szCs w:val="21"/>
              </w:rPr>
            </w:pPr>
          </w:p>
        </w:tc>
        <w:tc>
          <w:tcPr>
            <w:tcW w:w="850" w:type="dxa"/>
            <w:vMerge/>
            <w:vAlign w:val="center"/>
          </w:tcPr>
          <w:p w:rsidR="000C2562" w:rsidRPr="000D2B03" w:rsidRDefault="000C2562" w:rsidP="009D34DC">
            <w:pPr>
              <w:adjustRightInd w:val="0"/>
              <w:snapToGrid w:val="0"/>
              <w:ind w:firstLine="420"/>
              <w:jc w:val="center"/>
              <w:textAlignment w:val="center"/>
              <w:rPr>
                <w:rFonts w:eastAsia="仿宋_GB2312"/>
                <w:sz w:val="21"/>
                <w:szCs w:val="21"/>
              </w:rPr>
            </w:pPr>
          </w:p>
        </w:tc>
        <w:tc>
          <w:tcPr>
            <w:tcW w:w="990" w:type="dxa"/>
            <w:tcBorders>
              <w:right w:val="single" w:sz="2" w:space="0" w:color="auto"/>
            </w:tcBorders>
            <w:vAlign w:val="center"/>
          </w:tcPr>
          <w:p w:rsidR="000C2562" w:rsidRPr="000D2B03" w:rsidRDefault="000C2562" w:rsidP="009D34D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992" w:type="dxa"/>
            <w:vMerge/>
            <w:tcBorders>
              <w:left w:val="single" w:sz="2" w:space="0" w:color="auto"/>
              <w:right w:val="single" w:sz="2" w:space="0" w:color="auto"/>
            </w:tcBorders>
            <w:vAlign w:val="center"/>
          </w:tcPr>
          <w:p w:rsidR="000C2562" w:rsidRPr="000D2B03" w:rsidRDefault="000C2562" w:rsidP="009D34DC">
            <w:pPr>
              <w:adjustRightInd w:val="0"/>
              <w:snapToGrid w:val="0"/>
              <w:ind w:firstLine="420"/>
              <w:jc w:val="center"/>
              <w:textAlignment w:val="center"/>
              <w:rPr>
                <w:rFonts w:eastAsia="仿宋_GB2312"/>
                <w:sz w:val="21"/>
                <w:szCs w:val="21"/>
              </w:rPr>
            </w:pPr>
          </w:p>
        </w:tc>
        <w:tc>
          <w:tcPr>
            <w:tcW w:w="816" w:type="dxa"/>
            <w:vMerge/>
            <w:tcBorders>
              <w:left w:val="single" w:sz="2" w:space="0" w:color="auto"/>
            </w:tcBorders>
            <w:vAlign w:val="center"/>
          </w:tcPr>
          <w:p w:rsidR="000C2562" w:rsidRPr="000D2B03" w:rsidRDefault="000C2562" w:rsidP="009D34DC">
            <w:pPr>
              <w:adjustRightInd w:val="0"/>
              <w:snapToGrid w:val="0"/>
              <w:ind w:firstLine="420"/>
              <w:jc w:val="center"/>
              <w:textAlignment w:val="center"/>
              <w:rPr>
                <w:rFonts w:eastAsia="仿宋_GB2312"/>
                <w:sz w:val="21"/>
                <w:szCs w:val="21"/>
              </w:rPr>
            </w:pPr>
          </w:p>
        </w:tc>
      </w:tr>
      <w:tr w:rsidR="000C2562" w:rsidRPr="000D2B03" w:rsidTr="00CC2CC9">
        <w:trPr>
          <w:trHeight w:val="397"/>
          <w:jc w:val="center"/>
        </w:trPr>
        <w:tc>
          <w:tcPr>
            <w:tcW w:w="1240" w:type="dxa"/>
            <w:tcBorders>
              <w:left w:val="single" w:sz="12" w:space="0" w:color="auto"/>
            </w:tcBorders>
            <w:vAlign w:val="center"/>
          </w:tcPr>
          <w:p w:rsidR="000C2562" w:rsidRPr="000D2B03" w:rsidRDefault="000C2562" w:rsidP="00CC2CC9">
            <w:pPr>
              <w:widowControl/>
              <w:adjustRightInd w:val="0"/>
              <w:snapToGrid w:val="0"/>
              <w:spacing w:line="240" w:lineRule="auto"/>
              <w:ind w:firstLineChars="0" w:firstLine="0"/>
              <w:jc w:val="center"/>
              <w:rPr>
                <w:rFonts w:eastAsia="仿宋_GB2312"/>
                <w:sz w:val="21"/>
                <w:szCs w:val="21"/>
              </w:rPr>
            </w:pPr>
            <w:r>
              <w:rPr>
                <w:rFonts w:eastAsia="仿宋_GB2312" w:hint="eastAsia"/>
                <w:kern w:val="0"/>
                <w:sz w:val="21"/>
                <w:szCs w:val="21"/>
              </w:rPr>
              <w:t>施工营造</w:t>
            </w:r>
            <w:r w:rsidRPr="000D2B03">
              <w:rPr>
                <w:rFonts w:eastAsia="仿宋_GB2312"/>
                <w:kern w:val="0"/>
                <w:sz w:val="21"/>
                <w:szCs w:val="21"/>
              </w:rPr>
              <w:t>区</w:t>
            </w:r>
          </w:p>
        </w:tc>
        <w:tc>
          <w:tcPr>
            <w:tcW w:w="852" w:type="dxa"/>
            <w:vAlign w:val="center"/>
          </w:tcPr>
          <w:p w:rsidR="000C2562" w:rsidRPr="000D2B03" w:rsidRDefault="000C2562" w:rsidP="009D34DC">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0.02</w:t>
            </w:r>
          </w:p>
        </w:tc>
        <w:tc>
          <w:tcPr>
            <w:tcW w:w="852" w:type="dxa"/>
            <w:vMerge/>
            <w:vAlign w:val="center"/>
          </w:tcPr>
          <w:p w:rsidR="000C2562" w:rsidRPr="000D2B03" w:rsidRDefault="000C2562" w:rsidP="009D34DC">
            <w:pPr>
              <w:widowControl/>
              <w:adjustRightInd w:val="0"/>
              <w:snapToGrid w:val="0"/>
              <w:spacing w:line="240" w:lineRule="auto"/>
              <w:ind w:firstLineChars="0" w:firstLine="0"/>
              <w:jc w:val="center"/>
              <w:rPr>
                <w:rFonts w:eastAsia="仿宋_GB2312"/>
                <w:sz w:val="21"/>
                <w:szCs w:val="21"/>
              </w:rPr>
            </w:pPr>
          </w:p>
        </w:tc>
        <w:tc>
          <w:tcPr>
            <w:tcW w:w="709" w:type="dxa"/>
            <w:vMerge/>
            <w:vAlign w:val="center"/>
          </w:tcPr>
          <w:p w:rsidR="000C2562" w:rsidRPr="000D2B03" w:rsidRDefault="000C2562" w:rsidP="00A90F89">
            <w:pPr>
              <w:adjustRightInd w:val="0"/>
              <w:snapToGrid w:val="0"/>
              <w:ind w:firstLine="420"/>
              <w:jc w:val="center"/>
              <w:rPr>
                <w:rFonts w:eastAsia="仿宋_GB2312"/>
                <w:sz w:val="21"/>
                <w:szCs w:val="21"/>
              </w:rPr>
            </w:pPr>
          </w:p>
        </w:tc>
        <w:tc>
          <w:tcPr>
            <w:tcW w:w="850" w:type="dxa"/>
            <w:vAlign w:val="center"/>
          </w:tcPr>
          <w:p w:rsidR="000C2562" w:rsidRPr="000D2B03" w:rsidRDefault="000C2562" w:rsidP="00A90F89">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0.02</w:t>
            </w:r>
          </w:p>
        </w:tc>
        <w:tc>
          <w:tcPr>
            <w:tcW w:w="852" w:type="dxa"/>
            <w:vMerge/>
            <w:vAlign w:val="center"/>
          </w:tcPr>
          <w:p w:rsidR="000C2562" w:rsidRPr="000D2B03" w:rsidRDefault="000C2562" w:rsidP="00A90F89">
            <w:pPr>
              <w:adjustRightInd w:val="0"/>
              <w:snapToGrid w:val="0"/>
              <w:ind w:firstLine="420"/>
              <w:jc w:val="center"/>
              <w:textAlignment w:val="center"/>
              <w:rPr>
                <w:rFonts w:eastAsia="仿宋_GB2312"/>
                <w:sz w:val="21"/>
                <w:szCs w:val="21"/>
              </w:rPr>
            </w:pPr>
          </w:p>
        </w:tc>
        <w:tc>
          <w:tcPr>
            <w:tcW w:w="850" w:type="dxa"/>
            <w:vMerge/>
            <w:vAlign w:val="center"/>
          </w:tcPr>
          <w:p w:rsidR="000C2562" w:rsidRPr="000D2B03" w:rsidRDefault="000C2562" w:rsidP="00A90F89">
            <w:pPr>
              <w:adjustRightInd w:val="0"/>
              <w:snapToGrid w:val="0"/>
              <w:ind w:firstLine="420"/>
              <w:jc w:val="center"/>
              <w:textAlignment w:val="center"/>
              <w:rPr>
                <w:rFonts w:eastAsia="仿宋_GB2312"/>
                <w:sz w:val="21"/>
                <w:szCs w:val="21"/>
              </w:rPr>
            </w:pPr>
          </w:p>
        </w:tc>
        <w:tc>
          <w:tcPr>
            <w:tcW w:w="990" w:type="dxa"/>
            <w:tcBorders>
              <w:right w:val="single" w:sz="2" w:space="0" w:color="auto"/>
            </w:tcBorders>
            <w:vAlign w:val="center"/>
          </w:tcPr>
          <w:p w:rsidR="000C2562" w:rsidRPr="000D2B03" w:rsidRDefault="000C2562" w:rsidP="009D34D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992" w:type="dxa"/>
            <w:vMerge/>
            <w:tcBorders>
              <w:left w:val="single" w:sz="2" w:space="0" w:color="auto"/>
              <w:right w:val="single" w:sz="2" w:space="0" w:color="auto"/>
            </w:tcBorders>
            <w:vAlign w:val="center"/>
          </w:tcPr>
          <w:p w:rsidR="000C2562" w:rsidRPr="000D2B03" w:rsidRDefault="000C2562" w:rsidP="00A90F89">
            <w:pPr>
              <w:adjustRightInd w:val="0"/>
              <w:snapToGrid w:val="0"/>
              <w:ind w:firstLine="420"/>
              <w:jc w:val="center"/>
              <w:textAlignment w:val="center"/>
              <w:rPr>
                <w:rFonts w:eastAsia="仿宋_GB2312"/>
                <w:sz w:val="21"/>
                <w:szCs w:val="21"/>
              </w:rPr>
            </w:pPr>
          </w:p>
        </w:tc>
        <w:tc>
          <w:tcPr>
            <w:tcW w:w="816" w:type="dxa"/>
            <w:vMerge/>
            <w:tcBorders>
              <w:left w:val="single" w:sz="2" w:space="0" w:color="auto"/>
            </w:tcBorders>
            <w:vAlign w:val="center"/>
          </w:tcPr>
          <w:p w:rsidR="000C2562" w:rsidRPr="000D2B03" w:rsidRDefault="000C2562" w:rsidP="00A90F89">
            <w:pPr>
              <w:adjustRightInd w:val="0"/>
              <w:snapToGrid w:val="0"/>
              <w:ind w:firstLine="420"/>
              <w:jc w:val="center"/>
              <w:textAlignment w:val="center"/>
              <w:rPr>
                <w:rFonts w:eastAsia="仿宋_GB2312"/>
                <w:sz w:val="21"/>
                <w:szCs w:val="21"/>
              </w:rPr>
            </w:pPr>
          </w:p>
        </w:tc>
      </w:tr>
      <w:tr w:rsidR="000C2562" w:rsidRPr="000D2B03" w:rsidTr="00CC2CC9">
        <w:trPr>
          <w:trHeight w:val="397"/>
          <w:jc w:val="center"/>
        </w:trPr>
        <w:tc>
          <w:tcPr>
            <w:tcW w:w="1240" w:type="dxa"/>
            <w:tcBorders>
              <w:left w:val="single" w:sz="12" w:space="0" w:color="auto"/>
            </w:tcBorders>
            <w:vAlign w:val="center"/>
          </w:tcPr>
          <w:p w:rsidR="000C2562" w:rsidRPr="000D2B03" w:rsidRDefault="000C2562" w:rsidP="00CC2CC9">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合计</w:t>
            </w:r>
          </w:p>
        </w:tc>
        <w:tc>
          <w:tcPr>
            <w:tcW w:w="852" w:type="dxa"/>
            <w:vAlign w:val="center"/>
          </w:tcPr>
          <w:p w:rsidR="000C2562" w:rsidRPr="000D2B03" w:rsidRDefault="000C2562" w:rsidP="00CC2CC9">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0.21</w:t>
            </w:r>
          </w:p>
        </w:tc>
        <w:tc>
          <w:tcPr>
            <w:tcW w:w="852" w:type="dxa"/>
            <w:vAlign w:val="center"/>
          </w:tcPr>
          <w:p w:rsidR="000C2562" w:rsidRPr="000D2B03" w:rsidRDefault="000C2562" w:rsidP="00CC2CC9">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0.04</w:t>
            </w:r>
          </w:p>
        </w:tc>
        <w:tc>
          <w:tcPr>
            <w:tcW w:w="709" w:type="dxa"/>
            <w:vAlign w:val="center"/>
          </w:tcPr>
          <w:p w:rsidR="000C2562" w:rsidRPr="000D2B03" w:rsidRDefault="000C2562" w:rsidP="00CC2CC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0.25</w:t>
            </w:r>
          </w:p>
        </w:tc>
        <w:tc>
          <w:tcPr>
            <w:tcW w:w="850" w:type="dxa"/>
            <w:vAlign w:val="center"/>
          </w:tcPr>
          <w:p w:rsidR="000C2562" w:rsidRPr="000D2B03" w:rsidRDefault="000C2562" w:rsidP="00CC2CC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sz w:val="21"/>
                <w:szCs w:val="21"/>
              </w:rPr>
              <w:t>0.21</w:t>
            </w:r>
          </w:p>
        </w:tc>
        <w:tc>
          <w:tcPr>
            <w:tcW w:w="852" w:type="dxa"/>
            <w:vAlign w:val="center"/>
          </w:tcPr>
          <w:p w:rsidR="000C2562" w:rsidRPr="000D2B03" w:rsidRDefault="000C2562" w:rsidP="00CC2CC9">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850" w:type="dxa"/>
            <w:vAlign w:val="center"/>
          </w:tcPr>
          <w:p w:rsidR="000C2562" w:rsidRPr="000D2B03" w:rsidRDefault="000C2562" w:rsidP="00CC2CC9">
            <w:pPr>
              <w:widowControl/>
              <w:adjustRightInd w:val="0"/>
              <w:snapToGrid w:val="0"/>
              <w:spacing w:line="240" w:lineRule="auto"/>
              <w:ind w:firstLineChars="0" w:firstLine="0"/>
              <w:jc w:val="center"/>
              <w:textAlignment w:val="center"/>
              <w:rPr>
                <w:rFonts w:eastAsia="仿宋_GB2312"/>
                <w:sz w:val="21"/>
                <w:szCs w:val="21"/>
              </w:rPr>
            </w:pPr>
            <w:r>
              <w:rPr>
                <w:rFonts w:eastAsia="仿宋_GB2312" w:hint="eastAsia"/>
                <w:sz w:val="21"/>
                <w:szCs w:val="21"/>
              </w:rPr>
              <w:t>0.21</w:t>
            </w:r>
          </w:p>
        </w:tc>
        <w:tc>
          <w:tcPr>
            <w:tcW w:w="990" w:type="dxa"/>
            <w:tcBorders>
              <w:right w:val="single" w:sz="2" w:space="0" w:color="auto"/>
            </w:tcBorders>
            <w:vAlign w:val="center"/>
          </w:tcPr>
          <w:p w:rsidR="000C2562" w:rsidRPr="000D2B03" w:rsidRDefault="000C2562" w:rsidP="00CC2CC9">
            <w:pPr>
              <w:widowControl/>
              <w:adjustRightInd w:val="0"/>
              <w:snapToGrid w:val="0"/>
              <w:spacing w:line="240" w:lineRule="auto"/>
              <w:ind w:firstLineChars="0" w:firstLine="0"/>
              <w:jc w:val="center"/>
              <w:textAlignment w:val="center"/>
              <w:rPr>
                <w:rFonts w:eastAsia="仿宋_GB2312"/>
                <w:sz w:val="21"/>
                <w:szCs w:val="21"/>
              </w:rPr>
            </w:pPr>
            <w:r>
              <w:rPr>
                <w:rFonts w:eastAsia="仿宋_GB2312" w:hint="eastAsia"/>
                <w:sz w:val="21"/>
                <w:szCs w:val="21"/>
              </w:rPr>
              <w:t>0</w:t>
            </w:r>
          </w:p>
        </w:tc>
        <w:tc>
          <w:tcPr>
            <w:tcW w:w="992" w:type="dxa"/>
            <w:tcBorders>
              <w:left w:val="single" w:sz="2" w:space="0" w:color="auto"/>
              <w:right w:val="single" w:sz="2" w:space="0" w:color="auto"/>
            </w:tcBorders>
            <w:vAlign w:val="center"/>
          </w:tcPr>
          <w:p w:rsidR="000C2562" w:rsidRPr="000D2B03" w:rsidRDefault="000C2562" w:rsidP="000C2562">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w:t>
            </w:r>
            <w:r>
              <w:rPr>
                <w:rFonts w:eastAsia="仿宋_GB2312" w:hint="eastAsia"/>
                <w:sz w:val="21"/>
                <w:szCs w:val="21"/>
              </w:rPr>
              <w:t>0.04</w:t>
            </w:r>
          </w:p>
        </w:tc>
        <w:tc>
          <w:tcPr>
            <w:tcW w:w="816" w:type="dxa"/>
            <w:tcBorders>
              <w:left w:val="single" w:sz="2" w:space="0" w:color="auto"/>
            </w:tcBorders>
            <w:vAlign w:val="center"/>
          </w:tcPr>
          <w:p w:rsidR="000C2562" w:rsidRPr="000D2B03" w:rsidRDefault="000C2562" w:rsidP="007D456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w:t>
            </w:r>
            <w:r>
              <w:rPr>
                <w:rFonts w:eastAsia="仿宋_GB2312" w:hint="eastAsia"/>
                <w:sz w:val="21"/>
                <w:szCs w:val="21"/>
              </w:rPr>
              <w:t>0.04</w:t>
            </w:r>
          </w:p>
        </w:tc>
      </w:tr>
      <w:tr w:rsidR="00401591" w:rsidRPr="000D2B03">
        <w:trPr>
          <w:trHeight w:val="397"/>
          <w:jc w:val="center"/>
        </w:trPr>
        <w:tc>
          <w:tcPr>
            <w:tcW w:w="9003" w:type="dxa"/>
            <w:gridSpan w:val="10"/>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kern w:val="0"/>
                <w:sz w:val="21"/>
                <w:szCs w:val="21"/>
              </w:rPr>
              <w:t>注：</w:t>
            </w:r>
            <w:r w:rsidRPr="000D2B03">
              <w:rPr>
                <w:rFonts w:eastAsia="仿宋_GB2312"/>
                <w:kern w:val="0"/>
                <w:sz w:val="21"/>
                <w:szCs w:val="21"/>
              </w:rPr>
              <w:t>“</w:t>
            </w:r>
            <w:r w:rsidRPr="000D2B03">
              <w:rPr>
                <w:rFonts w:eastAsia="仿宋_GB2312"/>
                <w:kern w:val="0"/>
                <w:sz w:val="21"/>
                <w:szCs w:val="21"/>
              </w:rPr>
              <w:t>－</w:t>
            </w:r>
            <w:r w:rsidRPr="000D2B03">
              <w:rPr>
                <w:rFonts w:eastAsia="仿宋_GB2312"/>
                <w:kern w:val="0"/>
                <w:sz w:val="21"/>
                <w:szCs w:val="21"/>
              </w:rPr>
              <w:t>”</w:t>
            </w:r>
            <w:r w:rsidRPr="000D2B03">
              <w:rPr>
                <w:rFonts w:eastAsia="仿宋_GB2312"/>
                <w:kern w:val="0"/>
                <w:sz w:val="21"/>
                <w:szCs w:val="21"/>
              </w:rPr>
              <w:t>表示减少，</w:t>
            </w:r>
            <w:r w:rsidRPr="000D2B03">
              <w:rPr>
                <w:rFonts w:eastAsia="仿宋_GB2312"/>
                <w:kern w:val="0"/>
                <w:sz w:val="21"/>
                <w:szCs w:val="21"/>
              </w:rPr>
              <w:t>“+”</w:t>
            </w:r>
            <w:r w:rsidRPr="000D2B03">
              <w:rPr>
                <w:rFonts w:eastAsia="仿宋_GB2312"/>
                <w:kern w:val="0"/>
                <w:sz w:val="21"/>
                <w:szCs w:val="21"/>
              </w:rPr>
              <w:t>表示增加，</w:t>
            </w:r>
            <w:r w:rsidRPr="000D2B03">
              <w:rPr>
                <w:rFonts w:eastAsia="仿宋_GB2312"/>
                <w:kern w:val="0"/>
                <w:sz w:val="21"/>
                <w:szCs w:val="21"/>
              </w:rPr>
              <w:t>“0”</w:t>
            </w:r>
            <w:r w:rsidRPr="000D2B03">
              <w:rPr>
                <w:rFonts w:eastAsia="仿宋_GB2312"/>
                <w:kern w:val="0"/>
                <w:sz w:val="21"/>
                <w:szCs w:val="21"/>
              </w:rPr>
              <w:t>表示无变化。</w:t>
            </w:r>
          </w:p>
        </w:tc>
      </w:tr>
      <w:bookmarkEnd w:id="49"/>
    </w:tbl>
    <w:p w:rsidR="00401591" w:rsidRPr="000D2B03" w:rsidRDefault="00401591">
      <w:pPr>
        <w:adjustRightInd w:val="0"/>
        <w:snapToGrid w:val="0"/>
        <w:spacing w:line="360" w:lineRule="auto"/>
        <w:ind w:firstLine="480"/>
        <w:rPr>
          <w:rFonts w:eastAsia="仿宋_GB2312"/>
          <w:color w:val="000000"/>
          <w:sz w:val="24"/>
        </w:rPr>
      </w:pPr>
    </w:p>
    <w:p w:rsidR="00401591" w:rsidRPr="000D2B03" w:rsidRDefault="00401591">
      <w:pPr>
        <w:adjustRightInd w:val="0"/>
        <w:snapToGrid w:val="0"/>
        <w:spacing w:line="360" w:lineRule="auto"/>
        <w:ind w:firstLine="480"/>
        <w:rPr>
          <w:rFonts w:eastAsia="仿宋_GB2312"/>
          <w:color w:val="000000"/>
          <w:sz w:val="24"/>
        </w:rPr>
      </w:pPr>
      <w:r w:rsidRPr="000D2B03">
        <w:rPr>
          <w:rFonts w:eastAsia="仿宋_GB2312"/>
          <w:color w:val="000000"/>
          <w:sz w:val="24"/>
        </w:rPr>
        <w:t>从表</w:t>
      </w:r>
      <w:r w:rsidRPr="000D2B03">
        <w:rPr>
          <w:rFonts w:eastAsia="仿宋_GB2312"/>
          <w:color w:val="000000"/>
          <w:sz w:val="24"/>
        </w:rPr>
        <w:t>3.1-1</w:t>
      </w:r>
      <w:r w:rsidRPr="000D2B03">
        <w:rPr>
          <w:rFonts w:eastAsia="仿宋_GB2312"/>
          <w:color w:val="000000"/>
          <w:sz w:val="24"/>
        </w:rPr>
        <w:t>可以看出，实际发生的防治责任范围总体上较批复方案确定的防治责任范围</w:t>
      </w:r>
      <w:bookmarkStart w:id="50" w:name="OLE_LINK76"/>
      <w:r w:rsidR="00B3619B" w:rsidRPr="000D2B03">
        <w:rPr>
          <w:rFonts w:eastAsia="仿宋_GB2312"/>
          <w:color w:val="000000"/>
          <w:sz w:val="24"/>
        </w:rPr>
        <w:t>减少了</w:t>
      </w:r>
      <w:r w:rsidR="000C2562">
        <w:rPr>
          <w:rFonts w:eastAsia="仿宋_GB2312" w:hint="eastAsia"/>
          <w:color w:val="000000"/>
          <w:sz w:val="24"/>
        </w:rPr>
        <w:t>0.04</w:t>
      </w:r>
      <w:r w:rsidR="00B3619B" w:rsidRPr="000D2B03">
        <w:rPr>
          <w:rFonts w:eastAsia="仿宋_GB2312"/>
          <w:color w:val="000000"/>
          <w:sz w:val="24"/>
        </w:rPr>
        <w:t>h</w:t>
      </w:r>
      <w:r w:rsidRPr="000D2B03">
        <w:rPr>
          <w:rFonts w:eastAsia="仿宋_GB2312"/>
          <w:color w:val="000000"/>
          <w:sz w:val="24"/>
        </w:rPr>
        <w:t>m</w:t>
      </w:r>
      <w:r w:rsidRPr="000D2B03">
        <w:rPr>
          <w:rFonts w:eastAsia="仿宋_GB2312"/>
          <w:color w:val="000000"/>
          <w:sz w:val="24"/>
          <w:vertAlign w:val="superscript"/>
        </w:rPr>
        <w:t>2</w:t>
      </w:r>
      <w:r w:rsidRPr="000D2B03">
        <w:rPr>
          <w:rFonts w:eastAsia="仿宋_GB2312"/>
          <w:color w:val="000000"/>
          <w:sz w:val="24"/>
        </w:rPr>
        <w:t>，</w:t>
      </w:r>
      <w:bookmarkEnd w:id="50"/>
      <w:r w:rsidRPr="000D2B03">
        <w:rPr>
          <w:rFonts w:eastAsia="仿宋_GB2312"/>
          <w:color w:val="000000"/>
          <w:sz w:val="24"/>
        </w:rPr>
        <w:t>变化原因主要是：</w:t>
      </w:r>
    </w:p>
    <w:p w:rsidR="00401591" w:rsidRPr="000D2B03" w:rsidRDefault="007D456C">
      <w:pPr>
        <w:pStyle w:val="29"/>
        <w:numPr>
          <w:ilvl w:val="0"/>
          <w:numId w:val="3"/>
        </w:numPr>
        <w:spacing w:line="360" w:lineRule="auto"/>
        <w:rPr>
          <w:rFonts w:eastAsia="仿宋_GB2312"/>
          <w:sz w:val="24"/>
          <w:szCs w:val="24"/>
        </w:rPr>
      </w:pPr>
      <w:r w:rsidRPr="000D2B03">
        <w:rPr>
          <w:rFonts w:eastAsia="仿宋_GB2312"/>
          <w:sz w:val="24"/>
          <w:szCs w:val="24"/>
        </w:rPr>
        <w:t>项目建设区基本与方案一致</w:t>
      </w:r>
      <w:r w:rsidR="00401591" w:rsidRPr="000D2B03">
        <w:rPr>
          <w:rFonts w:eastAsia="仿宋_GB2312"/>
          <w:sz w:val="24"/>
          <w:szCs w:val="24"/>
        </w:rPr>
        <w:t>；</w:t>
      </w:r>
    </w:p>
    <w:p w:rsidR="00401591" w:rsidRDefault="00401591">
      <w:pPr>
        <w:adjustRightInd w:val="0"/>
        <w:snapToGrid w:val="0"/>
        <w:spacing w:line="360" w:lineRule="auto"/>
        <w:ind w:firstLine="480"/>
        <w:rPr>
          <w:color w:val="000000"/>
        </w:rPr>
      </w:pPr>
      <w:r w:rsidRPr="000D2B03">
        <w:rPr>
          <w:rFonts w:eastAsia="仿宋_GB2312"/>
          <w:sz w:val="24"/>
        </w:rPr>
        <w:t>（</w:t>
      </w:r>
      <w:r w:rsidRPr="000D2B03">
        <w:rPr>
          <w:rFonts w:eastAsia="仿宋_GB2312"/>
          <w:sz w:val="24"/>
        </w:rPr>
        <w:t>2</w:t>
      </w:r>
      <w:r w:rsidRPr="000D2B03">
        <w:rPr>
          <w:rFonts w:eastAsia="仿宋_GB2312"/>
          <w:sz w:val="24"/>
        </w:rPr>
        <w:t>）</w:t>
      </w:r>
      <w:r w:rsidRPr="000D2B03">
        <w:rPr>
          <w:rFonts w:eastAsia="仿宋_GB2312"/>
          <w:color w:val="000000"/>
          <w:sz w:val="24"/>
        </w:rPr>
        <w:t>直接影响区面积较方案确定的减少了，变化原因主要是项目施工期间采用围闭施工，对周边基本无影响，施工出入口由于修建了洗车槽并采取了严格的冲洗制度，车辆进出基本对出入口道路不造成水土流失。</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3.1.2</w:t>
      </w:r>
      <w:r>
        <w:rPr>
          <w:rFonts w:eastAsia="宋体" w:hint="eastAsia"/>
          <w:b/>
          <w:bCs/>
          <w:spacing w:val="0"/>
          <w:kern w:val="2"/>
          <w:sz w:val="30"/>
          <w:szCs w:val="30"/>
        </w:rPr>
        <w:t>建设期扰动土地面积</w:t>
      </w:r>
    </w:p>
    <w:p w:rsidR="00401591" w:rsidRPr="00C01EAC" w:rsidRDefault="00401591">
      <w:pPr>
        <w:adjustRightInd w:val="0"/>
        <w:snapToGrid w:val="0"/>
        <w:spacing w:line="360" w:lineRule="auto"/>
        <w:ind w:firstLine="480"/>
        <w:rPr>
          <w:rFonts w:eastAsia="仿宋_GB2312"/>
          <w:sz w:val="24"/>
        </w:rPr>
      </w:pPr>
      <w:r w:rsidRPr="00C01EAC">
        <w:rPr>
          <w:rFonts w:eastAsia="仿宋_GB2312"/>
          <w:sz w:val="24"/>
        </w:rPr>
        <w:t>本项目自</w:t>
      </w:r>
      <w:r w:rsidRPr="00C01EAC">
        <w:rPr>
          <w:rFonts w:eastAsia="仿宋_GB2312"/>
          <w:sz w:val="24"/>
        </w:rPr>
        <w:t>201</w:t>
      </w:r>
      <w:r w:rsidR="000C2562">
        <w:rPr>
          <w:rFonts w:eastAsia="仿宋_GB2312" w:hint="eastAsia"/>
          <w:sz w:val="24"/>
        </w:rPr>
        <w:t>5</w:t>
      </w:r>
      <w:r w:rsidRPr="00C01EAC">
        <w:rPr>
          <w:rFonts w:eastAsia="仿宋_GB2312"/>
          <w:sz w:val="24"/>
        </w:rPr>
        <w:t>年</w:t>
      </w:r>
      <w:r w:rsidR="000C2562">
        <w:rPr>
          <w:rFonts w:eastAsia="仿宋_GB2312" w:hint="eastAsia"/>
          <w:sz w:val="24"/>
        </w:rPr>
        <w:t>11</w:t>
      </w:r>
      <w:r w:rsidRPr="00C01EAC">
        <w:rPr>
          <w:rFonts w:eastAsia="仿宋_GB2312"/>
          <w:sz w:val="24"/>
        </w:rPr>
        <w:t>月开工建设，至</w:t>
      </w:r>
      <w:r w:rsidRPr="00C01EAC">
        <w:rPr>
          <w:rFonts w:eastAsia="仿宋_GB2312"/>
          <w:sz w:val="24"/>
        </w:rPr>
        <w:t>201</w:t>
      </w:r>
      <w:r w:rsidR="000C2562">
        <w:rPr>
          <w:rFonts w:eastAsia="仿宋_GB2312" w:hint="eastAsia"/>
          <w:sz w:val="24"/>
        </w:rPr>
        <w:t>9</w:t>
      </w:r>
      <w:r w:rsidRPr="00C01EAC">
        <w:rPr>
          <w:rFonts w:eastAsia="仿宋_GB2312"/>
          <w:sz w:val="24"/>
        </w:rPr>
        <w:t>年</w:t>
      </w:r>
      <w:r w:rsidR="000C2562">
        <w:rPr>
          <w:rFonts w:eastAsia="仿宋_GB2312" w:hint="eastAsia"/>
          <w:sz w:val="24"/>
        </w:rPr>
        <w:t>5</w:t>
      </w:r>
      <w:r w:rsidRPr="00C01EAC">
        <w:rPr>
          <w:rFonts w:eastAsia="仿宋_GB2312"/>
          <w:sz w:val="24"/>
        </w:rPr>
        <w:t>月全部已完工，总工期</w:t>
      </w:r>
      <w:r w:rsidR="000C2562">
        <w:rPr>
          <w:rFonts w:eastAsia="仿宋_GB2312" w:hint="eastAsia"/>
          <w:sz w:val="24"/>
        </w:rPr>
        <w:t>43</w:t>
      </w:r>
      <w:r w:rsidRPr="00C01EAC">
        <w:rPr>
          <w:rFonts w:eastAsia="仿宋_GB2312"/>
          <w:sz w:val="24"/>
        </w:rPr>
        <w:t>个月。项目建设期共扰动土地面积</w:t>
      </w:r>
      <w:bookmarkStart w:id="51" w:name="OLE_LINK80"/>
      <w:r w:rsidR="000C2562">
        <w:rPr>
          <w:rFonts w:eastAsia="仿宋_GB2312" w:hint="eastAsia"/>
          <w:sz w:val="24"/>
        </w:rPr>
        <w:t>0.21</w:t>
      </w:r>
      <w:r w:rsidR="00411BCD" w:rsidRPr="00C01EAC">
        <w:rPr>
          <w:rFonts w:eastAsia="仿宋_GB2312"/>
          <w:sz w:val="24"/>
        </w:rPr>
        <w:t>h</w:t>
      </w:r>
      <w:r w:rsidRPr="00C01EAC">
        <w:rPr>
          <w:rFonts w:eastAsia="仿宋_GB2312"/>
          <w:sz w:val="24"/>
        </w:rPr>
        <w:t>m</w:t>
      </w:r>
      <w:r w:rsidRPr="00C01EAC">
        <w:rPr>
          <w:rFonts w:eastAsia="仿宋_GB2312"/>
          <w:sz w:val="24"/>
          <w:vertAlign w:val="superscript"/>
        </w:rPr>
        <w:t>2</w:t>
      </w:r>
      <w:r w:rsidRPr="00C01EAC">
        <w:rPr>
          <w:rFonts w:eastAsia="仿宋_GB2312"/>
          <w:sz w:val="24"/>
        </w:rPr>
        <w:t>，</w:t>
      </w:r>
      <w:bookmarkEnd w:id="51"/>
      <w:r w:rsidRPr="00C01EAC">
        <w:rPr>
          <w:rFonts w:eastAsia="仿宋_GB2312"/>
          <w:sz w:val="24"/>
        </w:rPr>
        <w:t>比方案批复的面积</w:t>
      </w:r>
      <w:r w:rsidR="00411BCD" w:rsidRPr="00C01EAC">
        <w:rPr>
          <w:rFonts w:eastAsia="仿宋_GB2312"/>
          <w:sz w:val="24"/>
        </w:rPr>
        <w:t>扰动面积一致</w:t>
      </w:r>
      <w:r w:rsidRPr="00C01EAC">
        <w:rPr>
          <w:rFonts w:eastAsia="仿宋_GB2312"/>
          <w:sz w:val="24"/>
        </w:rPr>
        <w:t>。</w:t>
      </w:r>
    </w:p>
    <w:p w:rsidR="00401591" w:rsidRDefault="00401591">
      <w:pPr>
        <w:adjustRightInd w:val="0"/>
        <w:snapToGrid w:val="0"/>
        <w:spacing w:line="360" w:lineRule="auto"/>
        <w:ind w:firstLine="480"/>
        <w:rPr>
          <w:rFonts w:eastAsia="仿宋_GB2312"/>
          <w:sz w:val="24"/>
        </w:rPr>
      </w:pPr>
      <w:r w:rsidRPr="00C01EAC">
        <w:rPr>
          <w:rFonts w:eastAsia="仿宋_GB2312"/>
          <w:sz w:val="24"/>
        </w:rPr>
        <w:t>本项目自</w:t>
      </w:r>
      <w:r w:rsidRPr="00C01EAC">
        <w:rPr>
          <w:rFonts w:eastAsia="仿宋_GB2312"/>
          <w:sz w:val="24"/>
        </w:rPr>
        <w:t>201</w:t>
      </w:r>
      <w:r w:rsidR="000C2562">
        <w:rPr>
          <w:rFonts w:eastAsia="仿宋_GB2312" w:hint="eastAsia"/>
          <w:sz w:val="24"/>
        </w:rPr>
        <w:t>5</w:t>
      </w:r>
      <w:r w:rsidRPr="00C01EAC">
        <w:rPr>
          <w:rFonts w:eastAsia="仿宋_GB2312"/>
          <w:sz w:val="24"/>
        </w:rPr>
        <w:t>年</w:t>
      </w:r>
      <w:r w:rsidR="000C2562">
        <w:rPr>
          <w:rFonts w:eastAsia="仿宋_GB2312" w:hint="eastAsia"/>
          <w:sz w:val="24"/>
        </w:rPr>
        <w:t>11</w:t>
      </w:r>
      <w:r w:rsidRPr="00C01EAC">
        <w:rPr>
          <w:rFonts w:eastAsia="仿宋_GB2312"/>
          <w:sz w:val="24"/>
        </w:rPr>
        <w:t>月开工，项目区即全面开工。随着施工进行，工程扰动面积均为</w:t>
      </w:r>
      <w:r w:rsidR="00F3039D">
        <w:rPr>
          <w:rFonts w:eastAsia="仿宋_GB2312" w:hint="eastAsia"/>
          <w:sz w:val="24"/>
        </w:rPr>
        <w:t>0.21</w:t>
      </w:r>
      <w:r w:rsidR="00411BCD" w:rsidRPr="00C01EAC">
        <w:rPr>
          <w:rFonts w:eastAsia="仿宋_GB2312"/>
          <w:sz w:val="24"/>
        </w:rPr>
        <w:t>h</w:t>
      </w:r>
      <w:r w:rsidRPr="00C01EAC">
        <w:rPr>
          <w:rFonts w:eastAsia="仿宋_GB2312"/>
          <w:color w:val="000000"/>
          <w:sz w:val="24"/>
        </w:rPr>
        <w:t>m</w:t>
      </w:r>
      <w:r w:rsidRPr="00C01EAC">
        <w:rPr>
          <w:rFonts w:eastAsia="仿宋_GB2312"/>
          <w:color w:val="000000"/>
          <w:sz w:val="24"/>
          <w:vertAlign w:val="superscript"/>
        </w:rPr>
        <w:t>2</w:t>
      </w:r>
      <w:r w:rsidRPr="00C01EAC">
        <w:rPr>
          <w:rFonts w:eastAsia="仿宋_GB2312"/>
          <w:color w:val="000000"/>
          <w:sz w:val="24"/>
        </w:rPr>
        <w:t>，</w:t>
      </w:r>
      <w:r w:rsidRPr="00C01EAC">
        <w:rPr>
          <w:rFonts w:eastAsia="仿宋_GB2312"/>
          <w:sz w:val="24"/>
        </w:rPr>
        <w:t>施工期间无变化。通过资料分析得出本项目扰动土地面积的动态变化情况见表表</w:t>
      </w:r>
      <w:r w:rsidRPr="00C01EAC">
        <w:rPr>
          <w:rFonts w:eastAsia="仿宋_GB2312"/>
          <w:sz w:val="24"/>
        </w:rPr>
        <w:t>3.1-2</w:t>
      </w:r>
      <w:r w:rsidRPr="00C01EAC">
        <w:rPr>
          <w:rFonts w:eastAsia="仿宋_GB2312"/>
          <w:sz w:val="24"/>
        </w:rPr>
        <w:t>。</w:t>
      </w:r>
    </w:p>
    <w:p w:rsidR="00F3039D" w:rsidRDefault="00F3039D" w:rsidP="00F3039D">
      <w:pPr>
        <w:adjustRightInd w:val="0"/>
        <w:snapToGrid w:val="0"/>
        <w:spacing w:line="360" w:lineRule="auto"/>
        <w:ind w:firstLine="560"/>
      </w:pPr>
    </w:p>
    <w:p w:rsidR="00401591" w:rsidRPr="00C01EAC" w:rsidRDefault="00401591">
      <w:pPr>
        <w:pStyle w:val="12"/>
        <w:rPr>
          <w:rFonts w:eastAsia="仿宋_GB2312"/>
          <w:b/>
          <w:vertAlign w:val="superscript"/>
        </w:rPr>
      </w:pPr>
      <w:r w:rsidRPr="00C01EAC">
        <w:rPr>
          <w:rFonts w:eastAsia="仿宋_GB2312"/>
          <w:b/>
        </w:rPr>
        <w:lastRenderedPageBreak/>
        <w:t>表</w:t>
      </w:r>
      <w:r w:rsidRPr="00C01EAC">
        <w:rPr>
          <w:rFonts w:eastAsia="仿宋_GB2312"/>
          <w:b/>
        </w:rPr>
        <w:t>3.1-2</w:t>
      </w:r>
      <w:r w:rsidRPr="00C01EAC">
        <w:rPr>
          <w:rFonts w:eastAsia="仿宋_GB2312"/>
          <w:b/>
        </w:rPr>
        <w:t>工程建设期扰动土地面积表单位：</w:t>
      </w:r>
      <w:r w:rsidR="00411BCD" w:rsidRPr="00C01EAC">
        <w:rPr>
          <w:rFonts w:eastAsia="仿宋_GB2312"/>
          <w:b/>
        </w:rPr>
        <w:t>h</w:t>
      </w:r>
      <w:r w:rsidRPr="00C01EAC">
        <w:rPr>
          <w:rFonts w:eastAsia="仿宋_GB2312"/>
          <w:b/>
        </w:rPr>
        <w:t>m</w:t>
      </w:r>
      <w:r w:rsidRPr="00C01EAC">
        <w:rPr>
          <w:rFonts w:eastAsia="仿宋_GB2312"/>
          <w:b/>
          <w:vertAlign w:val="superscript"/>
        </w:rPr>
        <w:t>2</w:t>
      </w:r>
    </w:p>
    <w:tbl>
      <w:tblPr>
        <w:tblW w:w="5000" w:type="pct"/>
        <w:tblCellMar>
          <w:top w:w="15" w:type="dxa"/>
          <w:left w:w="15" w:type="dxa"/>
          <w:bottom w:w="15" w:type="dxa"/>
          <w:right w:w="15" w:type="dxa"/>
        </w:tblCellMar>
        <w:tblLook w:val="0000"/>
      </w:tblPr>
      <w:tblGrid>
        <w:gridCol w:w="1829"/>
        <w:gridCol w:w="1562"/>
        <w:gridCol w:w="1621"/>
        <w:gridCol w:w="1384"/>
        <w:gridCol w:w="1384"/>
        <w:gridCol w:w="1208"/>
      </w:tblGrid>
      <w:tr w:rsidR="00882A6E" w:rsidRPr="00C01EAC" w:rsidTr="00F3039D">
        <w:trPr>
          <w:trHeight w:val="397"/>
        </w:trPr>
        <w:tc>
          <w:tcPr>
            <w:tcW w:w="1017" w:type="pct"/>
            <w:vMerge w:val="restart"/>
            <w:tcBorders>
              <w:top w:val="single" w:sz="4" w:space="0" w:color="000000"/>
              <w:left w:val="single" w:sz="4" w:space="0" w:color="000000"/>
              <w:right w:val="single" w:sz="4" w:space="0" w:color="000000"/>
            </w:tcBorders>
            <w:vAlign w:val="center"/>
          </w:tcPr>
          <w:p w:rsidR="00882A6E" w:rsidRPr="00C01EAC" w:rsidRDefault="00882A6E">
            <w:pPr>
              <w:widowControl/>
              <w:adjustRightInd w:val="0"/>
              <w:snapToGrid w:val="0"/>
              <w:spacing w:line="240" w:lineRule="auto"/>
              <w:ind w:firstLineChars="0" w:firstLine="0"/>
              <w:jc w:val="center"/>
              <w:textAlignment w:val="center"/>
              <w:rPr>
                <w:rFonts w:eastAsia="仿宋_GB2312"/>
                <w:color w:val="000000"/>
                <w:sz w:val="21"/>
                <w:szCs w:val="21"/>
              </w:rPr>
            </w:pPr>
            <w:r w:rsidRPr="00C01EAC">
              <w:rPr>
                <w:rFonts w:eastAsia="仿宋_GB2312"/>
                <w:color w:val="000000"/>
                <w:kern w:val="0"/>
                <w:sz w:val="21"/>
                <w:szCs w:val="21"/>
              </w:rPr>
              <w:t>监测分区</w:t>
            </w:r>
          </w:p>
        </w:tc>
        <w:tc>
          <w:tcPr>
            <w:tcW w:w="3983" w:type="pct"/>
            <w:gridSpan w:val="5"/>
            <w:tcBorders>
              <w:top w:val="single" w:sz="4" w:space="0" w:color="000000"/>
              <w:left w:val="single" w:sz="4" w:space="0" w:color="000000"/>
              <w:bottom w:val="single" w:sz="4" w:space="0" w:color="000000"/>
              <w:right w:val="single" w:sz="4" w:space="0" w:color="auto"/>
            </w:tcBorders>
            <w:vAlign w:val="center"/>
          </w:tcPr>
          <w:p w:rsidR="00882A6E" w:rsidRPr="00C01EAC" w:rsidRDefault="00882A6E">
            <w:pPr>
              <w:widowControl/>
              <w:adjustRightInd w:val="0"/>
              <w:snapToGrid w:val="0"/>
              <w:spacing w:line="240" w:lineRule="auto"/>
              <w:ind w:firstLineChars="0" w:firstLine="0"/>
              <w:jc w:val="center"/>
              <w:textAlignment w:val="center"/>
              <w:rPr>
                <w:rFonts w:eastAsia="仿宋_GB2312"/>
                <w:color w:val="000000"/>
                <w:sz w:val="21"/>
                <w:szCs w:val="21"/>
              </w:rPr>
            </w:pPr>
            <w:r w:rsidRPr="00C01EAC">
              <w:rPr>
                <w:rFonts w:eastAsia="仿宋_GB2312"/>
                <w:color w:val="000000"/>
                <w:sz w:val="21"/>
                <w:szCs w:val="21"/>
              </w:rPr>
              <w:t>扰动土地面积</w:t>
            </w:r>
          </w:p>
        </w:tc>
      </w:tr>
      <w:tr w:rsidR="00F3039D" w:rsidRPr="00C01EAC" w:rsidTr="00F3039D">
        <w:trPr>
          <w:trHeight w:val="397"/>
        </w:trPr>
        <w:tc>
          <w:tcPr>
            <w:tcW w:w="1017" w:type="pct"/>
            <w:vMerge/>
            <w:tcBorders>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869"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5</w:t>
            </w:r>
          </w:p>
          <w:p w:rsidR="00F3039D" w:rsidRPr="00C01EAC" w:rsidRDefault="00F3039D" w:rsidP="00F74FE4">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w:t>
            </w:r>
            <w:r>
              <w:rPr>
                <w:rFonts w:eastAsia="仿宋_GB2312" w:hint="eastAsia"/>
                <w:color w:val="000000"/>
                <w:kern w:val="0"/>
                <w:sz w:val="21"/>
                <w:szCs w:val="21"/>
              </w:rPr>
              <w:t>11-</w:t>
            </w:r>
            <w:r w:rsidRPr="00C01EAC">
              <w:rPr>
                <w:rFonts w:eastAsia="仿宋_GB2312"/>
                <w:color w:val="000000"/>
                <w:kern w:val="0"/>
                <w:sz w:val="21"/>
                <w:szCs w:val="21"/>
              </w:rPr>
              <w:t>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902"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6</w:t>
            </w:r>
          </w:p>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w:t>
            </w:r>
            <w:r w:rsidRPr="00C01EAC">
              <w:rPr>
                <w:rFonts w:eastAsia="仿宋_GB2312"/>
                <w:color w:val="000000"/>
                <w:kern w:val="0"/>
                <w:sz w:val="21"/>
                <w:szCs w:val="21"/>
              </w:rPr>
              <w:t>1-12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7</w:t>
            </w:r>
          </w:p>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(1-12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8</w:t>
            </w:r>
          </w:p>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(1-12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671" w:type="pct"/>
            <w:tcBorders>
              <w:top w:val="single" w:sz="4" w:space="0" w:color="000000"/>
              <w:left w:val="single" w:sz="4" w:space="0" w:color="000000"/>
              <w:bottom w:val="single" w:sz="4" w:space="0" w:color="000000"/>
              <w:right w:val="single" w:sz="4" w:space="0" w:color="auto"/>
            </w:tcBorders>
            <w:vAlign w:val="center"/>
          </w:tcPr>
          <w:p w:rsidR="00F3039D" w:rsidRPr="00C01EAC" w:rsidRDefault="00F3039D"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9</w:t>
            </w:r>
          </w:p>
          <w:p w:rsidR="00F3039D" w:rsidRPr="00C01EAC" w:rsidRDefault="00F3039D" w:rsidP="00F3039D">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(1-</w:t>
            </w:r>
            <w:r>
              <w:rPr>
                <w:rFonts w:eastAsia="仿宋_GB2312" w:hint="eastAsia"/>
                <w:color w:val="000000"/>
                <w:kern w:val="0"/>
                <w:sz w:val="21"/>
                <w:szCs w:val="21"/>
              </w:rPr>
              <w:t>5</w:t>
            </w:r>
            <w:r w:rsidRPr="00C01EAC">
              <w:rPr>
                <w:rFonts w:eastAsia="仿宋_GB2312"/>
                <w:color w:val="000000"/>
                <w:kern w:val="0"/>
                <w:sz w:val="21"/>
                <w:szCs w:val="21"/>
              </w:rPr>
              <w:t>月</w:t>
            </w:r>
            <w:r w:rsidRPr="00C01EAC">
              <w:rPr>
                <w:rFonts w:eastAsia="仿宋_GB2312"/>
                <w:color w:val="000000"/>
                <w:kern w:val="0"/>
                <w:sz w:val="21"/>
                <w:szCs w:val="21"/>
              </w:rPr>
              <w:t>)</w:t>
            </w:r>
          </w:p>
        </w:tc>
      </w:tr>
      <w:tr w:rsidR="00F3039D" w:rsidRPr="00C01EAC" w:rsidTr="00F3039D">
        <w:trPr>
          <w:trHeight w:val="397"/>
        </w:trPr>
        <w:tc>
          <w:tcPr>
            <w:tcW w:w="1017"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color w:val="000000"/>
                <w:sz w:val="21"/>
                <w:szCs w:val="21"/>
              </w:rPr>
            </w:pPr>
            <w:r>
              <w:rPr>
                <w:rFonts w:eastAsia="仿宋_GB2312" w:hint="eastAsia"/>
                <w:color w:val="000000"/>
                <w:sz w:val="21"/>
                <w:szCs w:val="21"/>
              </w:rPr>
              <w:t>基坑施工区</w:t>
            </w:r>
          </w:p>
        </w:tc>
        <w:tc>
          <w:tcPr>
            <w:tcW w:w="869"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0.11</w:t>
            </w:r>
          </w:p>
        </w:tc>
        <w:tc>
          <w:tcPr>
            <w:tcW w:w="902"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0.11</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0.11</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0.11</w:t>
            </w:r>
          </w:p>
        </w:tc>
        <w:tc>
          <w:tcPr>
            <w:tcW w:w="671" w:type="pct"/>
            <w:tcBorders>
              <w:top w:val="single" w:sz="4" w:space="0" w:color="000000"/>
              <w:left w:val="single" w:sz="4" w:space="0" w:color="000000"/>
              <w:bottom w:val="single" w:sz="4" w:space="0" w:color="000000"/>
              <w:right w:val="single" w:sz="4" w:space="0" w:color="auto"/>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0.11</w:t>
            </w:r>
          </w:p>
        </w:tc>
      </w:tr>
      <w:tr w:rsidR="00F3039D" w:rsidRPr="00C01EAC" w:rsidTr="00F3039D">
        <w:trPr>
          <w:trHeight w:val="397"/>
        </w:trPr>
        <w:tc>
          <w:tcPr>
            <w:tcW w:w="1017"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color w:val="000000"/>
                <w:sz w:val="21"/>
                <w:szCs w:val="21"/>
              </w:rPr>
            </w:pPr>
            <w:r>
              <w:rPr>
                <w:rFonts w:eastAsia="仿宋_GB2312" w:hint="eastAsia"/>
                <w:kern w:val="0"/>
                <w:sz w:val="21"/>
                <w:szCs w:val="21"/>
              </w:rPr>
              <w:t>基坑周边</w:t>
            </w:r>
            <w:r w:rsidRPr="00C01EAC">
              <w:rPr>
                <w:rFonts w:eastAsia="仿宋_GB2312"/>
                <w:kern w:val="0"/>
                <w:sz w:val="21"/>
                <w:szCs w:val="21"/>
              </w:rPr>
              <w:t>区</w:t>
            </w:r>
          </w:p>
        </w:tc>
        <w:tc>
          <w:tcPr>
            <w:tcW w:w="869"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0.08</w:t>
            </w:r>
          </w:p>
        </w:tc>
        <w:tc>
          <w:tcPr>
            <w:tcW w:w="902"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0.08</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0.08</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0.08</w:t>
            </w:r>
          </w:p>
        </w:tc>
        <w:tc>
          <w:tcPr>
            <w:tcW w:w="671" w:type="pct"/>
            <w:tcBorders>
              <w:top w:val="single" w:sz="4" w:space="0" w:color="000000"/>
              <w:left w:val="single" w:sz="4" w:space="0" w:color="000000"/>
              <w:bottom w:val="single" w:sz="4" w:space="0" w:color="000000"/>
              <w:right w:val="single" w:sz="4" w:space="0" w:color="auto"/>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0.08</w:t>
            </w:r>
          </w:p>
        </w:tc>
      </w:tr>
      <w:tr w:rsidR="00F3039D" w:rsidRPr="00C01EAC" w:rsidTr="00F3039D">
        <w:trPr>
          <w:trHeight w:val="397"/>
        </w:trPr>
        <w:tc>
          <w:tcPr>
            <w:tcW w:w="1017"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color w:val="000000"/>
                <w:sz w:val="21"/>
                <w:szCs w:val="21"/>
              </w:rPr>
            </w:pPr>
            <w:r>
              <w:rPr>
                <w:rFonts w:eastAsia="仿宋_GB2312" w:hint="eastAsia"/>
                <w:kern w:val="0"/>
                <w:sz w:val="21"/>
                <w:szCs w:val="21"/>
              </w:rPr>
              <w:t>施工营造</w:t>
            </w:r>
            <w:r w:rsidRPr="00C01EAC">
              <w:rPr>
                <w:rFonts w:eastAsia="仿宋_GB2312"/>
                <w:kern w:val="0"/>
                <w:sz w:val="21"/>
                <w:szCs w:val="21"/>
              </w:rPr>
              <w:t>区</w:t>
            </w:r>
          </w:p>
        </w:tc>
        <w:tc>
          <w:tcPr>
            <w:tcW w:w="869"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0.02</w:t>
            </w:r>
          </w:p>
        </w:tc>
        <w:tc>
          <w:tcPr>
            <w:tcW w:w="902"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0.02</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0.02</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0.02</w:t>
            </w:r>
          </w:p>
        </w:tc>
        <w:tc>
          <w:tcPr>
            <w:tcW w:w="671"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0.02</w:t>
            </w:r>
          </w:p>
        </w:tc>
      </w:tr>
      <w:tr w:rsidR="00F3039D" w:rsidRPr="00C01EAC" w:rsidTr="00F3039D">
        <w:trPr>
          <w:trHeight w:val="397"/>
        </w:trPr>
        <w:tc>
          <w:tcPr>
            <w:tcW w:w="1017"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adjustRightInd w:val="0"/>
              <w:snapToGrid w:val="0"/>
              <w:spacing w:line="240" w:lineRule="auto"/>
              <w:ind w:firstLineChars="0" w:firstLine="0"/>
              <w:jc w:val="center"/>
              <w:rPr>
                <w:rFonts w:eastAsia="仿宋_GB2312"/>
                <w:color w:val="000000"/>
                <w:sz w:val="21"/>
                <w:szCs w:val="21"/>
              </w:rPr>
            </w:pPr>
            <w:r w:rsidRPr="00C01EAC">
              <w:rPr>
                <w:rFonts w:eastAsia="仿宋_GB2312"/>
                <w:sz w:val="21"/>
                <w:szCs w:val="21"/>
              </w:rPr>
              <w:t>合计</w:t>
            </w:r>
          </w:p>
        </w:tc>
        <w:tc>
          <w:tcPr>
            <w:tcW w:w="869"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882A6E">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0.21</w:t>
            </w:r>
          </w:p>
        </w:tc>
        <w:tc>
          <w:tcPr>
            <w:tcW w:w="902"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0.21</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0.21</w:t>
            </w:r>
          </w:p>
        </w:tc>
        <w:tc>
          <w:tcPr>
            <w:tcW w:w="770"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0.21</w:t>
            </w:r>
          </w:p>
        </w:tc>
        <w:tc>
          <w:tcPr>
            <w:tcW w:w="671" w:type="pct"/>
            <w:tcBorders>
              <w:top w:val="single" w:sz="4" w:space="0" w:color="000000"/>
              <w:left w:val="single" w:sz="4" w:space="0" w:color="000000"/>
              <w:bottom w:val="single" w:sz="4" w:space="0" w:color="000000"/>
              <w:right w:val="single" w:sz="4" w:space="0" w:color="000000"/>
            </w:tcBorders>
            <w:vAlign w:val="center"/>
          </w:tcPr>
          <w:p w:rsidR="00F3039D" w:rsidRPr="00C01EAC" w:rsidRDefault="00F3039D" w:rsidP="00A90F8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0.21</w:t>
            </w:r>
          </w:p>
        </w:tc>
      </w:tr>
    </w:tbl>
    <w:p w:rsidR="00401591" w:rsidRDefault="00401591" w:rsidP="004F46F9">
      <w:pPr>
        <w:pStyle w:val="3"/>
        <w:adjustRightInd w:val="0"/>
        <w:snapToGrid w:val="0"/>
        <w:spacing w:beforeLines="50" w:afterLines="0"/>
        <w:rPr>
          <w:rFonts w:eastAsia="宋体"/>
          <w:b/>
          <w:bCs/>
          <w:spacing w:val="0"/>
          <w:kern w:val="2"/>
          <w:sz w:val="30"/>
          <w:szCs w:val="30"/>
        </w:rPr>
      </w:pPr>
      <w:bookmarkStart w:id="52" w:name="OLE_LINK85"/>
      <w:r>
        <w:rPr>
          <w:rFonts w:eastAsia="宋体" w:hint="eastAsia"/>
          <w:b/>
          <w:bCs/>
          <w:spacing w:val="0"/>
          <w:kern w:val="2"/>
          <w:sz w:val="30"/>
          <w:szCs w:val="30"/>
        </w:rPr>
        <w:t>3.1.3</w:t>
      </w:r>
      <w:r>
        <w:rPr>
          <w:rFonts w:eastAsia="宋体" w:hint="eastAsia"/>
          <w:b/>
          <w:bCs/>
          <w:spacing w:val="0"/>
          <w:kern w:val="2"/>
          <w:sz w:val="30"/>
          <w:szCs w:val="30"/>
        </w:rPr>
        <w:t>背景值监测</w:t>
      </w:r>
    </w:p>
    <w:bookmarkEnd w:id="52"/>
    <w:p w:rsidR="00401591" w:rsidRPr="00C01EAC" w:rsidRDefault="00401591">
      <w:pPr>
        <w:adjustRightInd w:val="0"/>
        <w:snapToGrid w:val="0"/>
        <w:spacing w:line="360" w:lineRule="auto"/>
        <w:ind w:firstLine="480"/>
        <w:rPr>
          <w:rFonts w:eastAsia="仿宋_GB2312"/>
          <w:sz w:val="24"/>
        </w:rPr>
      </w:pPr>
      <w:r w:rsidRPr="00C01EAC">
        <w:rPr>
          <w:rFonts w:eastAsia="仿宋_GB2312"/>
          <w:sz w:val="24"/>
        </w:rPr>
        <w:t>本项目位于市区，现状没有明显的水土流失现象，项目区容许土壤流失量为</w:t>
      </w:r>
      <w:bookmarkStart w:id="53" w:name="OLE_LINK86"/>
      <w:r w:rsidRPr="00C01EAC">
        <w:rPr>
          <w:rFonts w:eastAsia="仿宋_GB2312"/>
          <w:sz w:val="24"/>
        </w:rPr>
        <w:t>500t/</w:t>
      </w:r>
      <w:r w:rsidRPr="00C01EAC">
        <w:rPr>
          <w:rFonts w:eastAsia="仿宋_GB2312"/>
          <w:sz w:val="24"/>
        </w:rPr>
        <w:t>（</w:t>
      </w:r>
      <w:r w:rsidRPr="00C01EAC">
        <w:rPr>
          <w:rFonts w:eastAsia="仿宋_GB2312"/>
          <w:sz w:val="24"/>
        </w:rPr>
        <w:t>km</w:t>
      </w:r>
      <w:r w:rsidRPr="00C01EAC">
        <w:rPr>
          <w:rFonts w:eastAsia="仿宋_GB2312"/>
          <w:sz w:val="24"/>
          <w:vertAlign w:val="superscript"/>
        </w:rPr>
        <w:t>2</w:t>
      </w:r>
      <w:r w:rsidRPr="00C01EAC">
        <w:rPr>
          <w:rFonts w:eastAsia="仿宋_GB2312"/>
          <w:sz w:val="24"/>
        </w:rPr>
        <w:t>·a</w:t>
      </w:r>
      <w:r w:rsidRPr="00C01EAC">
        <w:rPr>
          <w:rFonts w:eastAsia="仿宋_GB2312"/>
          <w:sz w:val="24"/>
        </w:rPr>
        <w:t>）。</w:t>
      </w:r>
      <w:bookmarkEnd w:id="53"/>
      <w:r w:rsidRPr="00C01EAC">
        <w:rPr>
          <w:rFonts w:eastAsia="仿宋_GB2312"/>
          <w:sz w:val="24"/>
        </w:rPr>
        <w:t>本项目土壤侵蚀模数背景值采用</w:t>
      </w:r>
      <w:r w:rsidRPr="00C01EAC">
        <w:rPr>
          <w:rFonts w:eastAsia="仿宋_GB2312"/>
          <w:sz w:val="24"/>
        </w:rPr>
        <w:t>500t/</w:t>
      </w:r>
      <w:r w:rsidRPr="00C01EAC">
        <w:rPr>
          <w:rFonts w:eastAsia="仿宋_GB2312"/>
          <w:sz w:val="24"/>
        </w:rPr>
        <w:t>（</w:t>
      </w:r>
      <w:r w:rsidRPr="00C01EAC">
        <w:rPr>
          <w:rFonts w:eastAsia="仿宋_GB2312"/>
          <w:sz w:val="24"/>
        </w:rPr>
        <w:t>km</w:t>
      </w:r>
      <w:r w:rsidRPr="00C01EAC">
        <w:rPr>
          <w:rFonts w:eastAsia="仿宋_GB2312"/>
          <w:sz w:val="24"/>
          <w:vertAlign w:val="superscript"/>
        </w:rPr>
        <w:t>2</w:t>
      </w:r>
      <w:r w:rsidRPr="00C01EAC">
        <w:rPr>
          <w:rFonts w:eastAsia="仿宋_GB2312"/>
          <w:sz w:val="24"/>
        </w:rPr>
        <w:t>·a</w:t>
      </w:r>
      <w:r w:rsidRPr="00C01EAC">
        <w:rPr>
          <w:rFonts w:eastAsia="仿宋_GB2312"/>
          <w:sz w:val="24"/>
        </w:rPr>
        <w:t>）。</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54" w:name="_Toc25683"/>
      <w:bookmarkStart w:id="55" w:name="OLE_LINK92"/>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2</w:t>
      </w:r>
      <w:r>
        <w:rPr>
          <w:rFonts w:ascii="Times New Roman" w:hAnsi="Times New Roman" w:hint="eastAsia"/>
          <w:b/>
          <w:bCs/>
          <w:spacing w:val="0"/>
          <w:sz w:val="32"/>
          <w:szCs w:val="32"/>
        </w:rPr>
        <w:t>取土（石、料）监测结果</w:t>
      </w:r>
      <w:bookmarkEnd w:id="54"/>
    </w:p>
    <w:p w:rsidR="00401591" w:rsidRDefault="00401591">
      <w:pPr>
        <w:pStyle w:val="3"/>
        <w:adjustRightInd w:val="0"/>
        <w:snapToGrid w:val="0"/>
        <w:spacing w:before="0" w:afterLines="0"/>
        <w:rPr>
          <w:rFonts w:eastAsia="宋体"/>
          <w:b/>
          <w:bCs/>
          <w:spacing w:val="0"/>
          <w:kern w:val="2"/>
          <w:sz w:val="30"/>
          <w:szCs w:val="30"/>
        </w:rPr>
      </w:pPr>
      <w:bookmarkStart w:id="56" w:name="OLE_LINK89"/>
      <w:r>
        <w:rPr>
          <w:rFonts w:eastAsia="宋体" w:hint="eastAsia"/>
          <w:b/>
          <w:bCs/>
          <w:spacing w:val="0"/>
          <w:kern w:val="2"/>
          <w:sz w:val="30"/>
          <w:szCs w:val="30"/>
        </w:rPr>
        <w:t>3.2.1</w:t>
      </w:r>
      <w:r>
        <w:rPr>
          <w:rFonts w:eastAsia="宋体" w:hint="eastAsia"/>
          <w:b/>
          <w:bCs/>
          <w:spacing w:val="0"/>
          <w:kern w:val="2"/>
          <w:sz w:val="30"/>
          <w:szCs w:val="30"/>
        </w:rPr>
        <w:t>设计</w:t>
      </w:r>
      <w:bookmarkStart w:id="57" w:name="OLE_LINK90"/>
      <w:r>
        <w:rPr>
          <w:rFonts w:eastAsia="宋体" w:hint="eastAsia"/>
          <w:b/>
          <w:bCs/>
          <w:spacing w:val="0"/>
          <w:kern w:val="2"/>
          <w:sz w:val="30"/>
          <w:szCs w:val="30"/>
        </w:rPr>
        <w:t>取土（石、料）情况</w:t>
      </w:r>
    </w:p>
    <w:p w:rsidR="00401591" w:rsidRPr="00C01EAC" w:rsidRDefault="00401591">
      <w:pPr>
        <w:adjustRightInd w:val="0"/>
        <w:snapToGrid w:val="0"/>
        <w:spacing w:line="360" w:lineRule="auto"/>
        <w:ind w:firstLine="480"/>
        <w:rPr>
          <w:rFonts w:eastAsia="仿宋_GB2312"/>
          <w:sz w:val="24"/>
        </w:rPr>
      </w:pPr>
      <w:bookmarkStart w:id="58" w:name="OLE_LINK93"/>
      <w:bookmarkEnd w:id="55"/>
      <w:bookmarkEnd w:id="56"/>
      <w:bookmarkEnd w:id="57"/>
      <w:r w:rsidRPr="00C01EAC">
        <w:rPr>
          <w:rFonts w:eastAsia="仿宋_GB2312"/>
          <w:sz w:val="24"/>
        </w:rPr>
        <w:t>根据《</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Pr="00C01EAC">
        <w:rPr>
          <w:rFonts w:eastAsia="仿宋_GB2312"/>
          <w:sz w:val="24"/>
        </w:rPr>
        <w:t>水土保持方案报告书》（报批稿）内容，</w:t>
      </w:r>
      <w:bookmarkEnd w:id="58"/>
      <w:r w:rsidRPr="00C01EAC">
        <w:rPr>
          <w:rFonts w:eastAsia="仿宋_GB2312"/>
          <w:sz w:val="24"/>
        </w:rPr>
        <w:t>本项目土石方施工以基坑开挖为主</w:t>
      </w:r>
      <w:r w:rsidR="00411BCD" w:rsidRPr="00C01EAC">
        <w:rPr>
          <w:rFonts w:eastAsia="仿宋_GB2312"/>
          <w:sz w:val="24"/>
        </w:rPr>
        <w:t>，回填主要有地下室顶板及外围回填。由于受场地所限，开挖土方除去用于基坑回填</w:t>
      </w:r>
      <w:r w:rsidR="00F74FE4" w:rsidRPr="00C01EAC">
        <w:rPr>
          <w:rFonts w:eastAsia="仿宋_GB2312"/>
          <w:sz w:val="24"/>
        </w:rPr>
        <w:t>、绿化覆土</w:t>
      </w:r>
      <w:r w:rsidR="00411BCD" w:rsidRPr="00C01EAC">
        <w:rPr>
          <w:rFonts w:eastAsia="仿宋_GB2312"/>
          <w:sz w:val="24"/>
        </w:rPr>
        <w:t>外，其余全部</w:t>
      </w:r>
      <w:r w:rsidR="00F74FE4" w:rsidRPr="00C01EAC">
        <w:rPr>
          <w:rFonts w:eastAsia="仿宋_GB2312"/>
          <w:sz w:val="24"/>
        </w:rPr>
        <w:t>委托外运</w:t>
      </w:r>
      <w:r w:rsidR="00411BCD" w:rsidRPr="00C01EAC">
        <w:rPr>
          <w:rFonts w:eastAsia="仿宋_GB2312"/>
          <w:sz w:val="24"/>
        </w:rPr>
        <w:t>。</w:t>
      </w:r>
      <w:r w:rsidRPr="00C01EAC">
        <w:rPr>
          <w:rFonts w:eastAsia="仿宋_GB2312"/>
          <w:sz w:val="24"/>
        </w:rPr>
        <w:t>未设计取土（石、料）场。</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3.2.2</w:t>
      </w:r>
      <w:r>
        <w:rPr>
          <w:rFonts w:eastAsia="宋体" w:hint="eastAsia"/>
          <w:b/>
          <w:bCs/>
          <w:spacing w:val="0"/>
          <w:kern w:val="2"/>
          <w:sz w:val="30"/>
          <w:szCs w:val="30"/>
        </w:rPr>
        <w:t>实际施工取土（石、料）情况</w:t>
      </w:r>
    </w:p>
    <w:p w:rsidR="00401591" w:rsidRPr="00C01EAC" w:rsidRDefault="00401591">
      <w:pPr>
        <w:adjustRightInd w:val="0"/>
        <w:snapToGrid w:val="0"/>
        <w:spacing w:line="360" w:lineRule="auto"/>
        <w:ind w:firstLine="480"/>
        <w:rPr>
          <w:rFonts w:eastAsia="仿宋_GB2312"/>
          <w:sz w:val="24"/>
        </w:rPr>
      </w:pPr>
      <w:r w:rsidRPr="00C01EAC">
        <w:rPr>
          <w:rFonts w:eastAsia="仿宋_GB2312"/>
          <w:sz w:val="24"/>
        </w:rPr>
        <w:t>本项目实际施工过程中未设置取土（石、料）场。</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59" w:name="_Toc10137"/>
      <w:bookmarkStart w:id="60" w:name="OLE_LINK101"/>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3</w:t>
      </w:r>
      <w:r>
        <w:rPr>
          <w:rFonts w:ascii="Times New Roman" w:hAnsi="Times New Roman" w:hint="eastAsia"/>
          <w:b/>
          <w:bCs/>
          <w:spacing w:val="0"/>
          <w:sz w:val="32"/>
          <w:szCs w:val="32"/>
        </w:rPr>
        <w:t>弃土（石、渣）监测结果</w:t>
      </w:r>
      <w:bookmarkEnd w:id="59"/>
    </w:p>
    <w:p w:rsidR="00401591" w:rsidRDefault="00401591">
      <w:pPr>
        <w:pStyle w:val="3"/>
        <w:adjustRightInd w:val="0"/>
        <w:snapToGrid w:val="0"/>
        <w:spacing w:before="0" w:afterLines="0"/>
        <w:rPr>
          <w:rFonts w:eastAsia="宋体"/>
          <w:b/>
          <w:bCs/>
          <w:spacing w:val="0"/>
          <w:kern w:val="2"/>
          <w:sz w:val="30"/>
          <w:szCs w:val="30"/>
        </w:rPr>
      </w:pPr>
      <w:bookmarkStart w:id="61" w:name="OLE_LINK96"/>
      <w:r>
        <w:rPr>
          <w:rFonts w:eastAsia="宋体" w:hint="eastAsia"/>
          <w:b/>
          <w:bCs/>
          <w:spacing w:val="0"/>
          <w:kern w:val="2"/>
          <w:sz w:val="30"/>
          <w:szCs w:val="30"/>
        </w:rPr>
        <w:t>3.3.1</w:t>
      </w:r>
      <w:r>
        <w:rPr>
          <w:rFonts w:eastAsia="宋体" w:hint="eastAsia"/>
          <w:b/>
          <w:bCs/>
          <w:spacing w:val="0"/>
          <w:kern w:val="2"/>
          <w:sz w:val="30"/>
          <w:szCs w:val="30"/>
        </w:rPr>
        <w:t>设计弃土（石、渣）情况</w:t>
      </w:r>
    </w:p>
    <w:bookmarkEnd w:id="60"/>
    <w:bookmarkEnd w:id="61"/>
    <w:p w:rsidR="00F3039D" w:rsidRPr="00F3039D" w:rsidRDefault="00401591" w:rsidP="00F3039D">
      <w:pPr>
        <w:spacing w:line="520" w:lineRule="exact"/>
        <w:ind w:firstLine="480"/>
        <w:rPr>
          <w:rFonts w:eastAsia="仿宋_GB2312"/>
          <w:sz w:val="24"/>
        </w:rPr>
      </w:pPr>
      <w:r w:rsidRPr="00C01EAC">
        <w:rPr>
          <w:rFonts w:eastAsia="仿宋_GB2312"/>
          <w:sz w:val="24"/>
        </w:rPr>
        <w:t>根据《</w:t>
      </w:r>
      <w:r w:rsidR="006D1FFF">
        <w:rPr>
          <w:rFonts w:eastAsia="仿宋_GB2312"/>
          <w:sz w:val="24"/>
        </w:rPr>
        <w:t>东风西路</w:t>
      </w:r>
      <w:r w:rsidR="006D1FFF">
        <w:rPr>
          <w:rFonts w:eastAsia="仿宋_GB2312"/>
          <w:sz w:val="24"/>
        </w:rPr>
        <w:t>180</w:t>
      </w:r>
      <w:r w:rsidR="006D1FFF">
        <w:rPr>
          <w:rFonts w:eastAsia="仿宋_GB2312"/>
          <w:sz w:val="24"/>
        </w:rPr>
        <w:t>号地段（</w:t>
      </w:r>
      <w:r w:rsidR="004F46F9">
        <w:rPr>
          <w:rFonts w:eastAsia="仿宋_GB2312"/>
          <w:sz w:val="24"/>
        </w:rPr>
        <w:t>金通泰</w:t>
      </w:r>
      <w:r w:rsidR="006D1FFF">
        <w:rPr>
          <w:rFonts w:eastAsia="仿宋_GB2312"/>
          <w:sz w:val="24"/>
        </w:rPr>
        <w:t>大厦）</w:t>
      </w:r>
      <w:r w:rsidRPr="00C01EAC">
        <w:rPr>
          <w:rFonts w:eastAsia="仿宋_GB2312"/>
          <w:sz w:val="24"/>
        </w:rPr>
        <w:t>水土保持方案报告书》（报批稿）内容，</w:t>
      </w:r>
      <w:r w:rsidR="00F3039D" w:rsidRPr="00F3039D">
        <w:rPr>
          <w:rFonts w:eastAsia="仿宋_GB2312"/>
          <w:sz w:val="24"/>
        </w:rPr>
        <w:t>本项目土石方开挖总量</w:t>
      </w:r>
      <w:r w:rsidR="00F3039D" w:rsidRPr="00F3039D">
        <w:rPr>
          <w:rFonts w:eastAsia="仿宋_GB2312"/>
          <w:sz w:val="24"/>
        </w:rPr>
        <w:t>1.50</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，土石方回填总量</w:t>
      </w:r>
      <w:r w:rsidR="00F3039D" w:rsidRPr="00F3039D">
        <w:rPr>
          <w:rFonts w:eastAsia="仿宋_GB2312"/>
          <w:sz w:val="24"/>
        </w:rPr>
        <w:t>0.19</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，弃方</w:t>
      </w:r>
      <w:r w:rsidR="00F3039D" w:rsidRPr="00F3039D">
        <w:rPr>
          <w:rFonts w:eastAsia="仿宋_GB2312"/>
          <w:sz w:val="24"/>
        </w:rPr>
        <w:t>1.50</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，借方</w:t>
      </w:r>
      <w:r w:rsidR="00F3039D" w:rsidRPr="00F3039D">
        <w:rPr>
          <w:rFonts w:eastAsia="仿宋_GB2312"/>
          <w:sz w:val="24"/>
        </w:rPr>
        <w:t>0.19</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。填方中一般土方</w:t>
      </w:r>
      <w:r w:rsidR="00F3039D" w:rsidRPr="00F3039D">
        <w:rPr>
          <w:rFonts w:eastAsia="仿宋_GB2312"/>
          <w:sz w:val="24"/>
        </w:rPr>
        <w:t>0.17</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，表土</w:t>
      </w:r>
      <w:r w:rsidR="00F3039D" w:rsidRPr="00F3039D">
        <w:rPr>
          <w:rFonts w:eastAsia="仿宋_GB2312"/>
          <w:sz w:val="24"/>
        </w:rPr>
        <w:t>0.02</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，均采取外购方式获得。工程弃方采取边开挖边外运的方式，按照广州市建筑废弃物处置证（排放），由广州柯达运输有限公司外运至马溪工业区回填利用</w:t>
      </w:r>
      <w:r w:rsidR="00F3039D" w:rsidRPr="00F3039D">
        <w:rPr>
          <w:rFonts w:eastAsia="仿宋_GB2312" w:hint="eastAsia"/>
          <w:sz w:val="24"/>
        </w:rPr>
        <w:t>。</w:t>
      </w:r>
    </w:p>
    <w:p w:rsidR="00401591" w:rsidRDefault="00401591">
      <w:pPr>
        <w:pStyle w:val="3"/>
        <w:adjustRightInd w:val="0"/>
        <w:snapToGrid w:val="0"/>
        <w:spacing w:before="0" w:afterLines="0"/>
        <w:rPr>
          <w:rFonts w:eastAsia="宋体"/>
          <w:b/>
          <w:bCs/>
          <w:spacing w:val="0"/>
          <w:kern w:val="2"/>
          <w:sz w:val="30"/>
          <w:szCs w:val="30"/>
        </w:rPr>
      </w:pPr>
      <w:bookmarkStart w:id="62" w:name="OLE_LINK102"/>
      <w:r>
        <w:rPr>
          <w:rFonts w:eastAsia="宋体" w:hint="eastAsia"/>
          <w:b/>
          <w:bCs/>
          <w:spacing w:val="0"/>
          <w:kern w:val="2"/>
          <w:sz w:val="30"/>
          <w:szCs w:val="30"/>
        </w:rPr>
        <w:t>3.3.2</w:t>
      </w:r>
      <w:r>
        <w:rPr>
          <w:rFonts w:eastAsia="宋体" w:hint="eastAsia"/>
          <w:b/>
          <w:bCs/>
          <w:spacing w:val="0"/>
          <w:kern w:val="2"/>
          <w:sz w:val="30"/>
          <w:szCs w:val="30"/>
        </w:rPr>
        <w:t>弃土</w:t>
      </w:r>
      <w:bookmarkStart w:id="63" w:name="OLE_LINK100"/>
      <w:r>
        <w:rPr>
          <w:rFonts w:eastAsia="宋体" w:hint="eastAsia"/>
          <w:b/>
          <w:bCs/>
          <w:spacing w:val="0"/>
          <w:kern w:val="2"/>
          <w:sz w:val="30"/>
          <w:szCs w:val="30"/>
        </w:rPr>
        <w:t>（石、渣）</w:t>
      </w:r>
      <w:bookmarkEnd w:id="63"/>
      <w:r>
        <w:rPr>
          <w:rFonts w:eastAsia="宋体" w:hint="eastAsia"/>
          <w:b/>
          <w:bCs/>
          <w:spacing w:val="0"/>
          <w:kern w:val="2"/>
          <w:sz w:val="30"/>
          <w:szCs w:val="30"/>
        </w:rPr>
        <w:t>场位置、占地面积及弃土（石、渣）量监测结果</w:t>
      </w:r>
      <w:bookmarkEnd w:id="62"/>
    </w:p>
    <w:p w:rsidR="00401591" w:rsidRPr="00F3039D" w:rsidRDefault="00401591" w:rsidP="00F3039D">
      <w:pPr>
        <w:adjustRightInd w:val="0"/>
        <w:snapToGrid w:val="0"/>
        <w:spacing w:line="360" w:lineRule="auto"/>
        <w:ind w:firstLine="480"/>
        <w:rPr>
          <w:rFonts w:eastAsia="仿宋_GB2312"/>
          <w:sz w:val="24"/>
        </w:rPr>
      </w:pPr>
      <w:r w:rsidRPr="00C01EAC">
        <w:rPr>
          <w:rFonts w:eastAsia="仿宋_GB2312"/>
          <w:sz w:val="24"/>
        </w:rPr>
        <w:t>根据对本项目的现场监测，本项目实际施工过</w:t>
      </w:r>
      <w:r w:rsidR="00882A6E" w:rsidRPr="00C01EAC">
        <w:rPr>
          <w:rFonts w:eastAsia="仿宋_GB2312"/>
          <w:sz w:val="24"/>
        </w:rPr>
        <w:t>程中未布设弃渣场。通过查阅施工</w:t>
      </w:r>
      <w:r w:rsidR="00882A6E" w:rsidRPr="00C01EAC">
        <w:rPr>
          <w:rFonts w:eastAsia="仿宋_GB2312"/>
          <w:sz w:val="24"/>
        </w:rPr>
        <w:lastRenderedPageBreak/>
        <w:t>资料分析，</w:t>
      </w:r>
      <w:r w:rsidR="00F3039D" w:rsidRPr="00F3039D">
        <w:rPr>
          <w:rFonts w:eastAsia="仿宋_GB2312"/>
          <w:sz w:val="24"/>
        </w:rPr>
        <w:t>本项目土石方开挖总量</w:t>
      </w:r>
      <w:r w:rsidR="00F3039D" w:rsidRPr="00F3039D">
        <w:rPr>
          <w:rFonts w:eastAsia="仿宋_GB2312"/>
          <w:sz w:val="24"/>
        </w:rPr>
        <w:t>1.50</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，土石方回填总量</w:t>
      </w:r>
      <w:r w:rsidR="00F3039D" w:rsidRPr="00F3039D">
        <w:rPr>
          <w:rFonts w:eastAsia="仿宋_GB2312"/>
          <w:sz w:val="24"/>
        </w:rPr>
        <w:t>0.19</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，弃方</w:t>
      </w:r>
      <w:r w:rsidR="00F3039D" w:rsidRPr="00F3039D">
        <w:rPr>
          <w:rFonts w:eastAsia="仿宋_GB2312"/>
          <w:sz w:val="24"/>
        </w:rPr>
        <w:t>1.50</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，借方</w:t>
      </w:r>
      <w:r w:rsidR="00F3039D" w:rsidRPr="00F3039D">
        <w:rPr>
          <w:rFonts w:eastAsia="仿宋_GB2312"/>
          <w:sz w:val="24"/>
        </w:rPr>
        <w:t>0.19</w:t>
      </w:r>
      <w:r w:rsidR="00F3039D" w:rsidRPr="00F3039D">
        <w:rPr>
          <w:rFonts w:eastAsia="仿宋_GB2312"/>
          <w:sz w:val="24"/>
        </w:rPr>
        <w:t>万</w:t>
      </w:r>
      <w:r w:rsidR="00F3039D" w:rsidRPr="00F3039D">
        <w:rPr>
          <w:rFonts w:eastAsia="仿宋_GB2312"/>
          <w:sz w:val="24"/>
        </w:rPr>
        <w:t>m</w:t>
      </w:r>
      <w:r w:rsidR="00F3039D" w:rsidRPr="00F3039D">
        <w:rPr>
          <w:rFonts w:eastAsia="仿宋_GB2312"/>
          <w:sz w:val="24"/>
          <w:vertAlign w:val="superscript"/>
        </w:rPr>
        <w:t>3</w:t>
      </w:r>
      <w:r w:rsidR="00F3039D" w:rsidRPr="00F3039D">
        <w:rPr>
          <w:rFonts w:eastAsia="仿宋_GB2312"/>
          <w:sz w:val="24"/>
        </w:rPr>
        <w:t>。</w:t>
      </w:r>
      <w:r w:rsidR="00F3039D" w:rsidRPr="00F3039D">
        <w:rPr>
          <w:rFonts w:eastAsia="仿宋_GB2312" w:hint="eastAsia"/>
          <w:sz w:val="24"/>
        </w:rPr>
        <w:t>填方外购获得。</w:t>
      </w:r>
      <w:r w:rsidR="00F3039D" w:rsidRPr="00F3039D">
        <w:rPr>
          <w:rFonts w:eastAsia="仿宋_GB2312"/>
          <w:sz w:val="24"/>
        </w:rPr>
        <w:t>弃方采取边开挖边外运的方式，按照广州市建筑废弃物处置证（排放），由广州柯达运输有限公司外运至马溪工业区回填利用</w:t>
      </w:r>
      <w:r w:rsidR="00F3039D">
        <w:rPr>
          <w:rFonts w:eastAsia="仿宋_GB2312" w:hint="eastAsia"/>
          <w:sz w:val="24"/>
        </w:rPr>
        <w:t>。</w:t>
      </w:r>
    </w:p>
    <w:p w:rsidR="00401591" w:rsidRDefault="00401591">
      <w:pPr>
        <w:adjustRightInd w:val="0"/>
        <w:snapToGrid w:val="0"/>
        <w:spacing w:line="360" w:lineRule="auto"/>
        <w:ind w:firstLineChars="0" w:firstLine="0"/>
        <w:rPr>
          <w:szCs w:val="28"/>
        </w:rPr>
      </w:pPr>
      <w:r>
        <w:rPr>
          <w:rFonts w:hint="eastAsia"/>
          <w:b/>
          <w:bCs/>
          <w:sz w:val="30"/>
          <w:szCs w:val="30"/>
        </w:rPr>
        <w:t>3.3.2</w:t>
      </w:r>
      <w:r>
        <w:rPr>
          <w:rFonts w:hint="eastAsia"/>
          <w:b/>
          <w:bCs/>
          <w:sz w:val="30"/>
          <w:szCs w:val="30"/>
        </w:rPr>
        <w:t>弃土（石、渣）对比分析</w:t>
      </w:r>
    </w:p>
    <w:p w:rsidR="00401591" w:rsidRPr="00C01EAC" w:rsidRDefault="00401591">
      <w:pPr>
        <w:adjustRightInd w:val="0"/>
        <w:snapToGrid w:val="0"/>
        <w:spacing w:line="360" w:lineRule="auto"/>
        <w:ind w:firstLine="480"/>
        <w:rPr>
          <w:rFonts w:ascii="仿宋_GB2312" w:eastAsia="仿宋_GB2312"/>
          <w:sz w:val="24"/>
        </w:rPr>
      </w:pPr>
      <w:r w:rsidRPr="00C01EAC">
        <w:rPr>
          <w:rFonts w:ascii="仿宋_GB2312" w:eastAsia="仿宋_GB2312" w:hint="eastAsia"/>
          <w:sz w:val="24"/>
        </w:rPr>
        <w:t>本项目</w:t>
      </w:r>
      <w:r w:rsidR="00F3039D">
        <w:rPr>
          <w:rFonts w:ascii="仿宋_GB2312" w:eastAsia="仿宋_GB2312" w:hint="eastAsia"/>
          <w:sz w:val="24"/>
        </w:rPr>
        <w:t>土石方基本与方案一致</w:t>
      </w:r>
      <w:r w:rsidRPr="00C01EAC">
        <w:rPr>
          <w:rFonts w:ascii="仿宋_GB2312" w:eastAsia="仿宋_GB2312" w:hint="eastAsia"/>
          <w:sz w:val="24"/>
        </w:rPr>
        <w:t>。</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64" w:name="_Toc26537"/>
      <w:bookmarkStart w:id="65" w:name="OLE_LINK112"/>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4</w:t>
      </w:r>
      <w:r>
        <w:rPr>
          <w:rFonts w:ascii="Times New Roman" w:hAnsi="Times New Roman" w:hint="eastAsia"/>
          <w:b/>
          <w:bCs/>
          <w:spacing w:val="0"/>
          <w:sz w:val="32"/>
          <w:szCs w:val="32"/>
        </w:rPr>
        <w:t>土石方流向情况监测结果</w:t>
      </w:r>
      <w:bookmarkEnd w:id="64"/>
    </w:p>
    <w:bookmarkEnd w:id="65"/>
    <w:p w:rsidR="00401591" w:rsidRPr="00C01EAC" w:rsidRDefault="00401591">
      <w:pPr>
        <w:ind w:firstLine="480"/>
        <w:rPr>
          <w:rFonts w:eastAsia="仿宋_GB2312"/>
          <w:color w:val="000000"/>
          <w:kern w:val="0"/>
          <w:sz w:val="24"/>
        </w:rPr>
      </w:pPr>
      <w:r w:rsidRPr="00C01EAC">
        <w:rPr>
          <w:rFonts w:eastAsia="仿宋_GB2312"/>
          <w:color w:val="000000"/>
          <w:kern w:val="0"/>
          <w:sz w:val="24"/>
        </w:rPr>
        <w:t>本项目监测结果显示土石方挖填总量</w:t>
      </w:r>
      <w:r w:rsidR="00F3039D">
        <w:rPr>
          <w:rFonts w:eastAsia="仿宋_GB2312" w:hint="eastAsia"/>
          <w:color w:val="000000"/>
          <w:kern w:val="0"/>
          <w:sz w:val="24"/>
        </w:rPr>
        <w:t>基本与方案一致，是由于方案编报时候工程已完成基坑开挖及土地平整，后期施工基本按照设计没有大变化，因而土石方基本一致</w:t>
      </w:r>
      <w:r w:rsidRPr="00C01EAC">
        <w:rPr>
          <w:rFonts w:eastAsia="仿宋_GB2312"/>
          <w:color w:val="000000"/>
          <w:kern w:val="0"/>
          <w:sz w:val="24"/>
        </w:rPr>
        <w:t>。</w:t>
      </w:r>
    </w:p>
    <w:p w:rsidR="00401591" w:rsidRDefault="00401591" w:rsidP="00F3039D">
      <w:pPr>
        <w:adjustRightInd w:val="0"/>
        <w:snapToGrid w:val="0"/>
        <w:spacing w:line="360" w:lineRule="auto"/>
        <w:ind w:left="560" w:firstLineChars="0" w:firstLine="0"/>
        <w:rPr>
          <w:szCs w:val="28"/>
        </w:rPr>
      </w:pP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66" w:name="_Toc32643"/>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5</w:t>
      </w:r>
      <w:r>
        <w:rPr>
          <w:rFonts w:ascii="Times New Roman" w:hAnsi="Times New Roman" w:hint="eastAsia"/>
          <w:b/>
          <w:bCs/>
          <w:spacing w:val="0"/>
          <w:sz w:val="32"/>
          <w:szCs w:val="32"/>
        </w:rPr>
        <w:t>其他重点部位监测结果</w:t>
      </w:r>
      <w:bookmarkEnd w:id="66"/>
    </w:p>
    <w:p w:rsidR="00401591" w:rsidRPr="00C01EAC" w:rsidRDefault="00401591">
      <w:pPr>
        <w:ind w:firstLine="480"/>
        <w:rPr>
          <w:rFonts w:ascii="仿宋_GB2312" w:eastAsia="仿宋_GB2312"/>
          <w:color w:val="000000"/>
          <w:kern w:val="0"/>
          <w:sz w:val="24"/>
        </w:rPr>
      </w:pPr>
      <w:r w:rsidRPr="00C01EAC">
        <w:rPr>
          <w:rFonts w:ascii="仿宋_GB2312" w:eastAsia="仿宋_GB2312" w:hint="eastAsia"/>
          <w:color w:val="000000"/>
          <w:kern w:val="0"/>
          <w:sz w:val="24"/>
        </w:rPr>
        <w:t>本项目其他重点部位主要是</w:t>
      </w:r>
      <w:r w:rsidR="00FB0BD6">
        <w:rPr>
          <w:rFonts w:ascii="仿宋_GB2312" w:eastAsia="仿宋_GB2312" w:hint="eastAsia"/>
          <w:color w:val="000000"/>
          <w:kern w:val="0"/>
          <w:sz w:val="24"/>
        </w:rPr>
        <w:t>基坑施工区，</w:t>
      </w:r>
      <w:r w:rsidRPr="00C01EAC">
        <w:rPr>
          <w:rFonts w:ascii="仿宋_GB2312" w:eastAsia="仿宋_GB2312" w:hint="eastAsia"/>
          <w:color w:val="000000"/>
          <w:kern w:val="0"/>
          <w:sz w:val="24"/>
        </w:rPr>
        <w:t>若不采取防护措施，将会在降雨影响下产生面蚀、细沟侵蚀等，对水土流失极为不利。</w:t>
      </w:r>
    </w:p>
    <w:p w:rsidR="0075314B" w:rsidRPr="00C01EAC" w:rsidRDefault="00401591">
      <w:pPr>
        <w:ind w:firstLine="480"/>
        <w:rPr>
          <w:rFonts w:ascii="仿宋_GB2312" w:eastAsia="仿宋_GB2312"/>
          <w:color w:val="000000"/>
          <w:kern w:val="0"/>
          <w:sz w:val="24"/>
        </w:rPr>
        <w:sectPr w:rsidR="0075314B" w:rsidRPr="00C01EAC" w:rsidSect="00885E72">
          <w:headerReference w:type="default" r:id="rId45"/>
          <w:pgSz w:w="11906" w:h="16838"/>
          <w:pgMar w:top="1417" w:right="1417" w:bottom="1417" w:left="1531" w:header="851" w:footer="992" w:gutter="0"/>
          <w:cols w:space="720"/>
          <w:docGrid w:type="lines" w:linePitch="389"/>
        </w:sectPr>
      </w:pPr>
      <w:r w:rsidRPr="00C01EAC">
        <w:rPr>
          <w:rFonts w:ascii="仿宋_GB2312" w:eastAsia="仿宋_GB2312" w:hint="eastAsia"/>
          <w:color w:val="000000"/>
          <w:kern w:val="0"/>
          <w:sz w:val="24"/>
        </w:rPr>
        <w:t>现场监测</w:t>
      </w:r>
      <w:r w:rsidR="00E21A50" w:rsidRPr="00C01EAC">
        <w:rPr>
          <w:rFonts w:ascii="仿宋_GB2312" w:eastAsia="仿宋_GB2312" w:hint="eastAsia"/>
          <w:color w:val="000000"/>
          <w:kern w:val="0"/>
          <w:sz w:val="24"/>
        </w:rPr>
        <w:t>及查阅施工资料</w:t>
      </w:r>
      <w:r w:rsidR="00FB0BD6">
        <w:rPr>
          <w:rFonts w:ascii="仿宋_GB2312" w:eastAsia="仿宋_GB2312" w:hint="eastAsia"/>
          <w:color w:val="000000"/>
          <w:kern w:val="0"/>
          <w:sz w:val="24"/>
        </w:rPr>
        <w:t>，基坑施工</w:t>
      </w:r>
      <w:r w:rsidR="00E21A50" w:rsidRPr="00C01EAC">
        <w:rPr>
          <w:rFonts w:ascii="仿宋_GB2312" w:eastAsia="仿宋_GB2312" w:hint="eastAsia"/>
          <w:color w:val="000000"/>
          <w:kern w:val="0"/>
          <w:sz w:val="24"/>
        </w:rPr>
        <w:t>区实施了</w:t>
      </w:r>
      <w:r w:rsidR="00FB0BD6">
        <w:rPr>
          <w:rFonts w:ascii="仿宋_GB2312" w:eastAsia="仿宋_GB2312" w:hint="eastAsia"/>
          <w:color w:val="000000"/>
          <w:kern w:val="0"/>
          <w:sz w:val="24"/>
        </w:rPr>
        <w:t>临时排水措施</w:t>
      </w:r>
      <w:r w:rsidR="00E21A50" w:rsidRPr="00C01EAC">
        <w:rPr>
          <w:rFonts w:ascii="仿宋_GB2312" w:eastAsia="仿宋_GB2312" w:hint="eastAsia"/>
          <w:color w:val="000000"/>
          <w:kern w:val="0"/>
          <w:sz w:val="24"/>
        </w:rPr>
        <w:t>，</w:t>
      </w:r>
      <w:r w:rsidRPr="00C01EAC">
        <w:rPr>
          <w:rFonts w:ascii="仿宋_GB2312" w:eastAsia="仿宋_GB2312" w:hint="eastAsia"/>
          <w:color w:val="000000"/>
          <w:kern w:val="0"/>
          <w:sz w:val="24"/>
        </w:rPr>
        <w:t>基本无水土流失现象。</w:t>
      </w:r>
    </w:p>
    <w:p w:rsidR="00401591" w:rsidRDefault="00401591">
      <w:pPr>
        <w:pStyle w:val="1"/>
        <w:ind w:firstLineChars="0" w:firstLine="0"/>
        <w:jc w:val="center"/>
        <w:rPr>
          <w:b w:val="0"/>
        </w:rPr>
      </w:pPr>
      <w:bookmarkStart w:id="67" w:name="_Toc3779"/>
      <w:bookmarkStart w:id="68" w:name="OLE_LINK118"/>
      <w:r>
        <w:rPr>
          <w:rFonts w:hint="eastAsia"/>
        </w:rPr>
        <w:lastRenderedPageBreak/>
        <w:t>4</w:t>
      </w:r>
      <w:r>
        <w:rPr>
          <w:rFonts w:hint="eastAsia"/>
        </w:rPr>
        <w:t>水土流失防治措施监测结果</w:t>
      </w:r>
      <w:bookmarkEnd w:id="67"/>
    </w:p>
    <w:p w:rsidR="00401591" w:rsidRDefault="00401591">
      <w:pPr>
        <w:pStyle w:val="2"/>
        <w:keepNext/>
        <w:keepLines/>
        <w:snapToGrid w:val="0"/>
        <w:spacing w:before="0" w:afterLines="0"/>
        <w:jc w:val="both"/>
        <w:rPr>
          <w:rFonts w:ascii="Times New Roman" w:hAnsi="Times New Roman"/>
          <w:b/>
          <w:bCs/>
          <w:spacing w:val="0"/>
          <w:sz w:val="32"/>
          <w:szCs w:val="32"/>
        </w:rPr>
      </w:pPr>
      <w:bookmarkStart w:id="69" w:name="_Toc32711"/>
      <w:bookmarkStart w:id="70" w:name="OLE_LINK114"/>
      <w:bookmarkStart w:id="71" w:name="OLE_LINK115"/>
      <w:r>
        <w:rPr>
          <w:rFonts w:ascii="Times New Roman" w:hAnsi="Times New Roman" w:hint="eastAsia"/>
          <w:b/>
          <w:bCs/>
          <w:spacing w:val="0"/>
          <w:sz w:val="32"/>
          <w:szCs w:val="32"/>
        </w:rPr>
        <w:t>4</w:t>
      </w:r>
      <w:r>
        <w:rPr>
          <w:rFonts w:ascii="Times New Roman" w:hAnsi="Times New Roman"/>
          <w:b/>
          <w:bCs/>
          <w:spacing w:val="0"/>
          <w:sz w:val="32"/>
          <w:szCs w:val="32"/>
        </w:rPr>
        <w:t>.1</w:t>
      </w:r>
      <w:r>
        <w:rPr>
          <w:rFonts w:ascii="Times New Roman" w:hAnsi="Times New Roman" w:hint="eastAsia"/>
          <w:b/>
          <w:bCs/>
          <w:spacing w:val="0"/>
          <w:sz w:val="32"/>
          <w:szCs w:val="32"/>
        </w:rPr>
        <w:t>工程措施监测结果</w:t>
      </w:r>
      <w:bookmarkEnd w:id="69"/>
    </w:p>
    <w:bookmarkEnd w:id="68"/>
    <w:bookmarkEnd w:id="70"/>
    <w:bookmarkEnd w:id="71"/>
    <w:p w:rsidR="00401591" w:rsidRPr="00A90F89" w:rsidRDefault="00401591">
      <w:pPr>
        <w:pStyle w:val="29"/>
        <w:rPr>
          <w:rFonts w:ascii="仿宋_GB2312" w:eastAsia="仿宋_GB2312"/>
          <w:sz w:val="24"/>
          <w:szCs w:val="24"/>
        </w:rPr>
      </w:pPr>
      <w:r w:rsidRPr="00A90F89">
        <w:rPr>
          <w:rFonts w:ascii="仿宋_GB2312" w:eastAsia="仿宋_GB2312" w:hint="eastAsia"/>
          <w:sz w:val="24"/>
          <w:szCs w:val="24"/>
        </w:rPr>
        <w:t>本项目</w:t>
      </w:r>
      <w:r w:rsidRPr="00A90F89">
        <w:rPr>
          <w:rFonts w:ascii="仿宋_GB2312" w:eastAsia="仿宋_GB2312" w:hAnsi="宋体" w:hint="eastAsia"/>
          <w:sz w:val="24"/>
          <w:szCs w:val="24"/>
        </w:rPr>
        <w:t>实施的水土保持工程措施根据查阅施工资料，</w:t>
      </w:r>
      <w:r w:rsidR="00A95B45" w:rsidRPr="00A90F89">
        <w:rPr>
          <w:rFonts w:ascii="仿宋_GB2312" w:eastAsia="仿宋_GB2312" w:hAnsi="宋体" w:hint="eastAsia"/>
          <w:sz w:val="24"/>
          <w:szCs w:val="24"/>
        </w:rPr>
        <w:t>项目区</w:t>
      </w:r>
      <w:r w:rsidR="00E96A6B" w:rsidRPr="00A90F89">
        <w:rPr>
          <w:rFonts w:ascii="仿宋_GB2312" w:eastAsia="仿宋_GB2312" w:hAnsi="宋体" w:hint="eastAsia"/>
          <w:sz w:val="24"/>
          <w:szCs w:val="24"/>
        </w:rPr>
        <w:t>主要实施</w:t>
      </w:r>
      <w:r w:rsidR="008E12CA" w:rsidRPr="00A90F89">
        <w:rPr>
          <w:rFonts w:ascii="仿宋_GB2312" w:eastAsia="仿宋_GB2312" w:hAnsi="宋体" w:hint="eastAsia"/>
          <w:sz w:val="24"/>
          <w:szCs w:val="24"/>
        </w:rPr>
        <w:t>的工程措施是</w:t>
      </w:r>
      <w:r w:rsidR="003F5468">
        <w:rPr>
          <w:rFonts w:ascii="仿宋_GB2312" w:eastAsia="仿宋_GB2312" w:hAnsi="宋体" w:hint="eastAsia"/>
          <w:sz w:val="24"/>
          <w:szCs w:val="24"/>
        </w:rPr>
        <w:t>排水</w:t>
      </w:r>
      <w:r w:rsidR="003F5468">
        <w:rPr>
          <w:rFonts w:ascii="仿宋_GB2312" w:eastAsia="仿宋_GB2312" w:hAnsi="宋体"/>
          <w:sz w:val="24"/>
          <w:szCs w:val="24"/>
        </w:rPr>
        <w:t>管网</w:t>
      </w:r>
      <w:r w:rsidR="003F5468">
        <w:rPr>
          <w:rFonts w:ascii="仿宋_GB2312" w:eastAsia="仿宋_GB2312" w:hAnsi="宋体" w:hint="eastAsia"/>
          <w:sz w:val="24"/>
          <w:szCs w:val="24"/>
        </w:rPr>
        <w:t>、集雨井和</w:t>
      </w:r>
      <w:r w:rsidR="003F5468">
        <w:rPr>
          <w:rFonts w:ascii="仿宋_GB2312" w:eastAsia="仿宋_GB2312" w:hAnsi="宋体"/>
          <w:sz w:val="24"/>
          <w:szCs w:val="24"/>
        </w:rPr>
        <w:t>全面整地</w:t>
      </w:r>
      <w:r w:rsidRPr="00A90F89">
        <w:rPr>
          <w:rFonts w:ascii="仿宋_GB2312" w:eastAsia="仿宋_GB2312" w:hint="eastAsia"/>
          <w:sz w:val="24"/>
          <w:szCs w:val="24"/>
        </w:rPr>
        <w:t>。</w:t>
      </w:r>
    </w:p>
    <w:p w:rsidR="00401591" w:rsidRDefault="00A90F89">
      <w:pPr>
        <w:pStyle w:val="29"/>
        <w:rPr>
          <w:rFonts w:eastAsia="仿宋_GB2312"/>
          <w:sz w:val="24"/>
          <w:szCs w:val="24"/>
        </w:rPr>
      </w:pPr>
      <w:r w:rsidRPr="001C7459">
        <w:rPr>
          <w:rFonts w:eastAsia="仿宋_GB2312" w:hint="eastAsia"/>
          <w:sz w:val="24"/>
          <w:szCs w:val="24"/>
        </w:rPr>
        <w:t>项目沿道路侧及</w:t>
      </w:r>
      <w:r w:rsidRPr="001C7459">
        <w:rPr>
          <w:rFonts w:eastAsia="仿宋_GB2312"/>
          <w:sz w:val="24"/>
          <w:szCs w:val="24"/>
        </w:rPr>
        <w:t>建筑物周边</w:t>
      </w:r>
      <w:r w:rsidRPr="001C7459">
        <w:rPr>
          <w:rFonts w:eastAsia="仿宋_GB2312" w:hint="eastAsia"/>
          <w:sz w:val="24"/>
          <w:szCs w:val="24"/>
        </w:rPr>
        <w:t>设置了雨水排水管网，雨水由雨水口收集</w:t>
      </w:r>
      <w:r w:rsidR="003F5468" w:rsidRPr="003F5468">
        <w:rPr>
          <w:rFonts w:eastAsia="仿宋_GB2312" w:hint="eastAsia"/>
          <w:sz w:val="24"/>
          <w:szCs w:val="24"/>
        </w:rPr>
        <w:t>经集雨井、雨水管网，最终雨水汇集后排入东风西路</w:t>
      </w:r>
      <w:r w:rsidR="003F5468" w:rsidRPr="003F5468">
        <w:rPr>
          <w:rFonts w:eastAsia="仿宋_GB2312"/>
          <w:sz w:val="24"/>
          <w:szCs w:val="24"/>
        </w:rPr>
        <w:t>市政管</w:t>
      </w:r>
      <w:r w:rsidR="003F5468" w:rsidRPr="003F5468">
        <w:rPr>
          <w:rFonts w:eastAsia="仿宋_GB2312" w:hint="eastAsia"/>
          <w:sz w:val="24"/>
          <w:szCs w:val="24"/>
        </w:rPr>
        <w:t>网。</w:t>
      </w:r>
      <w:r>
        <w:rPr>
          <w:rFonts w:eastAsia="仿宋_GB2312" w:hint="eastAsia"/>
          <w:sz w:val="24"/>
          <w:szCs w:val="24"/>
        </w:rPr>
        <w:t>实施排水管</w:t>
      </w:r>
      <w:r w:rsidR="003F5468">
        <w:rPr>
          <w:rFonts w:eastAsia="仿宋_GB2312"/>
          <w:sz w:val="24"/>
          <w:szCs w:val="24"/>
        </w:rPr>
        <w:t>670</w:t>
      </w:r>
      <w:r>
        <w:rPr>
          <w:rFonts w:eastAsia="仿宋_GB2312"/>
          <w:sz w:val="24"/>
          <w:szCs w:val="24"/>
        </w:rPr>
        <w:t>m</w:t>
      </w:r>
      <w:r w:rsidR="003F5468">
        <w:rPr>
          <w:rFonts w:eastAsia="仿宋_GB2312" w:hint="eastAsia"/>
          <w:sz w:val="24"/>
          <w:szCs w:val="24"/>
        </w:rPr>
        <w:t>，</w:t>
      </w:r>
      <w:r w:rsidR="003F5468">
        <w:rPr>
          <w:rFonts w:eastAsia="仿宋_GB2312"/>
          <w:sz w:val="24"/>
          <w:szCs w:val="24"/>
        </w:rPr>
        <w:t>集雨井</w:t>
      </w:r>
      <w:r w:rsidR="003F5468">
        <w:rPr>
          <w:rFonts w:eastAsia="仿宋_GB2312" w:hint="eastAsia"/>
          <w:sz w:val="24"/>
          <w:szCs w:val="24"/>
        </w:rPr>
        <w:t>22</w:t>
      </w:r>
      <w:r w:rsidR="003F5468">
        <w:rPr>
          <w:rFonts w:eastAsia="仿宋_GB2312" w:hint="eastAsia"/>
          <w:sz w:val="24"/>
          <w:szCs w:val="24"/>
        </w:rPr>
        <w:t>个</w:t>
      </w:r>
      <w:r>
        <w:rPr>
          <w:rFonts w:eastAsia="仿宋_GB2312"/>
          <w:sz w:val="24"/>
          <w:szCs w:val="24"/>
        </w:rPr>
        <w:t>。</w:t>
      </w:r>
    </w:p>
    <w:p w:rsidR="00A90F89" w:rsidRPr="003F5468" w:rsidRDefault="003F5468">
      <w:pPr>
        <w:pStyle w:val="29"/>
      </w:pPr>
      <w:r>
        <w:rPr>
          <w:rFonts w:eastAsia="仿宋_GB2312" w:hint="eastAsia"/>
          <w:sz w:val="24"/>
          <w:szCs w:val="24"/>
        </w:rPr>
        <w:t>后期</w:t>
      </w:r>
      <w:r>
        <w:rPr>
          <w:rFonts w:eastAsia="仿宋_GB2312"/>
          <w:sz w:val="24"/>
          <w:szCs w:val="24"/>
        </w:rPr>
        <w:t>进行了全面整地，有利于绿化恢复</w:t>
      </w:r>
      <w:r>
        <w:rPr>
          <w:rFonts w:eastAsia="仿宋_GB2312" w:hint="eastAsia"/>
          <w:sz w:val="24"/>
          <w:szCs w:val="24"/>
        </w:rPr>
        <w:t>，</w:t>
      </w:r>
      <w:r>
        <w:rPr>
          <w:rFonts w:eastAsia="仿宋_GB2312"/>
          <w:sz w:val="24"/>
          <w:szCs w:val="24"/>
        </w:rPr>
        <w:t>共实施全面整地</w:t>
      </w:r>
      <w:r>
        <w:rPr>
          <w:rFonts w:eastAsia="仿宋_GB2312" w:hint="eastAsia"/>
          <w:sz w:val="24"/>
          <w:szCs w:val="24"/>
        </w:rPr>
        <w:t>734</w:t>
      </w:r>
      <w:r>
        <w:rPr>
          <w:rFonts w:eastAsia="仿宋_GB2312"/>
          <w:sz w:val="24"/>
          <w:szCs w:val="24"/>
        </w:rPr>
        <w:t>m</w:t>
      </w:r>
      <w:r>
        <w:rPr>
          <w:rFonts w:eastAsia="仿宋_GB2312"/>
          <w:sz w:val="24"/>
          <w:szCs w:val="24"/>
          <w:vertAlign w:val="superscript"/>
        </w:rPr>
        <w:t>2</w:t>
      </w:r>
      <w:r>
        <w:rPr>
          <w:rFonts w:eastAsia="仿宋_GB2312" w:hint="eastAsia"/>
          <w:sz w:val="24"/>
          <w:szCs w:val="24"/>
        </w:rPr>
        <w:t>。</w:t>
      </w:r>
    </w:p>
    <w:p w:rsidR="00401591" w:rsidRPr="00A90F89" w:rsidRDefault="00401591">
      <w:pPr>
        <w:snapToGrid w:val="0"/>
        <w:spacing w:line="360" w:lineRule="auto"/>
        <w:ind w:firstLine="480"/>
        <w:rPr>
          <w:rFonts w:eastAsia="仿宋_GB2312"/>
          <w:sz w:val="24"/>
        </w:rPr>
      </w:pPr>
      <w:r w:rsidRPr="00A90F89">
        <w:rPr>
          <w:rFonts w:eastAsia="仿宋_GB2312"/>
          <w:sz w:val="24"/>
        </w:rPr>
        <w:t>本项目方案设计与实际实施的工程措施监测内容、结果等见表</w:t>
      </w:r>
      <w:r w:rsidRPr="00A90F89">
        <w:rPr>
          <w:rFonts w:eastAsia="仿宋_GB2312"/>
          <w:sz w:val="24"/>
        </w:rPr>
        <w:t>4.1-1</w:t>
      </w:r>
      <w:r w:rsidRPr="00A90F89">
        <w:rPr>
          <w:rFonts w:eastAsia="仿宋_GB2312"/>
          <w:sz w:val="24"/>
        </w:rPr>
        <w:t>。</w:t>
      </w:r>
    </w:p>
    <w:p w:rsidR="00401591" w:rsidRPr="00A90F89" w:rsidRDefault="00401591">
      <w:pPr>
        <w:pStyle w:val="12"/>
        <w:rPr>
          <w:rFonts w:eastAsia="仿宋_GB2312"/>
          <w:b/>
          <w:bCs/>
        </w:rPr>
      </w:pPr>
      <w:r w:rsidRPr="00A90F89">
        <w:rPr>
          <w:rFonts w:eastAsia="仿宋_GB2312"/>
          <w:b/>
          <w:bCs/>
        </w:rPr>
        <w:t>表</w:t>
      </w:r>
      <w:r w:rsidRPr="00A90F89">
        <w:rPr>
          <w:rFonts w:eastAsia="仿宋_GB2312"/>
          <w:b/>
          <w:bCs/>
        </w:rPr>
        <w:t xml:space="preserve">4.1-1   </w:t>
      </w:r>
      <w:r w:rsidRPr="00A90F89">
        <w:rPr>
          <w:rFonts w:eastAsia="仿宋_GB2312"/>
          <w:b/>
          <w:bCs/>
        </w:rPr>
        <w:t>方案设计与实际实施的</w:t>
      </w:r>
      <w:r w:rsidR="007D3143">
        <w:rPr>
          <w:rFonts w:eastAsia="仿宋_GB2312"/>
          <w:b/>
          <w:bCs/>
        </w:rPr>
        <w:t>工程</w:t>
      </w:r>
      <w:r w:rsidRPr="00A90F89">
        <w:rPr>
          <w:rFonts w:eastAsia="仿宋_GB2312"/>
          <w:b/>
          <w:bCs/>
        </w:rPr>
        <w:t>措施完成情况对比表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75"/>
        <w:gridCol w:w="1134"/>
        <w:gridCol w:w="709"/>
        <w:gridCol w:w="709"/>
        <w:gridCol w:w="709"/>
        <w:gridCol w:w="850"/>
        <w:gridCol w:w="851"/>
        <w:gridCol w:w="3537"/>
      </w:tblGrid>
      <w:tr w:rsidR="003F5468" w:rsidRPr="00A90F89" w:rsidTr="00661869">
        <w:trPr>
          <w:trHeight w:val="340"/>
        </w:trPr>
        <w:tc>
          <w:tcPr>
            <w:tcW w:w="1809" w:type="dxa"/>
            <w:gridSpan w:val="2"/>
            <w:vMerge w:val="restart"/>
            <w:tcBorders>
              <w:top w:val="single" w:sz="4" w:space="0" w:color="auto"/>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监测项目</w:t>
            </w:r>
          </w:p>
        </w:tc>
        <w:tc>
          <w:tcPr>
            <w:tcW w:w="709" w:type="dxa"/>
            <w:vMerge w:val="restart"/>
            <w:tcBorders>
              <w:top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单位</w:t>
            </w:r>
          </w:p>
        </w:tc>
        <w:tc>
          <w:tcPr>
            <w:tcW w:w="1418" w:type="dxa"/>
            <w:gridSpan w:val="2"/>
            <w:tcBorders>
              <w:top w:val="single" w:sz="4" w:space="0" w:color="auto"/>
              <w:righ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工程量</w:t>
            </w:r>
          </w:p>
        </w:tc>
        <w:tc>
          <w:tcPr>
            <w:tcW w:w="850" w:type="dxa"/>
            <w:vMerge w:val="restart"/>
            <w:tcBorders>
              <w:top w:val="single" w:sz="4" w:space="0" w:color="auto"/>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措施位置</w:t>
            </w:r>
          </w:p>
        </w:tc>
        <w:tc>
          <w:tcPr>
            <w:tcW w:w="851" w:type="dxa"/>
            <w:vMerge w:val="restart"/>
            <w:tcBorders>
              <w:top w:val="single" w:sz="4" w:space="0" w:color="auto"/>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保存情况</w:t>
            </w:r>
          </w:p>
        </w:tc>
        <w:tc>
          <w:tcPr>
            <w:tcW w:w="3537" w:type="dxa"/>
            <w:vMerge w:val="restart"/>
            <w:tcBorders>
              <w:top w:val="single" w:sz="4" w:space="0" w:color="auto"/>
              <w:right w:val="single" w:sz="4" w:space="0" w:color="auto"/>
            </w:tcBorders>
            <w:vAlign w:val="center"/>
          </w:tcPr>
          <w:p w:rsidR="003F5468" w:rsidRPr="00A90F89" w:rsidRDefault="003F5468" w:rsidP="003F5468">
            <w:pPr>
              <w:spacing w:line="0" w:lineRule="atLeast"/>
              <w:ind w:firstLine="420"/>
              <w:jc w:val="center"/>
              <w:rPr>
                <w:rFonts w:eastAsia="仿宋_GB2312"/>
                <w:color w:val="000000"/>
                <w:kern w:val="0"/>
                <w:sz w:val="21"/>
                <w:szCs w:val="21"/>
              </w:rPr>
            </w:pPr>
            <w:r w:rsidRPr="00A90F89">
              <w:rPr>
                <w:rFonts w:eastAsia="仿宋_GB2312"/>
                <w:color w:val="000000"/>
                <w:kern w:val="0"/>
                <w:sz w:val="21"/>
                <w:szCs w:val="21"/>
              </w:rPr>
              <w:t>实施时间</w:t>
            </w:r>
          </w:p>
        </w:tc>
      </w:tr>
      <w:tr w:rsidR="003F5468" w:rsidRPr="00A90F89" w:rsidTr="00661869">
        <w:trPr>
          <w:trHeight w:val="340"/>
        </w:trPr>
        <w:tc>
          <w:tcPr>
            <w:tcW w:w="1809" w:type="dxa"/>
            <w:gridSpan w:val="2"/>
            <w:vMerge/>
            <w:tcBorders>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709" w:type="dxa"/>
            <w:vMerge/>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709" w:type="dxa"/>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设计量</w:t>
            </w:r>
          </w:p>
        </w:tc>
        <w:tc>
          <w:tcPr>
            <w:tcW w:w="709" w:type="dxa"/>
            <w:tcBorders>
              <w:righ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监测结果</w:t>
            </w:r>
          </w:p>
        </w:tc>
        <w:tc>
          <w:tcPr>
            <w:tcW w:w="850" w:type="dxa"/>
            <w:vMerge/>
            <w:tcBorders>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851" w:type="dxa"/>
            <w:vMerge/>
            <w:tcBorders>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3537" w:type="dxa"/>
            <w:vMerge/>
            <w:tcBorders>
              <w:righ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r>
      <w:tr w:rsidR="00661869" w:rsidRPr="00A90F89" w:rsidTr="00661869">
        <w:trPr>
          <w:trHeight w:val="701"/>
        </w:trPr>
        <w:tc>
          <w:tcPr>
            <w:tcW w:w="675" w:type="dxa"/>
            <w:vMerge w:val="restart"/>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基坑施工</w:t>
            </w:r>
            <w:r>
              <w:rPr>
                <w:rFonts w:eastAsia="仿宋_GB2312"/>
                <w:color w:val="000000"/>
                <w:kern w:val="0"/>
                <w:sz w:val="21"/>
                <w:szCs w:val="21"/>
              </w:rPr>
              <w:t>区</w:t>
            </w:r>
          </w:p>
        </w:tc>
        <w:tc>
          <w:tcPr>
            <w:tcW w:w="1134" w:type="dxa"/>
            <w:vAlign w:val="center"/>
          </w:tcPr>
          <w:p w:rsidR="00661869" w:rsidRPr="00A90F89" w:rsidRDefault="00661869" w:rsidP="00661869">
            <w:pPr>
              <w:widowControl/>
              <w:spacing w:line="240" w:lineRule="auto"/>
              <w:ind w:firstLineChars="0" w:firstLine="0"/>
              <w:jc w:val="center"/>
              <w:rPr>
                <w:rFonts w:eastAsia="仿宋_GB2312"/>
                <w:color w:val="000000"/>
                <w:kern w:val="0"/>
                <w:sz w:val="21"/>
                <w:szCs w:val="21"/>
              </w:rPr>
            </w:pPr>
            <w:r>
              <w:rPr>
                <w:rFonts w:eastAsia="仿宋_GB2312" w:hint="eastAsia"/>
                <w:kern w:val="0"/>
                <w:sz w:val="21"/>
                <w:szCs w:val="21"/>
              </w:rPr>
              <w:t>排水管网</w:t>
            </w:r>
          </w:p>
        </w:tc>
        <w:tc>
          <w:tcPr>
            <w:tcW w:w="709" w:type="dxa"/>
            <w:vAlign w:val="center"/>
          </w:tcPr>
          <w:p w:rsidR="00661869" w:rsidRPr="00A90F89" w:rsidRDefault="00661869" w:rsidP="00661869">
            <w:pPr>
              <w:widowControl/>
              <w:spacing w:line="240" w:lineRule="auto"/>
              <w:ind w:firstLineChars="0" w:firstLine="0"/>
              <w:jc w:val="center"/>
              <w:rPr>
                <w:rFonts w:eastAsia="仿宋_GB2312"/>
                <w:color w:val="000000"/>
                <w:kern w:val="0"/>
                <w:sz w:val="21"/>
                <w:szCs w:val="21"/>
              </w:rPr>
            </w:pPr>
            <w:r w:rsidRPr="00140565">
              <w:rPr>
                <w:rFonts w:eastAsia="仿宋_GB2312"/>
                <w:color w:val="000000"/>
                <w:sz w:val="22"/>
              </w:rPr>
              <w:t>m</w:t>
            </w:r>
          </w:p>
        </w:tc>
        <w:tc>
          <w:tcPr>
            <w:tcW w:w="709" w:type="dxa"/>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410</w:t>
            </w:r>
          </w:p>
        </w:tc>
        <w:tc>
          <w:tcPr>
            <w:tcW w:w="709"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410</w:t>
            </w:r>
          </w:p>
        </w:tc>
        <w:tc>
          <w:tcPr>
            <w:tcW w:w="850"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建筑周边</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1</w:t>
            </w: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4</w:t>
            </w:r>
          </w:p>
        </w:tc>
      </w:tr>
      <w:tr w:rsidR="00661869" w:rsidRPr="00A90F89" w:rsidTr="00661869">
        <w:trPr>
          <w:trHeight w:val="701"/>
        </w:trPr>
        <w:tc>
          <w:tcPr>
            <w:tcW w:w="675" w:type="dxa"/>
            <w:vMerge/>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661869" w:rsidRPr="00A90F89" w:rsidRDefault="00661869" w:rsidP="00661869">
            <w:pPr>
              <w:widowControl/>
              <w:spacing w:line="240" w:lineRule="auto"/>
              <w:ind w:firstLineChars="0" w:firstLine="0"/>
              <w:jc w:val="center"/>
              <w:rPr>
                <w:rFonts w:eastAsia="仿宋_GB2312"/>
                <w:kern w:val="0"/>
                <w:sz w:val="21"/>
                <w:szCs w:val="21"/>
              </w:rPr>
            </w:pPr>
            <w:r>
              <w:rPr>
                <w:rFonts w:eastAsia="仿宋_GB2312" w:hint="eastAsia"/>
                <w:kern w:val="0"/>
                <w:sz w:val="21"/>
                <w:szCs w:val="21"/>
              </w:rPr>
              <w:t>集雨井</w:t>
            </w:r>
          </w:p>
        </w:tc>
        <w:tc>
          <w:tcPr>
            <w:tcW w:w="709" w:type="dxa"/>
            <w:vAlign w:val="center"/>
          </w:tcPr>
          <w:p w:rsidR="00661869" w:rsidRPr="00A90F8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个</w:t>
            </w:r>
          </w:p>
        </w:tc>
        <w:tc>
          <w:tcPr>
            <w:tcW w:w="709" w:type="dxa"/>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12</w:t>
            </w:r>
          </w:p>
        </w:tc>
        <w:tc>
          <w:tcPr>
            <w:tcW w:w="709"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12</w:t>
            </w:r>
          </w:p>
        </w:tc>
        <w:tc>
          <w:tcPr>
            <w:tcW w:w="850"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建筑周边</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1</w:t>
            </w: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4</w:t>
            </w:r>
          </w:p>
        </w:tc>
      </w:tr>
      <w:tr w:rsidR="00661869" w:rsidRPr="00A90F89" w:rsidTr="00661869">
        <w:trPr>
          <w:trHeight w:val="701"/>
        </w:trPr>
        <w:tc>
          <w:tcPr>
            <w:tcW w:w="675" w:type="dxa"/>
            <w:vMerge/>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661869" w:rsidRDefault="00661869" w:rsidP="00661869">
            <w:pPr>
              <w:widowControl/>
              <w:spacing w:line="240" w:lineRule="auto"/>
              <w:ind w:firstLineChars="0" w:firstLine="0"/>
              <w:jc w:val="center"/>
              <w:rPr>
                <w:rFonts w:eastAsia="仿宋_GB2312"/>
                <w:kern w:val="0"/>
                <w:sz w:val="21"/>
                <w:szCs w:val="21"/>
              </w:rPr>
            </w:pPr>
            <w:r>
              <w:rPr>
                <w:rFonts w:eastAsia="仿宋_GB2312" w:hint="eastAsia"/>
                <w:kern w:val="0"/>
                <w:sz w:val="21"/>
                <w:szCs w:val="21"/>
              </w:rPr>
              <w:t>全面</w:t>
            </w:r>
            <w:r>
              <w:rPr>
                <w:rFonts w:eastAsia="仿宋_GB2312"/>
                <w:kern w:val="0"/>
                <w:sz w:val="21"/>
                <w:szCs w:val="21"/>
              </w:rPr>
              <w:t>整地</w:t>
            </w:r>
          </w:p>
        </w:tc>
        <w:tc>
          <w:tcPr>
            <w:tcW w:w="709"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m²</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141</w:t>
            </w:r>
          </w:p>
        </w:tc>
        <w:tc>
          <w:tcPr>
            <w:tcW w:w="709" w:type="dxa"/>
            <w:tcBorders>
              <w:righ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140</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裸露</w:t>
            </w:r>
            <w:r>
              <w:rPr>
                <w:rFonts w:eastAsia="仿宋_GB2312"/>
                <w:color w:val="000000"/>
                <w:kern w:val="0"/>
                <w:sz w:val="21"/>
                <w:szCs w:val="21"/>
              </w:rPr>
              <w:t>地</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2019.4</w:t>
            </w:r>
          </w:p>
        </w:tc>
      </w:tr>
      <w:tr w:rsidR="00661869" w:rsidRPr="00A90F89" w:rsidTr="00661869">
        <w:trPr>
          <w:trHeight w:val="701"/>
        </w:trPr>
        <w:tc>
          <w:tcPr>
            <w:tcW w:w="675" w:type="dxa"/>
            <w:vMerge/>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661869" w:rsidRDefault="00661869" w:rsidP="00661869">
            <w:pPr>
              <w:widowControl/>
              <w:spacing w:line="240" w:lineRule="auto"/>
              <w:ind w:firstLineChars="0" w:firstLine="0"/>
              <w:jc w:val="center"/>
              <w:rPr>
                <w:rFonts w:eastAsia="仿宋_GB2312"/>
                <w:kern w:val="0"/>
                <w:sz w:val="21"/>
                <w:szCs w:val="21"/>
              </w:rPr>
            </w:pPr>
            <w:r>
              <w:rPr>
                <w:rFonts w:eastAsia="仿宋_GB2312" w:hint="eastAsia"/>
                <w:kern w:val="0"/>
                <w:sz w:val="21"/>
                <w:szCs w:val="21"/>
              </w:rPr>
              <w:t>表土</w:t>
            </w:r>
            <w:r>
              <w:rPr>
                <w:rFonts w:eastAsia="仿宋_GB2312"/>
                <w:kern w:val="0"/>
                <w:sz w:val="21"/>
                <w:szCs w:val="21"/>
              </w:rPr>
              <w:t>回填</w:t>
            </w:r>
          </w:p>
        </w:tc>
        <w:tc>
          <w:tcPr>
            <w:tcW w:w="709"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万</w:t>
            </w:r>
            <w:r w:rsidRPr="00140565">
              <w:rPr>
                <w:rFonts w:eastAsia="仿宋_GB2312"/>
                <w:color w:val="000000"/>
                <w:sz w:val="22"/>
              </w:rPr>
              <w:t>m³</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0.04</w:t>
            </w:r>
          </w:p>
        </w:tc>
        <w:tc>
          <w:tcPr>
            <w:tcW w:w="709" w:type="dxa"/>
            <w:tcBorders>
              <w:righ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0</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r>
      <w:tr w:rsidR="00661869" w:rsidRPr="00A90F89" w:rsidTr="00661869">
        <w:trPr>
          <w:trHeight w:val="701"/>
        </w:trPr>
        <w:tc>
          <w:tcPr>
            <w:tcW w:w="675" w:type="dxa"/>
            <w:vMerge w:val="restart"/>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w:t>
            </w:r>
            <w:r>
              <w:rPr>
                <w:rFonts w:eastAsia="仿宋_GB2312"/>
                <w:color w:val="000000"/>
                <w:kern w:val="0"/>
                <w:sz w:val="21"/>
                <w:szCs w:val="21"/>
              </w:rPr>
              <w:t>周边区</w:t>
            </w:r>
          </w:p>
        </w:tc>
        <w:tc>
          <w:tcPr>
            <w:tcW w:w="1134"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排水管网</w:t>
            </w:r>
          </w:p>
        </w:tc>
        <w:tc>
          <w:tcPr>
            <w:tcW w:w="709"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m</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260</w:t>
            </w:r>
          </w:p>
        </w:tc>
        <w:tc>
          <w:tcPr>
            <w:tcW w:w="709" w:type="dxa"/>
            <w:tcBorders>
              <w:righ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260</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道路</w:t>
            </w:r>
            <w:r>
              <w:rPr>
                <w:rFonts w:eastAsia="仿宋_GB2312"/>
                <w:color w:val="000000"/>
                <w:kern w:val="0"/>
                <w:sz w:val="21"/>
                <w:szCs w:val="21"/>
              </w:rPr>
              <w:t>区</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1</w:t>
            </w: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4</w:t>
            </w:r>
          </w:p>
        </w:tc>
      </w:tr>
      <w:tr w:rsidR="00661869" w:rsidRPr="00A90F89" w:rsidTr="00661869">
        <w:trPr>
          <w:trHeight w:val="701"/>
        </w:trPr>
        <w:tc>
          <w:tcPr>
            <w:tcW w:w="675" w:type="dxa"/>
            <w:vMerge/>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集雨井</w:t>
            </w:r>
          </w:p>
        </w:tc>
        <w:tc>
          <w:tcPr>
            <w:tcW w:w="709"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个</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10</w:t>
            </w:r>
          </w:p>
        </w:tc>
        <w:tc>
          <w:tcPr>
            <w:tcW w:w="709" w:type="dxa"/>
            <w:tcBorders>
              <w:righ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10</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道路</w:t>
            </w:r>
            <w:r>
              <w:rPr>
                <w:rFonts w:eastAsia="仿宋_GB2312"/>
                <w:color w:val="000000"/>
                <w:kern w:val="0"/>
                <w:sz w:val="21"/>
                <w:szCs w:val="21"/>
              </w:rPr>
              <w:t>区</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1</w:t>
            </w:r>
            <w:r w:rsidRPr="00A90F89">
              <w:rPr>
                <w:rFonts w:eastAsia="仿宋_GB2312"/>
                <w:color w:val="000000"/>
                <w:kern w:val="0"/>
                <w:sz w:val="21"/>
                <w:szCs w:val="21"/>
              </w:rPr>
              <w:t>-201</w:t>
            </w:r>
            <w:r>
              <w:rPr>
                <w:rFonts w:eastAsia="仿宋_GB2312"/>
                <w:color w:val="000000"/>
                <w:kern w:val="0"/>
                <w:sz w:val="21"/>
                <w:szCs w:val="21"/>
              </w:rPr>
              <w:t>9</w:t>
            </w:r>
            <w:r w:rsidRPr="00A90F89">
              <w:rPr>
                <w:rFonts w:eastAsia="仿宋_GB2312"/>
                <w:color w:val="000000"/>
                <w:kern w:val="0"/>
                <w:sz w:val="21"/>
                <w:szCs w:val="21"/>
              </w:rPr>
              <w:t>.</w:t>
            </w:r>
            <w:r>
              <w:rPr>
                <w:rFonts w:eastAsia="仿宋_GB2312"/>
                <w:color w:val="000000"/>
                <w:kern w:val="0"/>
                <w:sz w:val="21"/>
                <w:szCs w:val="21"/>
              </w:rPr>
              <w:t>4</w:t>
            </w:r>
          </w:p>
        </w:tc>
      </w:tr>
      <w:tr w:rsidR="00661869" w:rsidRPr="00A90F89" w:rsidTr="00661869">
        <w:trPr>
          <w:trHeight w:val="701"/>
        </w:trPr>
        <w:tc>
          <w:tcPr>
            <w:tcW w:w="675" w:type="dxa"/>
            <w:vMerge/>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全面整地</w:t>
            </w:r>
          </w:p>
        </w:tc>
        <w:tc>
          <w:tcPr>
            <w:tcW w:w="709"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m²</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445</w:t>
            </w:r>
          </w:p>
        </w:tc>
        <w:tc>
          <w:tcPr>
            <w:tcW w:w="709" w:type="dxa"/>
            <w:tcBorders>
              <w:righ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444</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裸露</w:t>
            </w:r>
            <w:r>
              <w:rPr>
                <w:rFonts w:eastAsia="仿宋_GB2312"/>
                <w:color w:val="000000"/>
                <w:kern w:val="0"/>
                <w:sz w:val="21"/>
                <w:szCs w:val="21"/>
              </w:rPr>
              <w:t>地</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2019.4</w:t>
            </w:r>
          </w:p>
        </w:tc>
      </w:tr>
      <w:tr w:rsidR="00661869" w:rsidRPr="00A90F89" w:rsidTr="00661869">
        <w:trPr>
          <w:trHeight w:val="701"/>
        </w:trPr>
        <w:tc>
          <w:tcPr>
            <w:tcW w:w="675" w:type="dxa"/>
            <w:vMerge/>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表土回填</w:t>
            </w:r>
          </w:p>
        </w:tc>
        <w:tc>
          <w:tcPr>
            <w:tcW w:w="709" w:type="dxa"/>
            <w:vAlign w:val="center"/>
          </w:tcPr>
          <w:p w:rsidR="00661869" w:rsidRDefault="00661869" w:rsidP="00661869">
            <w:pPr>
              <w:widowControl/>
              <w:spacing w:line="240" w:lineRule="auto"/>
              <w:ind w:firstLineChars="0" w:firstLine="0"/>
              <w:jc w:val="center"/>
              <w:rPr>
                <w:rFonts w:eastAsia="仿宋_GB2312"/>
                <w:kern w:val="0"/>
                <w:sz w:val="21"/>
                <w:szCs w:val="21"/>
              </w:rPr>
            </w:pPr>
            <w:r w:rsidRPr="00140565">
              <w:rPr>
                <w:rFonts w:eastAsia="仿宋_GB2312"/>
                <w:color w:val="000000"/>
                <w:sz w:val="22"/>
              </w:rPr>
              <w:t>万</w:t>
            </w:r>
            <w:r w:rsidRPr="00140565">
              <w:rPr>
                <w:rFonts w:eastAsia="仿宋_GB2312"/>
                <w:color w:val="000000"/>
                <w:sz w:val="22"/>
              </w:rPr>
              <w:t>m³</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0.11</w:t>
            </w:r>
          </w:p>
        </w:tc>
        <w:tc>
          <w:tcPr>
            <w:tcW w:w="709" w:type="dxa"/>
            <w:tcBorders>
              <w:righ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sidRPr="00140565">
              <w:rPr>
                <w:rFonts w:eastAsia="仿宋_GB2312"/>
                <w:color w:val="000000"/>
                <w:sz w:val="22"/>
              </w:rPr>
              <w:t>0</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r>
      <w:tr w:rsidR="00661869" w:rsidRPr="00A90F89" w:rsidTr="00661869">
        <w:trPr>
          <w:trHeight w:val="701"/>
        </w:trPr>
        <w:tc>
          <w:tcPr>
            <w:tcW w:w="675" w:type="dxa"/>
            <w:vMerge w:val="restart"/>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施工</w:t>
            </w:r>
            <w:r>
              <w:rPr>
                <w:rFonts w:eastAsia="仿宋_GB2312"/>
                <w:color w:val="000000"/>
                <w:kern w:val="0"/>
                <w:sz w:val="21"/>
                <w:szCs w:val="21"/>
              </w:rPr>
              <w:t>营造</w:t>
            </w:r>
            <w:r>
              <w:rPr>
                <w:rFonts w:eastAsia="仿宋_GB2312"/>
                <w:color w:val="000000"/>
                <w:kern w:val="0"/>
                <w:sz w:val="21"/>
                <w:szCs w:val="21"/>
              </w:rPr>
              <w:lastRenderedPageBreak/>
              <w:t>区</w:t>
            </w:r>
          </w:p>
        </w:tc>
        <w:tc>
          <w:tcPr>
            <w:tcW w:w="1134" w:type="dxa"/>
            <w:vAlign w:val="center"/>
          </w:tcPr>
          <w:p w:rsidR="00661869" w:rsidRPr="00140565" w:rsidRDefault="00661869" w:rsidP="00661869">
            <w:pPr>
              <w:widowControl/>
              <w:spacing w:line="240" w:lineRule="auto"/>
              <w:ind w:firstLineChars="0" w:firstLine="0"/>
              <w:jc w:val="center"/>
              <w:rPr>
                <w:rFonts w:eastAsia="仿宋_GB2312"/>
                <w:color w:val="000000"/>
                <w:sz w:val="22"/>
              </w:rPr>
            </w:pPr>
            <w:r w:rsidRPr="00140565">
              <w:rPr>
                <w:rFonts w:eastAsia="仿宋_GB2312"/>
                <w:color w:val="000000"/>
                <w:sz w:val="22"/>
              </w:rPr>
              <w:lastRenderedPageBreak/>
              <w:t>全面整地</w:t>
            </w:r>
          </w:p>
        </w:tc>
        <w:tc>
          <w:tcPr>
            <w:tcW w:w="709" w:type="dxa"/>
            <w:vAlign w:val="center"/>
          </w:tcPr>
          <w:p w:rsidR="00661869" w:rsidRPr="00140565" w:rsidRDefault="00661869" w:rsidP="00661869">
            <w:pPr>
              <w:widowControl/>
              <w:spacing w:line="240" w:lineRule="auto"/>
              <w:ind w:firstLineChars="0" w:firstLine="0"/>
              <w:jc w:val="center"/>
              <w:rPr>
                <w:rFonts w:eastAsia="仿宋_GB2312"/>
                <w:color w:val="000000"/>
                <w:sz w:val="22"/>
              </w:rPr>
            </w:pPr>
            <w:r w:rsidRPr="00140565">
              <w:rPr>
                <w:rFonts w:eastAsia="仿宋_GB2312"/>
                <w:color w:val="000000"/>
                <w:sz w:val="22"/>
              </w:rPr>
              <w:t>m²</w:t>
            </w:r>
          </w:p>
        </w:tc>
        <w:tc>
          <w:tcPr>
            <w:tcW w:w="709" w:type="dxa"/>
            <w:vAlign w:val="center"/>
          </w:tcPr>
          <w:p w:rsidR="00661869" w:rsidRPr="00140565" w:rsidRDefault="00661869" w:rsidP="00661869">
            <w:pPr>
              <w:widowControl/>
              <w:spacing w:line="0" w:lineRule="atLeast"/>
              <w:ind w:firstLineChars="0" w:firstLine="0"/>
              <w:jc w:val="center"/>
              <w:rPr>
                <w:rFonts w:eastAsia="仿宋_GB2312"/>
                <w:color w:val="000000"/>
                <w:sz w:val="22"/>
              </w:rPr>
            </w:pPr>
            <w:r w:rsidRPr="00140565">
              <w:rPr>
                <w:rFonts w:eastAsia="仿宋_GB2312"/>
                <w:color w:val="000000"/>
                <w:sz w:val="22"/>
              </w:rPr>
              <w:t>150</w:t>
            </w:r>
          </w:p>
        </w:tc>
        <w:tc>
          <w:tcPr>
            <w:tcW w:w="709" w:type="dxa"/>
            <w:tcBorders>
              <w:right w:val="single" w:sz="4" w:space="0" w:color="auto"/>
            </w:tcBorders>
            <w:vAlign w:val="center"/>
          </w:tcPr>
          <w:p w:rsidR="00661869" w:rsidRPr="00140565" w:rsidRDefault="00661869" w:rsidP="00661869">
            <w:pPr>
              <w:widowControl/>
              <w:spacing w:line="0" w:lineRule="atLeast"/>
              <w:ind w:firstLineChars="0" w:firstLine="0"/>
              <w:jc w:val="center"/>
              <w:rPr>
                <w:rFonts w:eastAsia="仿宋_GB2312"/>
                <w:color w:val="000000"/>
                <w:sz w:val="22"/>
              </w:rPr>
            </w:pPr>
            <w:r w:rsidRPr="00140565">
              <w:rPr>
                <w:rFonts w:eastAsia="仿宋_GB2312"/>
                <w:color w:val="000000"/>
                <w:sz w:val="22"/>
              </w:rPr>
              <w:t>150</w:t>
            </w:r>
          </w:p>
        </w:tc>
        <w:tc>
          <w:tcPr>
            <w:tcW w:w="850" w:type="dxa"/>
            <w:tcBorders>
              <w:left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裸露地</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完好</w:t>
            </w:r>
          </w:p>
        </w:tc>
        <w:tc>
          <w:tcPr>
            <w:tcW w:w="3537" w:type="dxa"/>
            <w:tcBorders>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2019</w:t>
            </w:r>
            <w:r>
              <w:rPr>
                <w:rFonts w:eastAsia="仿宋_GB2312"/>
                <w:color w:val="000000"/>
                <w:kern w:val="0"/>
                <w:sz w:val="21"/>
                <w:szCs w:val="21"/>
              </w:rPr>
              <w:t>.4</w:t>
            </w:r>
          </w:p>
        </w:tc>
      </w:tr>
      <w:tr w:rsidR="00661869" w:rsidRPr="00A90F89" w:rsidTr="00661869">
        <w:trPr>
          <w:trHeight w:val="701"/>
        </w:trPr>
        <w:tc>
          <w:tcPr>
            <w:tcW w:w="675" w:type="dxa"/>
            <w:vMerge/>
            <w:tcBorders>
              <w:left w:val="single" w:sz="4" w:space="0" w:color="auto"/>
              <w:bottom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1134" w:type="dxa"/>
            <w:tcBorders>
              <w:bottom w:val="single" w:sz="4" w:space="0" w:color="auto"/>
            </w:tcBorders>
            <w:vAlign w:val="center"/>
          </w:tcPr>
          <w:p w:rsidR="00661869" w:rsidRPr="00140565" w:rsidRDefault="00661869" w:rsidP="00661869">
            <w:pPr>
              <w:widowControl/>
              <w:spacing w:line="240" w:lineRule="auto"/>
              <w:ind w:firstLineChars="0" w:firstLine="0"/>
              <w:jc w:val="center"/>
              <w:rPr>
                <w:rFonts w:eastAsia="仿宋_GB2312"/>
                <w:color w:val="000000"/>
                <w:sz w:val="22"/>
              </w:rPr>
            </w:pPr>
            <w:r w:rsidRPr="00140565">
              <w:rPr>
                <w:rFonts w:eastAsia="仿宋_GB2312"/>
                <w:color w:val="000000"/>
                <w:sz w:val="22"/>
              </w:rPr>
              <w:t>表土回填</w:t>
            </w:r>
          </w:p>
        </w:tc>
        <w:tc>
          <w:tcPr>
            <w:tcW w:w="709" w:type="dxa"/>
            <w:tcBorders>
              <w:bottom w:val="single" w:sz="4" w:space="0" w:color="auto"/>
            </w:tcBorders>
            <w:vAlign w:val="center"/>
          </w:tcPr>
          <w:p w:rsidR="00661869" w:rsidRPr="00140565" w:rsidRDefault="00661869" w:rsidP="00661869">
            <w:pPr>
              <w:widowControl/>
              <w:spacing w:line="240" w:lineRule="auto"/>
              <w:ind w:firstLineChars="0" w:firstLine="0"/>
              <w:jc w:val="center"/>
              <w:rPr>
                <w:rFonts w:eastAsia="仿宋_GB2312"/>
                <w:color w:val="000000"/>
                <w:sz w:val="22"/>
              </w:rPr>
            </w:pPr>
            <w:r w:rsidRPr="00140565">
              <w:rPr>
                <w:rFonts w:eastAsia="仿宋_GB2312"/>
                <w:color w:val="000000"/>
                <w:sz w:val="22"/>
              </w:rPr>
              <w:t>万</w:t>
            </w:r>
            <w:r w:rsidRPr="00140565">
              <w:rPr>
                <w:rFonts w:eastAsia="仿宋_GB2312"/>
                <w:color w:val="000000"/>
                <w:sz w:val="22"/>
              </w:rPr>
              <w:t>m³</w:t>
            </w:r>
          </w:p>
        </w:tc>
        <w:tc>
          <w:tcPr>
            <w:tcW w:w="709" w:type="dxa"/>
            <w:tcBorders>
              <w:bottom w:val="single" w:sz="4" w:space="0" w:color="auto"/>
            </w:tcBorders>
            <w:vAlign w:val="center"/>
          </w:tcPr>
          <w:p w:rsidR="00661869" w:rsidRPr="00140565" w:rsidRDefault="00661869" w:rsidP="00661869">
            <w:pPr>
              <w:widowControl/>
              <w:spacing w:line="0" w:lineRule="atLeast"/>
              <w:ind w:firstLineChars="0" w:firstLine="0"/>
              <w:jc w:val="center"/>
              <w:rPr>
                <w:rFonts w:eastAsia="仿宋_GB2312"/>
                <w:color w:val="000000"/>
                <w:sz w:val="22"/>
              </w:rPr>
            </w:pPr>
            <w:r w:rsidRPr="00140565">
              <w:rPr>
                <w:rFonts w:eastAsia="仿宋_GB2312"/>
                <w:color w:val="000000"/>
                <w:sz w:val="22"/>
              </w:rPr>
              <w:t>0.05</w:t>
            </w:r>
          </w:p>
        </w:tc>
        <w:tc>
          <w:tcPr>
            <w:tcW w:w="709" w:type="dxa"/>
            <w:tcBorders>
              <w:bottom w:val="single" w:sz="4" w:space="0" w:color="auto"/>
              <w:right w:val="single" w:sz="4" w:space="0" w:color="auto"/>
            </w:tcBorders>
            <w:vAlign w:val="center"/>
          </w:tcPr>
          <w:p w:rsidR="00661869" w:rsidRPr="00140565" w:rsidRDefault="00661869" w:rsidP="00661869">
            <w:pPr>
              <w:widowControl/>
              <w:spacing w:line="0" w:lineRule="atLeast"/>
              <w:ind w:firstLineChars="0" w:firstLine="0"/>
              <w:jc w:val="center"/>
              <w:rPr>
                <w:rFonts w:eastAsia="仿宋_GB2312"/>
                <w:color w:val="000000"/>
                <w:sz w:val="22"/>
              </w:rPr>
            </w:pPr>
            <w:r w:rsidRPr="00140565">
              <w:rPr>
                <w:rFonts w:eastAsia="仿宋_GB2312"/>
                <w:color w:val="000000"/>
                <w:sz w:val="22"/>
              </w:rPr>
              <w:t>0</w:t>
            </w:r>
          </w:p>
        </w:tc>
        <w:tc>
          <w:tcPr>
            <w:tcW w:w="850" w:type="dxa"/>
            <w:tcBorders>
              <w:left w:val="single" w:sz="4" w:space="0" w:color="auto"/>
              <w:bottom w:val="single" w:sz="4" w:space="0" w:color="auto"/>
            </w:tcBorders>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p>
        </w:tc>
        <w:tc>
          <w:tcPr>
            <w:tcW w:w="851" w:type="dxa"/>
            <w:tcBorders>
              <w:left w:val="single" w:sz="4" w:space="0" w:color="auto"/>
              <w:bottom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c>
          <w:tcPr>
            <w:tcW w:w="3537" w:type="dxa"/>
            <w:tcBorders>
              <w:bottom w:val="single" w:sz="4" w:space="0" w:color="auto"/>
              <w:righ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p>
        </w:tc>
      </w:tr>
    </w:tbl>
    <w:p w:rsidR="00401591" w:rsidRDefault="00401591" w:rsidP="004F46F9">
      <w:pPr>
        <w:pStyle w:val="2"/>
        <w:keepNext/>
        <w:keepLines/>
        <w:snapToGrid w:val="0"/>
        <w:spacing w:beforeLines="100" w:afterLines="0"/>
        <w:jc w:val="both"/>
        <w:rPr>
          <w:rFonts w:ascii="Times New Roman" w:hAnsi="Times New Roman"/>
          <w:b/>
          <w:bCs/>
          <w:spacing w:val="0"/>
          <w:sz w:val="32"/>
          <w:szCs w:val="32"/>
        </w:rPr>
      </w:pPr>
      <w:bookmarkStart w:id="72" w:name="_Toc9955"/>
      <w:bookmarkStart w:id="73" w:name="OLE_LINK116"/>
      <w:r>
        <w:rPr>
          <w:rFonts w:ascii="Times New Roman" w:hAnsi="Times New Roman" w:hint="eastAsia"/>
          <w:b/>
          <w:bCs/>
          <w:spacing w:val="0"/>
          <w:sz w:val="32"/>
          <w:szCs w:val="32"/>
        </w:rPr>
        <w:lastRenderedPageBreak/>
        <w:t>4</w:t>
      </w:r>
      <w:r>
        <w:rPr>
          <w:rFonts w:ascii="Times New Roman" w:hAnsi="Times New Roman"/>
          <w:b/>
          <w:bCs/>
          <w:spacing w:val="0"/>
          <w:sz w:val="32"/>
          <w:szCs w:val="32"/>
        </w:rPr>
        <w:t>.</w:t>
      </w:r>
      <w:r>
        <w:rPr>
          <w:rFonts w:ascii="Times New Roman" w:hAnsi="Times New Roman" w:hint="eastAsia"/>
          <w:b/>
          <w:bCs/>
          <w:spacing w:val="0"/>
          <w:sz w:val="32"/>
          <w:szCs w:val="32"/>
        </w:rPr>
        <w:t>2</w:t>
      </w:r>
      <w:r>
        <w:rPr>
          <w:rFonts w:ascii="Times New Roman" w:hAnsi="Times New Roman" w:hint="eastAsia"/>
          <w:b/>
          <w:bCs/>
          <w:spacing w:val="0"/>
          <w:sz w:val="32"/>
          <w:szCs w:val="32"/>
        </w:rPr>
        <w:t>植物措施监测结果</w:t>
      </w:r>
      <w:bookmarkEnd w:id="72"/>
    </w:p>
    <w:bookmarkEnd w:id="73"/>
    <w:p w:rsidR="00401591" w:rsidRDefault="00401591">
      <w:pPr>
        <w:snapToGrid w:val="0"/>
        <w:spacing w:line="360" w:lineRule="auto"/>
        <w:ind w:firstLine="480"/>
      </w:pPr>
      <w:r w:rsidRPr="00A2189F">
        <w:rPr>
          <w:rFonts w:ascii="仿宋_GB2312" w:eastAsia="仿宋_GB2312" w:hint="eastAsia"/>
          <w:sz w:val="24"/>
        </w:rPr>
        <w:t>本项目植物措施主要是项目区内的绿化工程。根据批复的水土保持方案，本项目水土保持植物措施</w:t>
      </w:r>
      <w:r w:rsidR="00661869">
        <w:rPr>
          <w:rFonts w:ascii="仿宋_GB2312" w:eastAsia="仿宋_GB2312" w:hint="eastAsia"/>
          <w:sz w:val="24"/>
        </w:rPr>
        <w:t>景观</w:t>
      </w:r>
      <w:r w:rsidR="00A2189F">
        <w:rPr>
          <w:rFonts w:ascii="仿宋_GB2312" w:eastAsia="仿宋_GB2312" w:hint="eastAsia"/>
          <w:sz w:val="24"/>
        </w:rPr>
        <w:t>绿化</w:t>
      </w:r>
      <w:r w:rsidR="00661869">
        <w:rPr>
          <w:sz w:val="24"/>
        </w:rPr>
        <w:t>736</w:t>
      </w:r>
      <w:r w:rsidRPr="00A2189F">
        <w:rPr>
          <w:rFonts w:hint="eastAsia"/>
          <w:sz w:val="24"/>
        </w:rPr>
        <w:t>m</w:t>
      </w:r>
      <w:r w:rsidRPr="00A2189F">
        <w:rPr>
          <w:rFonts w:hint="eastAsia"/>
          <w:sz w:val="24"/>
          <w:vertAlign w:val="superscript"/>
        </w:rPr>
        <w:t>2</w:t>
      </w:r>
      <w:r>
        <w:rPr>
          <w:rFonts w:hint="eastAsia"/>
        </w:rPr>
        <w:t>。</w:t>
      </w:r>
    </w:p>
    <w:p w:rsidR="00401591" w:rsidRPr="00A2189F" w:rsidRDefault="00401591">
      <w:pPr>
        <w:snapToGrid w:val="0"/>
        <w:spacing w:line="360" w:lineRule="auto"/>
        <w:ind w:firstLine="480"/>
        <w:rPr>
          <w:rFonts w:ascii="仿宋_GB2312" w:eastAsia="仿宋_GB2312"/>
          <w:sz w:val="24"/>
        </w:rPr>
      </w:pPr>
      <w:r w:rsidRPr="00A2189F">
        <w:rPr>
          <w:rFonts w:ascii="仿宋_GB2312" w:eastAsia="仿宋_GB2312" w:hint="eastAsia"/>
          <w:sz w:val="24"/>
        </w:rPr>
        <w:t>监测结果显示，本项目施工中实施</w:t>
      </w:r>
      <w:r w:rsidR="008E12CA" w:rsidRPr="00A2189F">
        <w:rPr>
          <w:rFonts w:ascii="仿宋_GB2312" w:eastAsia="仿宋_GB2312" w:hint="eastAsia"/>
          <w:sz w:val="24"/>
        </w:rPr>
        <w:t>绿化措施包括</w:t>
      </w:r>
      <w:r w:rsidR="00661869">
        <w:rPr>
          <w:rFonts w:ascii="仿宋_GB2312" w:eastAsia="仿宋_GB2312" w:hint="eastAsia"/>
          <w:sz w:val="24"/>
        </w:rPr>
        <w:t>景观</w:t>
      </w:r>
      <w:r w:rsidR="00A2189F" w:rsidRPr="00A2189F">
        <w:rPr>
          <w:rFonts w:ascii="仿宋_GB2312" w:eastAsia="仿宋_GB2312" w:hint="eastAsia"/>
          <w:sz w:val="24"/>
        </w:rPr>
        <w:t>绿化</w:t>
      </w:r>
      <w:r w:rsidR="00661869">
        <w:rPr>
          <w:rFonts w:eastAsia="仿宋_GB2312"/>
          <w:sz w:val="24"/>
        </w:rPr>
        <w:t>734</w:t>
      </w:r>
      <w:r w:rsidR="00FC4054" w:rsidRPr="00A2189F">
        <w:rPr>
          <w:rFonts w:eastAsia="仿宋_GB2312"/>
          <w:sz w:val="24"/>
        </w:rPr>
        <w:t>m</w:t>
      </w:r>
      <w:r w:rsidR="00FC4054" w:rsidRPr="00A2189F">
        <w:rPr>
          <w:rFonts w:eastAsia="仿宋_GB2312"/>
          <w:sz w:val="24"/>
          <w:vertAlign w:val="superscript"/>
        </w:rPr>
        <w:t>2</w:t>
      </w:r>
      <w:r w:rsidRPr="00A2189F">
        <w:rPr>
          <w:rFonts w:ascii="仿宋_GB2312" w:eastAsia="仿宋_GB2312" w:hint="eastAsia"/>
          <w:sz w:val="24"/>
        </w:rPr>
        <w:t>。实际水土保持植物措施主要包括</w:t>
      </w:r>
      <w:r w:rsidR="00A2189F">
        <w:rPr>
          <w:rFonts w:ascii="仿宋_GB2312" w:eastAsia="仿宋_GB2312" w:hint="eastAsia"/>
          <w:sz w:val="24"/>
        </w:rPr>
        <w:t>宅旁绿化</w:t>
      </w:r>
      <w:r w:rsidR="00A2189F">
        <w:rPr>
          <w:rFonts w:ascii="仿宋_GB2312" w:eastAsia="仿宋_GB2312"/>
          <w:sz w:val="24"/>
        </w:rPr>
        <w:t>、公共绿地</w:t>
      </w:r>
      <w:r w:rsidRPr="00A2189F">
        <w:rPr>
          <w:rFonts w:ascii="仿宋_GB2312" w:eastAsia="仿宋_GB2312" w:hint="eastAsia"/>
          <w:sz w:val="24"/>
        </w:rPr>
        <w:t>等采用乔灌草结合的方式。根据现场监测，本项目实施的园林绿化措施中植物成活率高、</w:t>
      </w:r>
      <w:bookmarkStart w:id="74" w:name="OLE_LINK48"/>
      <w:r w:rsidRPr="00A2189F">
        <w:rPr>
          <w:rFonts w:ascii="仿宋_GB2312" w:eastAsia="仿宋_GB2312" w:hint="eastAsia"/>
          <w:sz w:val="24"/>
        </w:rPr>
        <w:t>生长状况良好</w:t>
      </w:r>
      <w:bookmarkEnd w:id="74"/>
      <w:r w:rsidRPr="00A2189F">
        <w:rPr>
          <w:rFonts w:ascii="仿宋_GB2312" w:eastAsia="仿宋_GB2312" w:hint="eastAsia"/>
          <w:sz w:val="24"/>
        </w:rPr>
        <w:t>，林草覆盖</w:t>
      </w:r>
      <w:r w:rsidR="00FC4054" w:rsidRPr="00A2189F">
        <w:rPr>
          <w:rFonts w:ascii="仿宋_GB2312" w:eastAsia="仿宋_GB2312" w:hint="eastAsia"/>
          <w:sz w:val="24"/>
        </w:rPr>
        <w:t>度</w:t>
      </w:r>
      <w:r w:rsidRPr="00A2189F">
        <w:rPr>
          <w:rFonts w:ascii="仿宋_GB2312" w:eastAsia="仿宋_GB2312" w:hint="eastAsia"/>
          <w:sz w:val="24"/>
        </w:rPr>
        <w:t>已接近</w:t>
      </w:r>
      <w:r w:rsidRPr="00A2189F">
        <w:rPr>
          <w:rFonts w:eastAsia="仿宋_GB2312"/>
          <w:sz w:val="24"/>
        </w:rPr>
        <w:t>95%</w:t>
      </w:r>
      <w:r w:rsidRPr="00A2189F">
        <w:rPr>
          <w:rFonts w:ascii="仿宋_GB2312" w:eastAsia="仿宋_GB2312" w:hint="eastAsia"/>
          <w:sz w:val="24"/>
        </w:rPr>
        <w:t>，满足了植被恢复要求。</w:t>
      </w:r>
    </w:p>
    <w:p w:rsidR="00401591" w:rsidRPr="00A2189F" w:rsidRDefault="00401591">
      <w:pPr>
        <w:snapToGrid w:val="0"/>
        <w:spacing w:line="360" w:lineRule="auto"/>
        <w:ind w:firstLine="480"/>
        <w:rPr>
          <w:rFonts w:eastAsia="仿宋_GB2312"/>
          <w:sz w:val="24"/>
        </w:rPr>
      </w:pPr>
      <w:bookmarkStart w:id="75" w:name="OLE_LINK7"/>
      <w:r w:rsidRPr="00A2189F">
        <w:rPr>
          <w:rFonts w:eastAsia="仿宋_GB2312"/>
          <w:sz w:val="24"/>
        </w:rPr>
        <w:t>本项目水土保持植物措施监测频次自监测工作开展时（</w:t>
      </w:r>
      <w:r w:rsidRPr="00A2189F">
        <w:rPr>
          <w:rFonts w:eastAsia="仿宋_GB2312"/>
          <w:sz w:val="24"/>
        </w:rPr>
        <w:t>201</w:t>
      </w:r>
      <w:r w:rsidR="00661869">
        <w:rPr>
          <w:rFonts w:eastAsia="仿宋_GB2312"/>
          <w:sz w:val="24"/>
        </w:rPr>
        <w:t>6</w:t>
      </w:r>
      <w:r w:rsidRPr="00A2189F">
        <w:rPr>
          <w:rFonts w:eastAsia="仿宋_GB2312"/>
          <w:sz w:val="24"/>
        </w:rPr>
        <w:t>年</w:t>
      </w:r>
      <w:r w:rsidR="00661869">
        <w:rPr>
          <w:rFonts w:eastAsia="仿宋_GB2312"/>
          <w:sz w:val="24"/>
        </w:rPr>
        <w:t>10</w:t>
      </w:r>
      <w:r w:rsidRPr="00A2189F">
        <w:rPr>
          <w:rFonts w:eastAsia="仿宋_GB2312"/>
          <w:sz w:val="24"/>
        </w:rPr>
        <w:t>月）共监测</w:t>
      </w:r>
      <w:r w:rsidR="00661869">
        <w:rPr>
          <w:rFonts w:eastAsia="仿宋_GB2312"/>
          <w:sz w:val="24"/>
        </w:rPr>
        <w:t>10</w:t>
      </w:r>
      <w:r w:rsidRPr="00A2189F">
        <w:rPr>
          <w:rFonts w:eastAsia="仿宋_GB2312"/>
          <w:sz w:val="24"/>
        </w:rPr>
        <w:t>次，我公司于现场进行监测，频次约每</w:t>
      </w:r>
      <w:r w:rsidR="00035815" w:rsidRPr="00A2189F">
        <w:rPr>
          <w:rFonts w:eastAsia="仿宋_GB2312"/>
          <w:sz w:val="24"/>
        </w:rPr>
        <w:t>3</w:t>
      </w:r>
      <w:r w:rsidRPr="00A2189F">
        <w:rPr>
          <w:rFonts w:eastAsia="仿宋_GB2312"/>
          <w:sz w:val="24"/>
        </w:rPr>
        <w:t>月</w:t>
      </w:r>
      <w:r w:rsidRPr="00A2189F">
        <w:rPr>
          <w:rFonts w:eastAsia="仿宋_GB2312"/>
          <w:sz w:val="24"/>
        </w:rPr>
        <w:t>1</w:t>
      </w:r>
      <w:r w:rsidRPr="00A2189F">
        <w:rPr>
          <w:rFonts w:eastAsia="仿宋_GB2312"/>
          <w:sz w:val="24"/>
        </w:rPr>
        <w:t>次。</w:t>
      </w:r>
    </w:p>
    <w:bookmarkEnd w:id="75"/>
    <w:p w:rsidR="00401591" w:rsidRPr="00A2189F" w:rsidRDefault="00401591">
      <w:pPr>
        <w:snapToGrid w:val="0"/>
        <w:spacing w:line="360" w:lineRule="auto"/>
        <w:ind w:firstLine="480"/>
        <w:rPr>
          <w:rFonts w:eastAsia="仿宋_GB2312"/>
          <w:sz w:val="24"/>
        </w:rPr>
      </w:pPr>
      <w:r w:rsidRPr="00A2189F">
        <w:rPr>
          <w:rFonts w:eastAsia="仿宋_GB2312"/>
          <w:sz w:val="24"/>
        </w:rPr>
        <w:t>本项目方案设计与实际实施的植物措施监测内容、结果等见表</w:t>
      </w:r>
      <w:r w:rsidRPr="00A2189F">
        <w:rPr>
          <w:rFonts w:eastAsia="仿宋_GB2312"/>
          <w:sz w:val="24"/>
        </w:rPr>
        <w:t>4.2-1</w:t>
      </w:r>
      <w:r w:rsidRPr="00A2189F">
        <w:rPr>
          <w:rFonts w:eastAsia="仿宋_GB2312"/>
          <w:sz w:val="24"/>
        </w:rPr>
        <w:t>。</w:t>
      </w:r>
    </w:p>
    <w:p w:rsidR="00401591" w:rsidRPr="00A2189F" w:rsidRDefault="00401591">
      <w:pPr>
        <w:pStyle w:val="12"/>
        <w:rPr>
          <w:rFonts w:eastAsia="仿宋_GB2312"/>
          <w:b/>
          <w:bCs/>
        </w:rPr>
      </w:pPr>
      <w:r w:rsidRPr="00A2189F">
        <w:rPr>
          <w:rFonts w:eastAsia="仿宋_GB2312"/>
          <w:b/>
          <w:bCs/>
        </w:rPr>
        <w:t>表</w:t>
      </w:r>
      <w:r w:rsidRPr="00A2189F">
        <w:rPr>
          <w:rFonts w:eastAsia="仿宋_GB2312"/>
          <w:b/>
          <w:bCs/>
        </w:rPr>
        <w:t>4.2-</w:t>
      </w:r>
      <w:r w:rsidR="00A2189F" w:rsidRPr="00A2189F">
        <w:rPr>
          <w:rFonts w:eastAsia="仿宋_GB2312"/>
          <w:b/>
          <w:bCs/>
        </w:rPr>
        <w:t>1</w:t>
      </w:r>
      <w:r w:rsidRPr="00A2189F">
        <w:rPr>
          <w:rFonts w:eastAsia="仿宋_GB2312"/>
          <w:b/>
          <w:bCs/>
        </w:rPr>
        <w:t>方案设计与实际实施的植物措施完成情况对比表</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44"/>
        <w:gridCol w:w="740"/>
        <w:gridCol w:w="709"/>
        <w:gridCol w:w="850"/>
        <w:gridCol w:w="709"/>
        <w:gridCol w:w="709"/>
        <w:gridCol w:w="1559"/>
        <w:gridCol w:w="3686"/>
      </w:tblGrid>
      <w:tr w:rsidR="00661869" w:rsidRPr="00A2189F" w:rsidTr="00FA6EB0">
        <w:trPr>
          <w:trHeight w:val="340"/>
        </w:trPr>
        <w:tc>
          <w:tcPr>
            <w:tcW w:w="1384" w:type="dxa"/>
            <w:gridSpan w:val="2"/>
            <w:vMerge w:val="restart"/>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bookmarkStart w:id="76" w:name="OLE_LINK131" w:colFirst="0" w:colLast="4"/>
            <w:r w:rsidRPr="00A2189F">
              <w:rPr>
                <w:rFonts w:eastAsia="仿宋_GB2312"/>
                <w:color w:val="000000"/>
                <w:kern w:val="0"/>
                <w:sz w:val="21"/>
                <w:szCs w:val="21"/>
              </w:rPr>
              <w:t>监测项目</w:t>
            </w:r>
          </w:p>
        </w:tc>
        <w:tc>
          <w:tcPr>
            <w:tcW w:w="709" w:type="dxa"/>
            <w:vMerge w:val="restart"/>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单位</w:t>
            </w:r>
          </w:p>
        </w:tc>
        <w:tc>
          <w:tcPr>
            <w:tcW w:w="1559" w:type="dxa"/>
            <w:gridSpan w:val="2"/>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工程量</w:t>
            </w:r>
          </w:p>
        </w:tc>
        <w:tc>
          <w:tcPr>
            <w:tcW w:w="709" w:type="dxa"/>
            <w:vMerge w:val="restart"/>
            <w:vAlign w:val="center"/>
          </w:tcPr>
          <w:p w:rsidR="00661869" w:rsidRPr="00A2189F" w:rsidRDefault="00661869">
            <w:pPr>
              <w:widowControl/>
              <w:spacing w:line="0" w:lineRule="atLeast"/>
              <w:ind w:firstLineChars="0" w:firstLine="0"/>
              <w:jc w:val="center"/>
              <w:rPr>
                <w:rFonts w:eastAsia="仿宋_GB2312"/>
                <w:sz w:val="21"/>
                <w:szCs w:val="21"/>
              </w:rPr>
            </w:pPr>
            <w:r w:rsidRPr="00A2189F">
              <w:rPr>
                <w:rFonts w:eastAsia="仿宋_GB2312"/>
                <w:color w:val="000000"/>
                <w:kern w:val="0"/>
                <w:sz w:val="21"/>
                <w:szCs w:val="21"/>
              </w:rPr>
              <w:t>措施位置</w:t>
            </w:r>
          </w:p>
        </w:tc>
        <w:tc>
          <w:tcPr>
            <w:tcW w:w="1559" w:type="dxa"/>
            <w:vMerge w:val="restart"/>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防治效果与运行状况</w:t>
            </w:r>
          </w:p>
        </w:tc>
        <w:tc>
          <w:tcPr>
            <w:tcW w:w="3686" w:type="dxa"/>
            <w:vMerge w:val="restart"/>
            <w:vAlign w:val="center"/>
          </w:tcPr>
          <w:p w:rsidR="00661869" w:rsidRPr="00A2189F" w:rsidRDefault="00661869" w:rsidP="002D4A7A">
            <w:pPr>
              <w:spacing w:line="0" w:lineRule="atLeast"/>
              <w:ind w:firstLine="420"/>
              <w:jc w:val="center"/>
              <w:rPr>
                <w:rFonts w:eastAsia="仿宋_GB2312"/>
                <w:color w:val="000000"/>
                <w:kern w:val="0"/>
                <w:sz w:val="21"/>
                <w:szCs w:val="21"/>
              </w:rPr>
            </w:pPr>
            <w:r w:rsidRPr="00A2189F">
              <w:rPr>
                <w:rFonts w:eastAsia="仿宋_GB2312"/>
                <w:sz w:val="21"/>
                <w:szCs w:val="21"/>
              </w:rPr>
              <w:t>实施时间</w:t>
            </w:r>
          </w:p>
        </w:tc>
      </w:tr>
      <w:tr w:rsidR="00661869" w:rsidRPr="00A2189F" w:rsidTr="005C71D0">
        <w:trPr>
          <w:trHeight w:val="340"/>
        </w:trPr>
        <w:tc>
          <w:tcPr>
            <w:tcW w:w="1384" w:type="dxa"/>
            <w:gridSpan w:val="2"/>
            <w:vMerge/>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p>
        </w:tc>
        <w:tc>
          <w:tcPr>
            <w:tcW w:w="709" w:type="dxa"/>
            <w:vMerge/>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p>
        </w:tc>
        <w:tc>
          <w:tcPr>
            <w:tcW w:w="850"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设计量</w:t>
            </w:r>
          </w:p>
        </w:tc>
        <w:tc>
          <w:tcPr>
            <w:tcW w:w="709"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监测结果</w:t>
            </w:r>
          </w:p>
        </w:tc>
        <w:tc>
          <w:tcPr>
            <w:tcW w:w="709" w:type="dxa"/>
            <w:vMerge/>
            <w:vAlign w:val="center"/>
          </w:tcPr>
          <w:p w:rsidR="00661869" w:rsidRPr="00A2189F" w:rsidRDefault="00661869">
            <w:pPr>
              <w:widowControl/>
              <w:spacing w:line="0" w:lineRule="atLeast"/>
              <w:ind w:firstLineChars="0" w:firstLine="0"/>
              <w:jc w:val="center"/>
              <w:rPr>
                <w:rFonts w:eastAsia="仿宋_GB2312"/>
                <w:sz w:val="21"/>
                <w:szCs w:val="21"/>
              </w:rPr>
            </w:pPr>
          </w:p>
        </w:tc>
        <w:tc>
          <w:tcPr>
            <w:tcW w:w="1559" w:type="dxa"/>
            <w:vMerge/>
            <w:vAlign w:val="center"/>
          </w:tcPr>
          <w:p w:rsidR="00661869" w:rsidRPr="00A2189F" w:rsidRDefault="00661869">
            <w:pPr>
              <w:widowControl/>
              <w:spacing w:line="0" w:lineRule="atLeast"/>
              <w:ind w:firstLineChars="0" w:firstLine="0"/>
              <w:jc w:val="center"/>
              <w:rPr>
                <w:rFonts w:eastAsia="仿宋_GB2312"/>
                <w:sz w:val="21"/>
                <w:szCs w:val="21"/>
              </w:rPr>
            </w:pPr>
          </w:p>
        </w:tc>
        <w:tc>
          <w:tcPr>
            <w:tcW w:w="3686" w:type="dxa"/>
            <w:vMerge/>
            <w:vAlign w:val="center"/>
          </w:tcPr>
          <w:p w:rsidR="00661869" w:rsidRPr="00A2189F" w:rsidRDefault="00661869" w:rsidP="002D4A7A">
            <w:pPr>
              <w:widowControl/>
              <w:spacing w:line="0" w:lineRule="atLeast"/>
              <w:ind w:firstLineChars="0" w:firstLine="0"/>
              <w:jc w:val="center"/>
              <w:rPr>
                <w:rFonts w:eastAsia="仿宋_GB2312"/>
                <w:color w:val="000000"/>
                <w:kern w:val="0"/>
                <w:sz w:val="21"/>
                <w:szCs w:val="21"/>
              </w:rPr>
            </w:pPr>
          </w:p>
        </w:tc>
      </w:tr>
      <w:tr w:rsidR="00661869" w:rsidRPr="00A2189F" w:rsidTr="005C71D0">
        <w:trPr>
          <w:trHeight w:val="396"/>
        </w:trPr>
        <w:tc>
          <w:tcPr>
            <w:tcW w:w="644"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基坑施工</w:t>
            </w:r>
            <w:r>
              <w:rPr>
                <w:rFonts w:eastAsia="仿宋_GB2312"/>
                <w:color w:val="000000"/>
                <w:kern w:val="0"/>
                <w:sz w:val="21"/>
                <w:szCs w:val="21"/>
              </w:rPr>
              <w:t>区</w:t>
            </w:r>
          </w:p>
        </w:tc>
        <w:tc>
          <w:tcPr>
            <w:tcW w:w="740"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景观绿化</w:t>
            </w:r>
          </w:p>
        </w:tc>
        <w:tc>
          <w:tcPr>
            <w:tcW w:w="709"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vertAlign w:val="superscript"/>
              </w:rPr>
            </w:pPr>
            <w:r w:rsidRPr="00A2189F">
              <w:rPr>
                <w:rFonts w:eastAsia="仿宋_GB2312"/>
                <w:color w:val="000000"/>
                <w:kern w:val="0"/>
                <w:sz w:val="21"/>
                <w:szCs w:val="21"/>
              </w:rPr>
              <w:t>m</w:t>
            </w:r>
            <w:r w:rsidRPr="00A2189F">
              <w:rPr>
                <w:rFonts w:eastAsia="仿宋_GB2312"/>
                <w:color w:val="000000"/>
                <w:kern w:val="0"/>
                <w:sz w:val="21"/>
                <w:szCs w:val="21"/>
                <w:vertAlign w:val="superscript"/>
              </w:rPr>
              <w:t>2</w:t>
            </w:r>
          </w:p>
        </w:tc>
        <w:tc>
          <w:tcPr>
            <w:tcW w:w="850"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141</w:t>
            </w:r>
          </w:p>
        </w:tc>
        <w:tc>
          <w:tcPr>
            <w:tcW w:w="709"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140</w:t>
            </w:r>
          </w:p>
        </w:tc>
        <w:tc>
          <w:tcPr>
            <w:tcW w:w="709" w:type="dxa"/>
            <w:vAlign w:val="center"/>
          </w:tcPr>
          <w:p w:rsidR="00661869" w:rsidRPr="00A2189F" w:rsidRDefault="00661869">
            <w:pPr>
              <w:widowControl/>
              <w:spacing w:line="0" w:lineRule="atLeast"/>
              <w:ind w:firstLineChars="0" w:firstLine="0"/>
              <w:jc w:val="center"/>
              <w:rPr>
                <w:rFonts w:eastAsia="仿宋_GB2312"/>
                <w:sz w:val="21"/>
                <w:szCs w:val="21"/>
              </w:rPr>
            </w:pPr>
            <w:r w:rsidRPr="00A2189F">
              <w:rPr>
                <w:rFonts w:eastAsia="仿宋_GB2312"/>
                <w:sz w:val="21"/>
                <w:szCs w:val="21"/>
              </w:rPr>
              <w:t>绿地区</w:t>
            </w:r>
          </w:p>
        </w:tc>
        <w:tc>
          <w:tcPr>
            <w:tcW w:w="1559" w:type="dxa"/>
            <w:vAlign w:val="center"/>
          </w:tcPr>
          <w:p w:rsidR="00661869" w:rsidRPr="00A2189F" w:rsidRDefault="00661869" w:rsidP="00120F74">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具有较好的水土保持效果；大部分成活状况、覆盖度均满足要求</w:t>
            </w:r>
          </w:p>
        </w:tc>
        <w:tc>
          <w:tcPr>
            <w:tcW w:w="3686"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2019.4-2019.5</w:t>
            </w:r>
          </w:p>
        </w:tc>
      </w:tr>
      <w:tr w:rsidR="00661869" w:rsidRPr="00A2189F" w:rsidTr="005C71D0">
        <w:trPr>
          <w:trHeight w:val="396"/>
        </w:trPr>
        <w:tc>
          <w:tcPr>
            <w:tcW w:w="644" w:type="dxa"/>
            <w:vAlign w:val="center"/>
          </w:tcPr>
          <w:p w:rsidR="00661869" w:rsidRPr="00A2189F"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w:t>
            </w:r>
            <w:r>
              <w:rPr>
                <w:rFonts w:eastAsia="仿宋_GB2312"/>
                <w:color w:val="000000"/>
                <w:kern w:val="0"/>
                <w:sz w:val="21"/>
                <w:szCs w:val="21"/>
              </w:rPr>
              <w:t>周边区</w:t>
            </w:r>
          </w:p>
        </w:tc>
        <w:tc>
          <w:tcPr>
            <w:tcW w:w="740"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景观绿化</w:t>
            </w:r>
          </w:p>
        </w:tc>
        <w:tc>
          <w:tcPr>
            <w:tcW w:w="709" w:type="dxa"/>
            <w:vAlign w:val="center"/>
          </w:tcPr>
          <w:p w:rsidR="00661869" w:rsidRPr="00A2189F" w:rsidRDefault="00661869" w:rsidP="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m</w:t>
            </w:r>
            <w:r w:rsidRPr="00A2189F">
              <w:rPr>
                <w:rFonts w:eastAsia="仿宋_GB2312"/>
                <w:color w:val="000000"/>
                <w:kern w:val="0"/>
                <w:sz w:val="21"/>
                <w:szCs w:val="21"/>
                <w:vertAlign w:val="superscript"/>
              </w:rPr>
              <w:t>2</w:t>
            </w:r>
          </w:p>
        </w:tc>
        <w:tc>
          <w:tcPr>
            <w:tcW w:w="850"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445</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444</w:t>
            </w:r>
          </w:p>
        </w:tc>
        <w:tc>
          <w:tcPr>
            <w:tcW w:w="709" w:type="dxa"/>
            <w:vAlign w:val="center"/>
          </w:tcPr>
          <w:p w:rsidR="00661869" w:rsidRPr="00A2189F" w:rsidRDefault="00661869" w:rsidP="00661869">
            <w:pPr>
              <w:widowControl/>
              <w:spacing w:line="0" w:lineRule="atLeast"/>
              <w:ind w:firstLineChars="0" w:firstLine="0"/>
              <w:jc w:val="center"/>
              <w:rPr>
                <w:rFonts w:eastAsia="仿宋_GB2312"/>
                <w:sz w:val="21"/>
                <w:szCs w:val="21"/>
              </w:rPr>
            </w:pPr>
            <w:r w:rsidRPr="00A2189F">
              <w:rPr>
                <w:rFonts w:eastAsia="仿宋_GB2312"/>
                <w:sz w:val="21"/>
                <w:szCs w:val="21"/>
              </w:rPr>
              <w:t>绿地区</w:t>
            </w:r>
          </w:p>
        </w:tc>
        <w:tc>
          <w:tcPr>
            <w:tcW w:w="1559" w:type="dxa"/>
            <w:vAlign w:val="center"/>
          </w:tcPr>
          <w:p w:rsidR="00661869" w:rsidRPr="00A2189F" w:rsidRDefault="00661869" w:rsidP="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具有较好的水土保持效果；大部分成活状况、覆盖度均满足要求</w:t>
            </w:r>
          </w:p>
        </w:tc>
        <w:tc>
          <w:tcPr>
            <w:tcW w:w="3686"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2019.4-2019.5</w:t>
            </w:r>
          </w:p>
        </w:tc>
      </w:tr>
      <w:tr w:rsidR="00661869" w:rsidRPr="00A2189F" w:rsidTr="005C71D0">
        <w:trPr>
          <w:trHeight w:val="396"/>
        </w:trPr>
        <w:tc>
          <w:tcPr>
            <w:tcW w:w="644" w:type="dxa"/>
            <w:vAlign w:val="center"/>
          </w:tcPr>
          <w:p w:rsidR="00661869" w:rsidRPr="00A2189F"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施工</w:t>
            </w:r>
            <w:r>
              <w:rPr>
                <w:rFonts w:eastAsia="仿宋_GB2312"/>
                <w:color w:val="000000"/>
                <w:kern w:val="0"/>
                <w:sz w:val="21"/>
                <w:szCs w:val="21"/>
              </w:rPr>
              <w:t>营造区</w:t>
            </w:r>
          </w:p>
        </w:tc>
        <w:tc>
          <w:tcPr>
            <w:tcW w:w="740"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景观绿化</w:t>
            </w:r>
          </w:p>
        </w:tc>
        <w:tc>
          <w:tcPr>
            <w:tcW w:w="709" w:type="dxa"/>
            <w:vAlign w:val="center"/>
          </w:tcPr>
          <w:p w:rsidR="00661869" w:rsidRPr="00A2189F" w:rsidRDefault="00661869" w:rsidP="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m</w:t>
            </w:r>
            <w:r w:rsidRPr="00A2189F">
              <w:rPr>
                <w:rFonts w:eastAsia="仿宋_GB2312"/>
                <w:color w:val="000000"/>
                <w:kern w:val="0"/>
                <w:sz w:val="21"/>
                <w:szCs w:val="21"/>
                <w:vertAlign w:val="superscript"/>
              </w:rPr>
              <w:t>2</w:t>
            </w:r>
          </w:p>
        </w:tc>
        <w:tc>
          <w:tcPr>
            <w:tcW w:w="850"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150</w:t>
            </w:r>
          </w:p>
        </w:tc>
        <w:tc>
          <w:tcPr>
            <w:tcW w:w="709"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150</w:t>
            </w:r>
          </w:p>
        </w:tc>
        <w:tc>
          <w:tcPr>
            <w:tcW w:w="709" w:type="dxa"/>
            <w:vAlign w:val="center"/>
          </w:tcPr>
          <w:p w:rsidR="00661869" w:rsidRPr="00A2189F" w:rsidRDefault="00661869" w:rsidP="00661869">
            <w:pPr>
              <w:widowControl/>
              <w:spacing w:line="0" w:lineRule="atLeast"/>
              <w:ind w:firstLineChars="0" w:firstLine="0"/>
              <w:jc w:val="center"/>
              <w:rPr>
                <w:rFonts w:eastAsia="仿宋_GB2312"/>
                <w:sz w:val="21"/>
                <w:szCs w:val="21"/>
              </w:rPr>
            </w:pPr>
            <w:r w:rsidRPr="00A2189F">
              <w:rPr>
                <w:rFonts w:eastAsia="仿宋_GB2312"/>
                <w:sz w:val="21"/>
                <w:szCs w:val="21"/>
              </w:rPr>
              <w:t>绿地区</w:t>
            </w:r>
          </w:p>
        </w:tc>
        <w:tc>
          <w:tcPr>
            <w:tcW w:w="1559" w:type="dxa"/>
            <w:vAlign w:val="center"/>
          </w:tcPr>
          <w:p w:rsidR="00661869" w:rsidRPr="00A2189F" w:rsidRDefault="00661869" w:rsidP="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具有较好的水土保持效果；大部分成活状况、覆盖度均满足要求</w:t>
            </w:r>
          </w:p>
        </w:tc>
        <w:tc>
          <w:tcPr>
            <w:tcW w:w="3686" w:type="dxa"/>
            <w:vAlign w:val="center"/>
          </w:tcPr>
          <w:p w:rsidR="00661869" w:rsidRDefault="00661869" w:rsidP="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2019.4-2019.5</w:t>
            </w:r>
          </w:p>
        </w:tc>
      </w:tr>
    </w:tbl>
    <w:p w:rsidR="00401591" w:rsidRDefault="00401591">
      <w:pPr>
        <w:pStyle w:val="2"/>
        <w:keepNext/>
        <w:keepLines/>
        <w:snapToGrid w:val="0"/>
        <w:spacing w:before="0" w:afterLines="0"/>
        <w:jc w:val="both"/>
        <w:rPr>
          <w:rFonts w:ascii="Times New Roman" w:hAnsi="Times New Roman"/>
          <w:b/>
          <w:bCs/>
          <w:spacing w:val="0"/>
          <w:sz w:val="32"/>
          <w:szCs w:val="32"/>
        </w:rPr>
      </w:pPr>
      <w:bookmarkStart w:id="77" w:name="_Toc32712"/>
      <w:bookmarkStart w:id="78" w:name="OLE_LINK117"/>
      <w:bookmarkEnd w:id="76"/>
      <w:r>
        <w:rPr>
          <w:rFonts w:ascii="Times New Roman" w:hAnsi="Times New Roman" w:hint="eastAsia"/>
          <w:b/>
          <w:bCs/>
          <w:spacing w:val="0"/>
          <w:sz w:val="32"/>
          <w:szCs w:val="32"/>
        </w:rPr>
        <w:t>4</w:t>
      </w:r>
      <w:r>
        <w:rPr>
          <w:rFonts w:ascii="Times New Roman" w:hAnsi="Times New Roman"/>
          <w:b/>
          <w:bCs/>
          <w:spacing w:val="0"/>
          <w:sz w:val="32"/>
          <w:szCs w:val="32"/>
        </w:rPr>
        <w:t>.</w:t>
      </w:r>
      <w:r>
        <w:rPr>
          <w:rFonts w:ascii="Times New Roman" w:hAnsi="Times New Roman" w:hint="eastAsia"/>
          <w:b/>
          <w:bCs/>
          <w:spacing w:val="0"/>
          <w:sz w:val="32"/>
          <w:szCs w:val="32"/>
        </w:rPr>
        <w:t>3</w:t>
      </w:r>
      <w:r>
        <w:rPr>
          <w:rFonts w:ascii="Times New Roman" w:hAnsi="Times New Roman" w:hint="eastAsia"/>
          <w:b/>
          <w:bCs/>
          <w:spacing w:val="0"/>
          <w:sz w:val="32"/>
          <w:szCs w:val="32"/>
        </w:rPr>
        <w:t>临时措施监测结果</w:t>
      </w:r>
      <w:bookmarkEnd w:id="77"/>
    </w:p>
    <w:bookmarkEnd w:id="78"/>
    <w:p w:rsidR="00401591" w:rsidRPr="002D4A7A" w:rsidRDefault="00401591">
      <w:pPr>
        <w:snapToGrid w:val="0"/>
        <w:spacing w:line="360" w:lineRule="auto"/>
        <w:ind w:firstLine="480"/>
        <w:rPr>
          <w:rFonts w:eastAsia="仿宋_GB2312"/>
          <w:sz w:val="24"/>
        </w:rPr>
      </w:pPr>
      <w:r w:rsidRPr="002D4A7A">
        <w:rPr>
          <w:rFonts w:eastAsia="仿宋_GB2312"/>
          <w:sz w:val="24"/>
        </w:rPr>
        <w:t>本项目批复的水保方案中设计的临时措施主要有：</w:t>
      </w:r>
      <w:r w:rsidR="009F6F25">
        <w:rPr>
          <w:rFonts w:eastAsia="仿宋_GB2312" w:hint="eastAsia"/>
          <w:sz w:val="24"/>
        </w:rPr>
        <w:t>基坑施工</w:t>
      </w:r>
      <w:r w:rsidR="009F6F25">
        <w:rPr>
          <w:rFonts w:eastAsia="仿宋_GB2312"/>
          <w:sz w:val="24"/>
        </w:rPr>
        <w:t>区基坑截排水沟</w:t>
      </w:r>
      <w:r w:rsidR="009F6F25">
        <w:rPr>
          <w:rFonts w:eastAsia="仿宋_GB2312" w:hint="eastAsia"/>
          <w:sz w:val="24"/>
        </w:rPr>
        <w:t>247</w:t>
      </w:r>
      <w:r w:rsidR="009F6F25">
        <w:rPr>
          <w:rFonts w:eastAsia="仿宋_GB2312"/>
          <w:sz w:val="24"/>
        </w:rPr>
        <w:t>m</w:t>
      </w:r>
      <w:r w:rsidR="009F6F25">
        <w:rPr>
          <w:rFonts w:eastAsia="仿宋_GB2312"/>
          <w:sz w:val="24"/>
        </w:rPr>
        <w:t>，集水井</w:t>
      </w:r>
      <w:r w:rsidR="009F6F25">
        <w:rPr>
          <w:rFonts w:eastAsia="仿宋_GB2312" w:hint="eastAsia"/>
          <w:sz w:val="24"/>
        </w:rPr>
        <w:t>9</w:t>
      </w:r>
      <w:r w:rsidR="009F6F25">
        <w:rPr>
          <w:rFonts w:eastAsia="仿宋_GB2312" w:hint="eastAsia"/>
          <w:sz w:val="24"/>
        </w:rPr>
        <w:t>个</w:t>
      </w:r>
      <w:r w:rsidR="009F6F25">
        <w:rPr>
          <w:rFonts w:eastAsia="仿宋_GB2312"/>
          <w:sz w:val="24"/>
        </w:rPr>
        <w:t>，临时排水沟</w:t>
      </w:r>
      <w:r w:rsidR="009F6F25">
        <w:rPr>
          <w:rFonts w:eastAsia="仿宋_GB2312" w:hint="eastAsia"/>
          <w:sz w:val="24"/>
        </w:rPr>
        <w:t>60</w:t>
      </w:r>
      <w:r w:rsidR="009F6F25">
        <w:rPr>
          <w:rFonts w:eastAsia="仿宋_GB2312"/>
          <w:sz w:val="24"/>
        </w:rPr>
        <w:t>m</w:t>
      </w:r>
      <w:r w:rsidR="009F6F25">
        <w:rPr>
          <w:rFonts w:eastAsia="仿宋_GB2312" w:hint="eastAsia"/>
          <w:sz w:val="24"/>
        </w:rPr>
        <w:t>，</w:t>
      </w:r>
      <w:r w:rsidR="009F6F25">
        <w:rPr>
          <w:rFonts w:eastAsia="仿宋_GB2312"/>
          <w:sz w:val="24"/>
        </w:rPr>
        <w:t>临时拦挡</w:t>
      </w:r>
      <w:r w:rsidR="009F6F25">
        <w:rPr>
          <w:rFonts w:eastAsia="仿宋_GB2312" w:hint="eastAsia"/>
          <w:sz w:val="24"/>
        </w:rPr>
        <w:t>85.5</w:t>
      </w:r>
      <w:r w:rsidR="009F6F25">
        <w:rPr>
          <w:rFonts w:eastAsia="仿宋_GB2312"/>
          <w:sz w:val="24"/>
        </w:rPr>
        <w:t>m</w:t>
      </w:r>
      <w:r w:rsidR="009F6F25">
        <w:rPr>
          <w:rFonts w:eastAsia="仿宋_GB2312"/>
          <w:sz w:val="24"/>
          <w:vertAlign w:val="superscript"/>
        </w:rPr>
        <w:t>3</w:t>
      </w:r>
      <w:r w:rsidR="009F6F25">
        <w:rPr>
          <w:rFonts w:eastAsia="仿宋_GB2312" w:hint="eastAsia"/>
          <w:sz w:val="24"/>
        </w:rPr>
        <w:t>，</w:t>
      </w:r>
      <w:r w:rsidR="009F6F25">
        <w:rPr>
          <w:rFonts w:eastAsia="仿宋_GB2312"/>
          <w:sz w:val="24"/>
        </w:rPr>
        <w:t>临时覆盖</w:t>
      </w:r>
      <w:r w:rsidR="009F6F25">
        <w:rPr>
          <w:rFonts w:eastAsia="仿宋_GB2312" w:hint="eastAsia"/>
          <w:sz w:val="24"/>
        </w:rPr>
        <w:t>42</w:t>
      </w:r>
      <w:r w:rsidR="009F6F25">
        <w:rPr>
          <w:rFonts w:eastAsia="仿宋_GB2312"/>
          <w:sz w:val="24"/>
        </w:rPr>
        <w:t>m</w:t>
      </w:r>
      <w:r w:rsidR="009F6F25">
        <w:rPr>
          <w:rFonts w:eastAsia="仿宋_GB2312"/>
          <w:sz w:val="24"/>
          <w:vertAlign w:val="superscript"/>
        </w:rPr>
        <w:t>2</w:t>
      </w:r>
      <w:r w:rsidR="009F6F25">
        <w:rPr>
          <w:rFonts w:eastAsia="仿宋_GB2312" w:hint="eastAsia"/>
          <w:sz w:val="24"/>
        </w:rPr>
        <w:t>；基坑</w:t>
      </w:r>
      <w:r w:rsidR="009F6F25">
        <w:rPr>
          <w:rFonts w:eastAsia="仿宋_GB2312"/>
          <w:sz w:val="24"/>
        </w:rPr>
        <w:t>周边区洗车池</w:t>
      </w:r>
      <w:r w:rsidR="009F6F25">
        <w:rPr>
          <w:rFonts w:eastAsia="仿宋_GB2312" w:hint="eastAsia"/>
          <w:sz w:val="24"/>
        </w:rPr>
        <w:t>1</w:t>
      </w:r>
      <w:r w:rsidR="009F6F25">
        <w:rPr>
          <w:rFonts w:eastAsia="仿宋_GB2312" w:hint="eastAsia"/>
          <w:sz w:val="24"/>
        </w:rPr>
        <w:t>个</w:t>
      </w:r>
      <w:r w:rsidR="009F6F25">
        <w:rPr>
          <w:rFonts w:eastAsia="仿宋_GB2312"/>
          <w:sz w:val="24"/>
        </w:rPr>
        <w:t>，临时排水沟</w:t>
      </w:r>
      <w:r w:rsidR="009F6F25">
        <w:rPr>
          <w:rFonts w:eastAsia="仿宋_GB2312" w:hint="eastAsia"/>
          <w:sz w:val="24"/>
        </w:rPr>
        <w:t>247</w:t>
      </w:r>
      <w:r w:rsidR="009F6F25">
        <w:rPr>
          <w:rFonts w:eastAsia="仿宋_GB2312"/>
          <w:sz w:val="24"/>
        </w:rPr>
        <w:t>m</w:t>
      </w:r>
      <w:r w:rsidR="009F6F25">
        <w:rPr>
          <w:rFonts w:eastAsia="仿宋_GB2312" w:hint="eastAsia"/>
          <w:sz w:val="24"/>
        </w:rPr>
        <w:t>，</w:t>
      </w:r>
      <w:r w:rsidR="009F6F25">
        <w:rPr>
          <w:rFonts w:eastAsia="仿宋_GB2312"/>
          <w:sz w:val="24"/>
        </w:rPr>
        <w:t>临时沉沙池</w:t>
      </w:r>
      <w:r w:rsidR="009F6F25">
        <w:rPr>
          <w:rFonts w:eastAsia="仿宋_GB2312" w:hint="eastAsia"/>
          <w:sz w:val="24"/>
        </w:rPr>
        <w:t>2</w:t>
      </w:r>
      <w:r w:rsidR="009F6F25">
        <w:rPr>
          <w:rFonts w:eastAsia="仿宋_GB2312" w:hint="eastAsia"/>
          <w:sz w:val="24"/>
        </w:rPr>
        <w:t>座，</w:t>
      </w:r>
      <w:r w:rsidR="009F6F25">
        <w:rPr>
          <w:rFonts w:eastAsia="仿宋_GB2312"/>
          <w:sz w:val="24"/>
        </w:rPr>
        <w:t>临时拦挡</w:t>
      </w:r>
      <w:r w:rsidR="009F6F25">
        <w:rPr>
          <w:rFonts w:eastAsia="仿宋_GB2312"/>
          <w:sz w:val="24"/>
        </w:rPr>
        <w:t>7.86m</w:t>
      </w:r>
      <w:r w:rsidR="009F6F25">
        <w:rPr>
          <w:rFonts w:eastAsia="仿宋_GB2312"/>
          <w:sz w:val="24"/>
          <w:vertAlign w:val="superscript"/>
        </w:rPr>
        <w:t>3</w:t>
      </w:r>
      <w:r w:rsidR="009F6F25">
        <w:rPr>
          <w:rFonts w:eastAsia="仿宋_GB2312" w:hint="eastAsia"/>
          <w:sz w:val="24"/>
        </w:rPr>
        <w:t>，</w:t>
      </w:r>
      <w:r w:rsidR="009F6F25">
        <w:rPr>
          <w:rFonts w:eastAsia="仿宋_GB2312"/>
          <w:sz w:val="24"/>
        </w:rPr>
        <w:t>临时覆盖</w:t>
      </w:r>
      <w:r w:rsidR="009F6F25">
        <w:rPr>
          <w:rFonts w:eastAsia="仿宋_GB2312" w:hint="eastAsia"/>
          <w:sz w:val="24"/>
        </w:rPr>
        <w:t>110</w:t>
      </w:r>
      <w:r w:rsidR="009F6F25">
        <w:rPr>
          <w:rFonts w:eastAsia="仿宋_GB2312"/>
          <w:sz w:val="24"/>
        </w:rPr>
        <w:t>m</w:t>
      </w:r>
      <w:r w:rsidR="009F6F25">
        <w:rPr>
          <w:rFonts w:eastAsia="仿宋_GB2312"/>
          <w:sz w:val="24"/>
          <w:vertAlign w:val="superscript"/>
        </w:rPr>
        <w:t>2</w:t>
      </w:r>
      <w:r w:rsidR="009F6F25">
        <w:rPr>
          <w:rFonts w:eastAsia="仿宋_GB2312" w:hint="eastAsia"/>
          <w:sz w:val="24"/>
        </w:rPr>
        <w:t>；</w:t>
      </w:r>
      <w:r w:rsidR="009F6F25">
        <w:rPr>
          <w:rFonts w:eastAsia="仿宋_GB2312"/>
          <w:sz w:val="24"/>
        </w:rPr>
        <w:lastRenderedPageBreak/>
        <w:t>施工营造区临时排水沟</w:t>
      </w:r>
      <w:r w:rsidR="009F6F25">
        <w:rPr>
          <w:rFonts w:eastAsia="仿宋_GB2312" w:hint="eastAsia"/>
          <w:sz w:val="24"/>
        </w:rPr>
        <w:t>35</w:t>
      </w:r>
      <w:r w:rsidR="009F6F25">
        <w:rPr>
          <w:rFonts w:eastAsia="仿宋_GB2312"/>
          <w:sz w:val="24"/>
        </w:rPr>
        <w:t>m</w:t>
      </w:r>
      <w:r w:rsidR="00035815" w:rsidRPr="002D4A7A">
        <w:rPr>
          <w:rFonts w:eastAsia="仿宋_GB2312"/>
          <w:sz w:val="24"/>
        </w:rPr>
        <w:t>。</w:t>
      </w:r>
    </w:p>
    <w:p w:rsidR="00401591" w:rsidRPr="002D4A7A" w:rsidRDefault="00401591">
      <w:pPr>
        <w:snapToGrid w:val="0"/>
        <w:spacing w:line="360" w:lineRule="auto"/>
        <w:ind w:firstLine="480"/>
        <w:rPr>
          <w:rFonts w:eastAsia="仿宋_GB2312"/>
          <w:sz w:val="24"/>
        </w:rPr>
      </w:pPr>
      <w:r w:rsidRPr="002D4A7A">
        <w:rPr>
          <w:rFonts w:eastAsia="仿宋_GB2312"/>
          <w:sz w:val="24"/>
        </w:rPr>
        <w:t>根据实际监测，实施过程中</w:t>
      </w:r>
      <w:r w:rsidR="009F6F25">
        <w:rPr>
          <w:rFonts w:eastAsia="仿宋_GB2312" w:hint="eastAsia"/>
          <w:sz w:val="24"/>
        </w:rPr>
        <w:t>基坑施工</w:t>
      </w:r>
      <w:r w:rsidR="009F6F25">
        <w:rPr>
          <w:rFonts w:eastAsia="仿宋_GB2312"/>
          <w:sz w:val="24"/>
        </w:rPr>
        <w:t>区基坑截排水沟</w:t>
      </w:r>
      <w:r w:rsidR="009F6F25">
        <w:rPr>
          <w:rFonts w:eastAsia="仿宋_GB2312" w:hint="eastAsia"/>
          <w:sz w:val="24"/>
        </w:rPr>
        <w:t>247</w:t>
      </w:r>
      <w:r w:rsidR="009F6F25">
        <w:rPr>
          <w:rFonts w:eastAsia="仿宋_GB2312"/>
          <w:sz w:val="24"/>
        </w:rPr>
        <w:t>m</w:t>
      </w:r>
      <w:r w:rsidR="009F6F25">
        <w:rPr>
          <w:rFonts w:eastAsia="仿宋_GB2312"/>
          <w:sz w:val="24"/>
        </w:rPr>
        <w:t>，集水井</w:t>
      </w:r>
      <w:r w:rsidR="009F6F25">
        <w:rPr>
          <w:rFonts w:eastAsia="仿宋_GB2312"/>
          <w:sz w:val="24"/>
        </w:rPr>
        <w:t>3</w:t>
      </w:r>
      <w:r w:rsidR="009F6F25">
        <w:rPr>
          <w:rFonts w:eastAsia="仿宋_GB2312" w:hint="eastAsia"/>
          <w:sz w:val="24"/>
        </w:rPr>
        <w:t>个</w:t>
      </w:r>
      <w:r w:rsidR="009F6F25">
        <w:rPr>
          <w:rFonts w:eastAsia="仿宋_GB2312"/>
          <w:sz w:val="24"/>
        </w:rPr>
        <w:t>，临时排水沟</w:t>
      </w:r>
      <w:r w:rsidR="009F6F25">
        <w:rPr>
          <w:rFonts w:eastAsia="仿宋_GB2312"/>
          <w:sz w:val="24"/>
        </w:rPr>
        <w:t>62m</w:t>
      </w:r>
      <w:r w:rsidR="009F6F25">
        <w:rPr>
          <w:rFonts w:eastAsia="仿宋_GB2312" w:hint="eastAsia"/>
          <w:sz w:val="24"/>
        </w:rPr>
        <w:t>；基坑</w:t>
      </w:r>
      <w:r w:rsidR="009F6F25">
        <w:rPr>
          <w:rFonts w:eastAsia="仿宋_GB2312"/>
          <w:sz w:val="24"/>
        </w:rPr>
        <w:t>周边区洗车池</w:t>
      </w:r>
      <w:r w:rsidR="009F6F25">
        <w:rPr>
          <w:rFonts w:eastAsia="仿宋_GB2312" w:hint="eastAsia"/>
          <w:sz w:val="24"/>
        </w:rPr>
        <w:t>1</w:t>
      </w:r>
      <w:r w:rsidR="009F6F25">
        <w:rPr>
          <w:rFonts w:eastAsia="仿宋_GB2312" w:hint="eastAsia"/>
          <w:sz w:val="24"/>
        </w:rPr>
        <w:t>个</w:t>
      </w:r>
      <w:r w:rsidR="009F6F25">
        <w:rPr>
          <w:rFonts w:eastAsia="仿宋_GB2312"/>
          <w:sz w:val="24"/>
        </w:rPr>
        <w:t>，临时排水沟</w:t>
      </w:r>
      <w:r w:rsidR="009F6F25">
        <w:rPr>
          <w:rFonts w:eastAsia="仿宋_GB2312" w:hint="eastAsia"/>
          <w:sz w:val="24"/>
        </w:rPr>
        <w:t>24</w:t>
      </w:r>
      <w:r w:rsidR="009F6F25">
        <w:rPr>
          <w:rFonts w:eastAsia="仿宋_GB2312"/>
          <w:sz w:val="24"/>
        </w:rPr>
        <w:t>0m</w:t>
      </w:r>
      <w:r w:rsidR="009F6F25">
        <w:rPr>
          <w:rFonts w:eastAsia="仿宋_GB2312" w:hint="eastAsia"/>
          <w:sz w:val="24"/>
        </w:rPr>
        <w:t>，</w:t>
      </w:r>
      <w:r w:rsidR="009F6F25">
        <w:rPr>
          <w:rFonts w:eastAsia="仿宋_GB2312"/>
          <w:sz w:val="24"/>
        </w:rPr>
        <w:t>临时沉沙池</w:t>
      </w:r>
      <w:r w:rsidR="009F6F25">
        <w:rPr>
          <w:rFonts w:eastAsia="仿宋_GB2312" w:hint="eastAsia"/>
          <w:sz w:val="24"/>
        </w:rPr>
        <w:t>2</w:t>
      </w:r>
      <w:r w:rsidR="009F6F25">
        <w:rPr>
          <w:rFonts w:eastAsia="仿宋_GB2312" w:hint="eastAsia"/>
          <w:sz w:val="24"/>
        </w:rPr>
        <w:t>座；</w:t>
      </w:r>
      <w:r w:rsidR="009F6F25">
        <w:rPr>
          <w:rFonts w:eastAsia="仿宋_GB2312"/>
          <w:sz w:val="24"/>
        </w:rPr>
        <w:t>施工营造区临时排水沟</w:t>
      </w:r>
      <w:r w:rsidR="009F6F25">
        <w:rPr>
          <w:rFonts w:eastAsia="仿宋_GB2312" w:hint="eastAsia"/>
          <w:sz w:val="24"/>
        </w:rPr>
        <w:t>35</w:t>
      </w:r>
      <w:r w:rsidR="009F6F25">
        <w:rPr>
          <w:rFonts w:eastAsia="仿宋_GB2312"/>
          <w:sz w:val="24"/>
        </w:rPr>
        <w:t>m</w:t>
      </w:r>
      <w:r w:rsidR="009F6F25" w:rsidRPr="002D4A7A">
        <w:rPr>
          <w:rFonts w:eastAsia="仿宋_GB2312"/>
          <w:sz w:val="24"/>
        </w:rPr>
        <w:t>。</w:t>
      </w:r>
    </w:p>
    <w:p w:rsidR="00401591" w:rsidRPr="002D4A7A" w:rsidRDefault="00401591">
      <w:pPr>
        <w:snapToGrid w:val="0"/>
        <w:spacing w:line="360" w:lineRule="auto"/>
        <w:ind w:firstLine="480"/>
        <w:rPr>
          <w:rFonts w:eastAsia="仿宋_GB2312"/>
          <w:sz w:val="24"/>
        </w:rPr>
      </w:pPr>
      <w:r w:rsidRPr="002D4A7A">
        <w:rPr>
          <w:rFonts w:eastAsia="仿宋_GB2312"/>
          <w:sz w:val="24"/>
        </w:rPr>
        <w:t>本项目开展水土保持监测时，各项临时措施实施期间对抑制水土流失起到良好作用，较好的发挥了效益。</w:t>
      </w:r>
    </w:p>
    <w:p w:rsidR="00401591" w:rsidRDefault="00401591">
      <w:pPr>
        <w:snapToGrid w:val="0"/>
        <w:spacing w:line="360" w:lineRule="auto"/>
        <w:ind w:firstLine="480"/>
        <w:rPr>
          <w:rFonts w:hAnsi="宋体"/>
          <w:szCs w:val="28"/>
        </w:rPr>
      </w:pPr>
      <w:r w:rsidRPr="002D4A7A">
        <w:rPr>
          <w:rFonts w:eastAsia="仿宋_GB2312"/>
          <w:sz w:val="24"/>
        </w:rPr>
        <w:t>本项目各项施工临时措施方案设计和实际实施的数量对比见表</w:t>
      </w:r>
      <w:r w:rsidRPr="002D4A7A">
        <w:rPr>
          <w:rFonts w:eastAsia="仿宋_GB2312"/>
          <w:sz w:val="24"/>
        </w:rPr>
        <w:t>4.3-1</w:t>
      </w:r>
      <w:r w:rsidRPr="002D4A7A">
        <w:rPr>
          <w:rFonts w:eastAsia="仿宋_GB2312"/>
          <w:sz w:val="24"/>
        </w:rPr>
        <w:t>。</w:t>
      </w:r>
    </w:p>
    <w:p w:rsidR="00401591" w:rsidRPr="002D4A7A" w:rsidRDefault="00401591">
      <w:pPr>
        <w:pStyle w:val="12"/>
        <w:rPr>
          <w:rFonts w:eastAsia="仿宋_GB2312"/>
          <w:b/>
          <w:bCs/>
        </w:rPr>
      </w:pPr>
      <w:r w:rsidRPr="002D4A7A">
        <w:rPr>
          <w:rFonts w:eastAsia="仿宋_GB2312"/>
          <w:b/>
          <w:bCs/>
        </w:rPr>
        <w:t>表</w:t>
      </w:r>
      <w:r w:rsidRPr="002D4A7A">
        <w:rPr>
          <w:rFonts w:eastAsia="仿宋_GB2312"/>
          <w:b/>
          <w:bCs/>
        </w:rPr>
        <w:t xml:space="preserve">4.3-1   </w:t>
      </w:r>
      <w:r w:rsidRPr="002D4A7A">
        <w:rPr>
          <w:rFonts w:eastAsia="仿宋_GB2312"/>
          <w:b/>
          <w:bCs/>
        </w:rPr>
        <w:t>方案设计与实际实施的临时措施完成情况对比表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87"/>
        <w:gridCol w:w="1158"/>
        <w:gridCol w:w="670"/>
        <w:gridCol w:w="879"/>
        <w:gridCol w:w="857"/>
        <w:gridCol w:w="1477"/>
        <w:gridCol w:w="1695"/>
        <w:gridCol w:w="778"/>
        <w:gridCol w:w="673"/>
      </w:tblGrid>
      <w:tr w:rsidR="00F879D5" w:rsidRPr="002D4A7A" w:rsidTr="009F6F25">
        <w:trPr>
          <w:trHeight w:val="340"/>
          <w:jc w:val="center"/>
        </w:trPr>
        <w:tc>
          <w:tcPr>
            <w:tcW w:w="1169" w:type="pct"/>
            <w:gridSpan w:val="2"/>
            <w:vMerge w:val="restart"/>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监测项目</w:t>
            </w:r>
          </w:p>
        </w:tc>
        <w:tc>
          <w:tcPr>
            <w:tcW w:w="365" w:type="pct"/>
            <w:vMerge w:val="restart"/>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单位</w:t>
            </w:r>
          </w:p>
        </w:tc>
        <w:tc>
          <w:tcPr>
            <w:tcW w:w="946" w:type="pct"/>
            <w:gridSpan w:val="2"/>
            <w:tcBorders>
              <w:right w:val="single" w:sz="4" w:space="0" w:color="auto"/>
            </w:tcBorders>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工程量</w:t>
            </w:r>
          </w:p>
        </w:tc>
        <w:tc>
          <w:tcPr>
            <w:tcW w:w="805" w:type="pct"/>
            <w:vMerge w:val="restart"/>
            <w:tcBorders>
              <w:left w:val="single" w:sz="4" w:space="0" w:color="auto"/>
            </w:tcBorders>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措施位置</w:t>
            </w:r>
          </w:p>
        </w:tc>
        <w:tc>
          <w:tcPr>
            <w:tcW w:w="1715" w:type="pct"/>
            <w:gridSpan w:val="3"/>
            <w:tcBorders>
              <w:bottom w:val="single" w:sz="4" w:space="0" w:color="auto"/>
            </w:tcBorders>
            <w:vAlign w:val="center"/>
          </w:tcPr>
          <w:p w:rsidR="00F879D5" w:rsidRPr="002D4A7A" w:rsidRDefault="00F879D5">
            <w:pPr>
              <w:widowControl/>
              <w:spacing w:line="0" w:lineRule="atLeast"/>
              <w:ind w:firstLineChars="0" w:firstLine="0"/>
              <w:jc w:val="center"/>
              <w:rPr>
                <w:rFonts w:eastAsia="仿宋_GB2312"/>
                <w:sz w:val="21"/>
                <w:szCs w:val="21"/>
              </w:rPr>
            </w:pPr>
            <w:r w:rsidRPr="002D4A7A">
              <w:rPr>
                <w:rFonts w:eastAsia="仿宋_GB2312"/>
                <w:sz w:val="21"/>
                <w:szCs w:val="21"/>
              </w:rPr>
              <w:t>实施时间及分年度实施情况</w:t>
            </w:r>
          </w:p>
        </w:tc>
      </w:tr>
      <w:tr w:rsidR="00C66BDC" w:rsidRPr="002D4A7A" w:rsidTr="009F6F25">
        <w:trPr>
          <w:trHeight w:val="340"/>
          <w:jc w:val="center"/>
        </w:trPr>
        <w:tc>
          <w:tcPr>
            <w:tcW w:w="1169" w:type="pct"/>
            <w:gridSpan w:val="2"/>
            <w:vMerge/>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p>
        </w:tc>
        <w:tc>
          <w:tcPr>
            <w:tcW w:w="365" w:type="pct"/>
            <w:vMerge/>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p>
        </w:tc>
        <w:tc>
          <w:tcPr>
            <w:tcW w:w="479" w:type="pct"/>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设计量</w:t>
            </w:r>
          </w:p>
        </w:tc>
        <w:tc>
          <w:tcPr>
            <w:tcW w:w="467" w:type="pct"/>
            <w:tcBorders>
              <w:right w:val="single" w:sz="4" w:space="0" w:color="auto"/>
            </w:tcBorders>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监测结果</w:t>
            </w:r>
          </w:p>
        </w:tc>
        <w:tc>
          <w:tcPr>
            <w:tcW w:w="805" w:type="pct"/>
            <w:vMerge/>
            <w:tcBorders>
              <w:left w:val="single" w:sz="4" w:space="0" w:color="auto"/>
            </w:tcBorders>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p>
        </w:tc>
        <w:tc>
          <w:tcPr>
            <w:tcW w:w="924" w:type="pct"/>
            <w:tcBorders>
              <w:top w:val="single" w:sz="4" w:space="0" w:color="auto"/>
              <w:right w:val="single" w:sz="4" w:space="0" w:color="auto"/>
            </w:tcBorders>
            <w:vAlign w:val="center"/>
          </w:tcPr>
          <w:p w:rsidR="00F879D5" w:rsidRPr="002D4A7A" w:rsidRDefault="00F879D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实施时间</w:t>
            </w:r>
          </w:p>
        </w:tc>
        <w:tc>
          <w:tcPr>
            <w:tcW w:w="424" w:type="pct"/>
            <w:tcBorders>
              <w:top w:val="single" w:sz="4" w:space="0" w:color="auto"/>
              <w:left w:val="single" w:sz="4" w:space="0" w:color="auto"/>
              <w:right w:val="single" w:sz="4" w:space="0" w:color="auto"/>
            </w:tcBorders>
            <w:vAlign w:val="center"/>
          </w:tcPr>
          <w:p w:rsidR="00F879D5" w:rsidRPr="002D4A7A" w:rsidRDefault="00C66BDC" w:rsidP="00C66BDC">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w:t>
            </w:r>
            <w:r>
              <w:rPr>
                <w:rFonts w:eastAsia="仿宋_GB2312"/>
                <w:color w:val="000000"/>
                <w:kern w:val="0"/>
                <w:sz w:val="21"/>
                <w:szCs w:val="21"/>
              </w:rPr>
              <w:t>5</w:t>
            </w:r>
            <w:r w:rsidR="009F6F25">
              <w:rPr>
                <w:rFonts w:eastAsia="仿宋_GB2312" w:hint="eastAsia"/>
                <w:color w:val="000000"/>
                <w:kern w:val="0"/>
                <w:sz w:val="21"/>
                <w:szCs w:val="21"/>
              </w:rPr>
              <w:t>年</w:t>
            </w:r>
          </w:p>
        </w:tc>
        <w:tc>
          <w:tcPr>
            <w:tcW w:w="367" w:type="pct"/>
            <w:tcBorders>
              <w:top w:val="single" w:sz="4" w:space="0" w:color="auto"/>
              <w:left w:val="single" w:sz="4" w:space="0" w:color="auto"/>
            </w:tcBorders>
            <w:vAlign w:val="center"/>
          </w:tcPr>
          <w:p w:rsidR="00F879D5" w:rsidRPr="002D4A7A" w:rsidRDefault="00F879D5" w:rsidP="004449D8">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2016</w:t>
            </w:r>
            <w:r w:rsidRPr="002D4A7A">
              <w:rPr>
                <w:rFonts w:eastAsia="仿宋_GB2312"/>
                <w:color w:val="000000"/>
                <w:kern w:val="0"/>
                <w:sz w:val="21"/>
                <w:szCs w:val="21"/>
              </w:rPr>
              <w:t>年</w:t>
            </w:r>
          </w:p>
        </w:tc>
      </w:tr>
      <w:tr w:rsidR="009F6F25" w:rsidRPr="002D4A7A" w:rsidTr="009F6F25">
        <w:trPr>
          <w:trHeight w:val="340"/>
          <w:jc w:val="center"/>
        </w:trPr>
        <w:tc>
          <w:tcPr>
            <w:tcW w:w="538" w:type="pct"/>
            <w:vMerge w:val="restart"/>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基坑施工</w:t>
            </w:r>
            <w:r>
              <w:rPr>
                <w:rFonts w:eastAsia="仿宋_GB2312"/>
                <w:color w:val="000000"/>
                <w:kern w:val="0"/>
                <w:sz w:val="21"/>
                <w:szCs w:val="21"/>
              </w:rPr>
              <w:t>区</w:t>
            </w:r>
          </w:p>
        </w:tc>
        <w:tc>
          <w:tcPr>
            <w:tcW w:w="631" w:type="pct"/>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基坑截排水</w:t>
            </w:r>
            <w:r>
              <w:rPr>
                <w:rFonts w:eastAsia="仿宋_GB2312"/>
                <w:color w:val="000000"/>
                <w:kern w:val="0"/>
                <w:sz w:val="21"/>
                <w:szCs w:val="21"/>
              </w:rPr>
              <w:t>沟</w:t>
            </w:r>
          </w:p>
        </w:tc>
        <w:tc>
          <w:tcPr>
            <w:tcW w:w="365" w:type="pct"/>
            <w:tcBorders>
              <w:bottom w:val="single" w:sz="4" w:space="0" w:color="auto"/>
            </w:tcBorders>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m</w:t>
            </w:r>
          </w:p>
        </w:tc>
        <w:tc>
          <w:tcPr>
            <w:tcW w:w="479" w:type="pct"/>
            <w:tcBorders>
              <w:bottom w:val="single" w:sz="4" w:space="0" w:color="auto"/>
            </w:tcBorders>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247</w:t>
            </w:r>
          </w:p>
        </w:tc>
        <w:tc>
          <w:tcPr>
            <w:tcW w:w="467" w:type="pct"/>
            <w:tcBorders>
              <w:bottom w:val="single" w:sz="4" w:space="0" w:color="auto"/>
              <w:right w:val="single" w:sz="4" w:space="0" w:color="auto"/>
            </w:tcBorders>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247</w:t>
            </w:r>
          </w:p>
        </w:tc>
        <w:tc>
          <w:tcPr>
            <w:tcW w:w="805" w:type="pct"/>
            <w:tcBorders>
              <w:left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基坑</w:t>
            </w:r>
            <w:r>
              <w:rPr>
                <w:rFonts w:eastAsia="仿宋_GB2312" w:hint="eastAsia"/>
                <w:color w:val="000000"/>
                <w:kern w:val="0"/>
                <w:sz w:val="21"/>
                <w:szCs w:val="21"/>
              </w:rPr>
              <w:t>开挖</w:t>
            </w:r>
            <w:r>
              <w:rPr>
                <w:rFonts w:eastAsia="仿宋_GB2312"/>
                <w:color w:val="000000"/>
                <w:kern w:val="0"/>
                <w:sz w:val="21"/>
                <w:szCs w:val="21"/>
              </w:rPr>
              <w:t>区</w:t>
            </w:r>
          </w:p>
        </w:tc>
        <w:tc>
          <w:tcPr>
            <w:tcW w:w="924" w:type="pct"/>
            <w:tcBorders>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20</w:t>
            </w:r>
            <w:r>
              <w:rPr>
                <w:rFonts w:eastAsia="仿宋_GB2312"/>
                <w:color w:val="000000"/>
                <w:kern w:val="0"/>
                <w:sz w:val="21"/>
                <w:szCs w:val="21"/>
              </w:rPr>
              <w:t>15</w:t>
            </w:r>
            <w:r w:rsidRPr="002D4A7A">
              <w:rPr>
                <w:rFonts w:eastAsia="仿宋_GB2312"/>
                <w:color w:val="000000"/>
                <w:kern w:val="0"/>
                <w:sz w:val="21"/>
                <w:szCs w:val="21"/>
              </w:rPr>
              <w:t>.</w:t>
            </w:r>
            <w:r>
              <w:rPr>
                <w:rFonts w:eastAsia="仿宋_GB2312"/>
                <w:color w:val="000000"/>
                <w:kern w:val="0"/>
                <w:sz w:val="21"/>
                <w:szCs w:val="21"/>
              </w:rPr>
              <w:t>11</w:t>
            </w:r>
            <w:r w:rsidRPr="002D4A7A">
              <w:rPr>
                <w:rFonts w:eastAsia="仿宋_GB2312"/>
                <w:sz w:val="21"/>
                <w:szCs w:val="21"/>
              </w:rPr>
              <w:t>~201</w:t>
            </w:r>
            <w:r>
              <w:rPr>
                <w:rFonts w:eastAsia="仿宋_GB2312"/>
                <w:sz w:val="21"/>
                <w:szCs w:val="21"/>
              </w:rPr>
              <w:t>5</w:t>
            </w:r>
            <w:r w:rsidRPr="002D4A7A">
              <w:rPr>
                <w:rFonts w:eastAsia="仿宋_GB2312"/>
                <w:sz w:val="21"/>
                <w:szCs w:val="21"/>
              </w:rPr>
              <w:t>.1</w:t>
            </w:r>
            <w:r>
              <w:rPr>
                <w:rFonts w:eastAsia="仿宋_GB2312"/>
                <w:sz w:val="21"/>
                <w:szCs w:val="21"/>
              </w:rPr>
              <w:t>2</w:t>
            </w:r>
          </w:p>
        </w:tc>
        <w:tc>
          <w:tcPr>
            <w:tcW w:w="424" w:type="pct"/>
            <w:tcBorders>
              <w:left w:val="single" w:sz="4" w:space="0" w:color="auto"/>
              <w:bottom w:val="single" w:sz="4" w:space="0" w:color="auto"/>
              <w:right w:val="single" w:sz="4" w:space="0" w:color="auto"/>
            </w:tcBorders>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247</w:t>
            </w:r>
          </w:p>
        </w:tc>
        <w:tc>
          <w:tcPr>
            <w:tcW w:w="367" w:type="pct"/>
            <w:tcBorders>
              <w:left w:val="single" w:sz="4" w:space="0" w:color="auto"/>
              <w:bottom w:val="single" w:sz="4" w:space="0" w:color="auto"/>
            </w:tcBorders>
            <w:vAlign w:val="center"/>
          </w:tcPr>
          <w:p w:rsidR="009F6F25" w:rsidRPr="002D4A7A" w:rsidRDefault="009F6F25">
            <w:pPr>
              <w:widowControl/>
              <w:spacing w:line="0" w:lineRule="atLeast"/>
              <w:ind w:firstLineChars="0" w:firstLine="0"/>
              <w:jc w:val="center"/>
              <w:rPr>
                <w:rFonts w:eastAsia="仿宋_GB2312"/>
                <w:color w:val="000000"/>
                <w:kern w:val="0"/>
                <w:sz w:val="21"/>
                <w:szCs w:val="21"/>
              </w:rPr>
            </w:pPr>
          </w:p>
        </w:tc>
      </w:tr>
      <w:tr w:rsidR="009F6F25" w:rsidRPr="002D4A7A" w:rsidTr="009F6F25">
        <w:trPr>
          <w:trHeight w:val="340"/>
          <w:jc w:val="center"/>
        </w:trPr>
        <w:tc>
          <w:tcPr>
            <w:tcW w:w="538" w:type="pct"/>
            <w:vMerge/>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c>
          <w:tcPr>
            <w:tcW w:w="631" w:type="pct"/>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集水井</w:t>
            </w:r>
          </w:p>
        </w:tc>
        <w:tc>
          <w:tcPr>
            <w:tcW w:w="365" w:type="pct"/>
            <w:tcBorders>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座</w:t>
            </w:r>
          </w:p>
        </w:tc>
        <w:tc>
          <w:tcPr>
            <w:tcW w:w="479" w:type="pct"/>
            <w:tcBorders>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9</w:t>
            </w:r>
          </w:p>
        </w:tc>
        <w:tc>
          <w:tcPr>
            <w:tcW w:w="467" w:type="pct"/>
            <w:tcBorders>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3</w:t>
            </w:r>
          </w:p>
        </w:tc>
        <w:tc>
          <w:tcPr>
            <w:tcW w:w="805" w:type="pct"/>
            <w:tcBorders>
              <w:left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基坑开挖</w:t>
            </w:r>
            <w:r>
              <w:rPr>
                <w:rFonts w:eastAsia="仿宋_GB2312"/>
                <w:color w:val="000000"/>
                <w:kern w:val="0"/>
                <w:sz w:val="21"/>
                <w:szCs w:val="21"/>
              </w:rPr>
              <w:t>区</w:t>
            </w:r>
          </w:p>
        </w:tc>
        <w:tc>
          <w:tcPr>
            <w:tcW w:w="924" w:type="pct"/>
            <w:tcBorders>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20</w:t>
            </w:r>
            <w:r>
              <w:rPr>
                <w:rFonts w:eastAsia="仿宋_GB2312"/>
                <w:color w:val="000000"/>
                <w:kern w:val="0"/>
                <w:sz w:val="21"/>
                <w:szCs w:val="21"/>
              </w:rPr>
              <w:t>15</w:t>
            </w:r>
            <w:r w:rsidRPr="002D4A7A">
              <w:rPr>
                <w:rFonts w:eastAsia="仿宋_GB2312"/>
                <w:color w:val="000000"/>
                <w:kern w:val="0"/>
                <w:sz w:val="21"/>
                <w:szCs w:val="21"/>
              </w:rPr>
              <w:t>.</w:t>
            </w:r>
            <w:r>
              <w:rPr>
                <w:rFonts w:eastAsia="仿宋_GB2312"/>
                <w:color w:val="000000"/>
                <w:kern w:val="0"/>
                <w:sz w:val="21"/>
                <w:szCs w:val="21"/>
              </w:rPr>
              <w:t>11</w:t>
            </w:r>
            <w:r w:rsidRPr="002D4A7A">
              <w:rPr>
                <w:rFonts w:eastAsia="仿宋_GB2312"/>
                <w:sz w:val="21"/>
                <w:szCs w:val="21"/>
              </w:rPr>
              <w:t>~201</w:t>
            </w:r>
            <w:r>
              <w:rPr>
                <w:rFonts w:eastAsia="仿宋_GB2312"/>
                <w:sz w:val="21"/>
                <w:szCs w:val="21"/>
              </w:rPr>
              <w:t>5</w:t>
            </w:r>
            <w:r w:rsidRPr="002D4A7A">
              <w:rPr>
                <w:rFonts w:eastAsia="仿宋_GB2312"/>
                <w:sz w:val="21"/>
                <w:szCs w:val="21"/>
              </w:rPr>
              <w:t>.1</w:t>
            </w:r>
            <w:r>
              <w:rPr>
                <w:rFonts w:eastAsia="仿宋_GB2312"/>
                <w:sz w:val="21"/>
                <w:szCs w:val="21"/>
              </w:rPr>
              <w:t>2</w:t>
            </w:r>
          </w:p>
        </w:tc>
        <w:tc>
          <w:tcPr>
            <w:tcW w:w="424" w:type="pct"/>
            <w:tcBorders>
              <w:left w:val="single" w:sz="4" w:space="0" w:color="auto"/>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3</w:t>
            </w:r>
          </w:p>
        </w:tc>
        <w:tc>
          <w:tcPr>
            <w:tcW w:w="367" w:type="pct"/>
            <w:tcBorders>
              <w:left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r>
      <w:tr w:rsidR="009F6F25" w:rsidRPr="002D4A7A" w:rsidTr="009F6F25">
        <w:trPr>
          <w:trHeight w:val="340"/>
          <w:jc w:val="center"/>
        </w:trPr>
        <w:tc>
          <w:tcPr>
            <w:tcW w:w="538" w:type="pct"/>
            <w:vMerge/>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c>
          <w:tcPr>
            <w:tcW w:w="631" w:type="pct"/>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临时</w:t>
            </w:r>
            <w:r>
              <w:rPr>
                <w:rFonts w:eastAsia="仿宋_GB2312"/>
                <w:color w:val="000000"/>
                <w:kern w:val="0"/>
                <w:sz w:val="21"/>
                <w:szCs w:val="21"/>
              </w:rPr>
              <w:t>排水沟</w:t>
            </w:r>
          </w:p>
        </w:tc>
        <w:tc>
          <w:tcPr>
            <w:tcW w:w="365" w:type="pct"/>
            <w:tcBorders>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m</w:t>
            </w:r>
          </w:p>
        </w:tc>
        <w:tc>
          <w:tcPr>
            <w:tcW w:w="479" w:type="pct"/>
            <w:tcBorders>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60</w:t>
            </w:r>
          </w:p>
        </w:tc>
        <w:tc>
          <w:tcPr>
            <w:tcW w:w="467" w:type="pct"/>
            <w:tcBorders>
              <w:bottom w:val="single" w:sz="4" w:space="0" w:color="auto"/>
              <w:right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62</w:t>
            </w:r>
          </w:p>
        </w:tc>
        <w:tc>
          <w:tcPr>
            <w:tcW w:w="805" w:type="pct"/>
            <w:tcBorders>
              <w:left w:val="single" w:sz="4" w:space="0" w:color="auto"/>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w:t>
            </w:r>
            <w:r>
              <w:rPr>
                <w:rFonts w:eastAsia="仿宋_GB2312"/>
                <w:color w:val="000000"/>
                <w:kern w:val="0"/>
                <w:sz w:val="21"/>
                <w:szCs w:val="21"/>
              </w:rPr>
              <w:t>周边</w:t>
            </w:r>
          </w:p>
        </w:tc>
        <w:tc>
          <w:tcPr>
            <w:tcW w:w="924" w:type="pct"/>
            <w:tcBorders>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2016</w:t>
            </w:r>
            <w:r>
              <w:rPr>
                <w:rFonts w:eastAsia="仿宋_GB2312"/>
                <w:color w:val="000000"/>
                <w:kern w:val="0"/>
                <w:sz w:val="21"/>
                <w:szCs w:val="21"/>
              </w:rPr>
              <w:t>.5-2016.6</w:t>
            </w:r>
          </w:p>
        </w:tc>
        <w:tc>
          <w:tcPr>
            <w:tcW w:w="424" w:type="pct"/>
            <w:tcBorders>
              <w:left w:val="single" w:sz="4" w:space="0" w:color="auto"/>
              <w:bottom w:val="single" w:sz="4" w:space="0" w:color="auto"/>
              <w:right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62</w:t>
            </w:r>
          </w:p>
        </w:tc>
      </w:tr>
      <w:tr w:rsidR="009F6F25" w:rsidRPr="002D4A7A" w:rsidTr="009F6F25">
        <w:trPr>
          <w:trHeight w:val="340"/>
          <w:jc w:val="center"/>
        </w:trPr>
        <w:tc>
          <w:tcPr>
            <w:tcW w:w="538" w:type="pct"/>
            <w:vMerge/>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c>
          <w:tcPr>
            <w:tcW w:w="631" w:type="pct"/>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临时</w:t>
            </w:r>
            <w:r>
              <w:rPr>
                <w:rFonts w:eastAsia="仿宋_GB2312"/>
                <w:color w:val="000000"/>
                <w:kern w:val="0"/>
                <w:sz w:val="21"/>
                <w:szCs w:val="21"/>
              </w:rPr>
              <w:t>拦挡</w:t>
            </w:r>
          </w:p>
        </w:tc>
        <w:tc>
          <w:tcPr>
            <w:tcW w:w="365" w:type="pct"/>
            <w:tcBorders>
              <w:bottom w:val="single" w:sz="4" w:space="0" w:color="auto"/>
            </w:tcBorders>
            <w:vAlign w:val="center"/>
          </w:tcPr>
          <w:p w:rsidR="009F6F25" w:rsidRPr="009F6F25" w:rsidRDefault="009F6F25" w:rsidP="009F6F25">
            <w:pPr>
              <w:widowControl/>
              <w:spacing w:line="0" w:lineRule="atLeast"/>
              <w:ind w:firstLineChars="0" w:firstLine="0"/>
              <w:jc w:val="center"/>
              <w:rPr>
                <w:rFonts w:eastAsia="仿宋_GB2312"/>
                <w:color w:val="000000"/>
                <w:kern w:val="0"/>
                <w:sz w:val="21"/>
                <w:szCs w:val="21"/>
                <w:vertAlign w:val="superscript"/>
              </w:rPr>
            </w:pPr>
            <w:r>
              <w:rPr>
                <w:rFonts w:eastAsia="仿宋_GB2312" w:hint="eastAsia"/>
                <w:color w:val="000000"/>
                <w:kern w:val="0"/>
                <w:sz w:val="21"/>
                <w:szCs w:val="21"/>
              </w:rPr>
              <w:t>m</w:t>
            </w:r>
            <w:r>
              <w:rPr>
                <w:rFonts w:eastAsia="仿宋_GB2312"/>
                <w:color w:val="000000"/>
                <w:kern w:val="0"/>
                <w:sz w:val="21"/>
                <w:szCs w:val="21"/>
                <w:vertAlign w:val="superscript"/>
              </w:rPr>
              <w:t>3</w:t>
            </w:r>
          </w:p>
        </w:tc>
        <w:tc>
          <w:tcPr>
            <w:tcW w:w="479" w:type="pct"/>
            <w:tcBorders>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85.5</w:t>
            </w:r>
          </w:p>
        </w:tc>
        <w:tc>
          <w:tcPr>
            <w:tcW w:w="467" w:type="pct"/>
            <w:tcBorders>
              <w:bottom w:val="single" w:sz="4" w:space="0" w:color="auto"/>
              <w:right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0</w:t>
            </w:r>
          </w:p>
        </w:tc>
        <w:tc>
          <w:tcPr>
            <w:tcW w:w="805" w:type="pct"/>
            <w:tcBorders>
              <w:left w:val="single" w:sz="4" w:space="0" w:color="auto"/>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p>
        </w:tc>
        <w:tc>
          <w:tcPr>
            <w:tcW w:w="924" w:type="pct"/>
            <w:tcBorders>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c>
          <w:tcPr>
            <w:tcW w:w="424" w:type="pct"/>
            <w:tcBorders>
              <w:left w:val="single" w:sz="4" w:space="0" w:color="auto"/>
              <w:bottom w:val="single" w:sz="4" w:space="0" w:color="auto"/>
              <w:right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r>
      <w:tr w:rsidR="009F6F25" w:rsidRPr="002D4A7A" w:rsidTr="009F6F25">
        <w:trPr>
          <w:trHeight w:val="340"/>
          <w:jc w:val="center"/>
        </w:trPr>
        <w:tc>
          <w:tcPr>
            <w:tcW w:w="538" w:type="pct"/>
            <w:vMerge/>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c>
          <w:tcPr>
            <w:tcW w:w="631" w:type="pct"/>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临时</w:t>
            </w:r>
            <w:r>
              <w:rPr>
                <w:rFonts w:eastAsia="仿宋_GB2312"/>
                <w:color w:val="000000"/>
                <w:kern w:val="0"/>
                <w:sz w:val="21"/>
                <w:szCs w:val="21"/>
              </w:rPr>
              <w:t>覆盖</w:t>
            </w:r>
          </w:p>
        </w:tc>
        <w:tc>
          <w:tcPr>
            <w:tcW w:w="365" w:type="pct"/>
            <w:tcBorders>
              <w:bottom w:val="single" w:sz="4" w:space="0" w:color="auto"/>
            </w:tcBorders>
            <w:vAlign w:val="center"/>
          </w:tcPr>
          <w:p w:rsidR="009F6F25" w:rsidRPr="009F6F25" w:rsidRDefault="009F6F25" w:rsidP="009F6F25">
            <w:pPr>
              <w:widowControl/>
              <w:spacing w:line="0" w:lineRule="atLeast"/>
              <w:ind w:firstLineChars="0" w:firstLine="0"/>
              <w:jc w:val="center"/>
              <w:rPr>
                <w:rFonts w:eastAsia="仿宋_GB2312"/>
                <w:color w:val="000000"/>
                <w:kern w:val="0"/>
                <w:sz w:val="21"/>
                <w:szCs w:val="21"/>
                <w:vertAlign w:val="superscript"/>
              </w:rPr>
            </w:pPr>
            <w:r>
              <w:rPr>
                <w:rFonts w:eastAsia="仿宋_GB2312" w:hint="eastAsia"/>
                <w:color w:val="000000"/>
                <w:kern w:val="0"/>
                <w:sz w:val="21"/>
                <w:szCs w:val="21"/>
              </w:rPr>
              <w:t>m</w:t>
            </w:r>
            <w:r>
              <w:rPr>
                <w:rFonts w:eastAsia="仿宋_GB2312"/>
                <w:color w:val="000000"/>
                <w:kern w:val="0"/>
                <w:sz w:val="21"/>
                <w:szCs w:val="21"/>
                <w:vertAlign w:val="superscript"/>
              </w:rPr>
              <w:t>2</w:t>
            </w:r>
          </w:p>
        </w:tc>
        <w:tc>
          <w:tcPr>
            <w:tcW w:w="479" w:type="pct"/>
            <w:tcBorders>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42</w:t>
            </w:r>
          </w:p>
        </w:tc>
        <w:tc>
          <w:tcPr>
            <w:tcW w:w="467" w:type="pct"/>
            <w:tcBorders>
              <w:bottom w:val="single" w:sz="4" w:space="0" w:color="auto"/>
              <w:right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0</w:t>
            </w:r>
          </w:p>
        </w:tc>
        <w:tc>
          <w:tcPr>
            <w:tcW w:w="805" w:type="pct"/>
            <w:tcBorders>
              <w:left w:val="single" w:sz="4" w:space="0" w:color="auto"/>
              <w:bottom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p>
        </w:tc>
        <w:tc>
          <w:tcPr>
            <w:tcW w:w="924" w:type="pct"/>
            <w:tcBorders>
              <w:bottom w:val="single" w:sz="4" w:space="0" w:color="auto"/>
              <w:righ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c>
          <w:tcPr>
            <w:tcW w:w="424" w:type="pct"/>
            <w:tcBorders>
              <w:left w:val="single" w:sz="4" w:space="0" w:color="auto"/>
              <w:bottom w:val="single" w:sz="4" w:space="0" w:color="auto"/>
              <w:right w:val="single" w:sz="4" w:space="0" w:color="auto"/>
            </w:tcBorders>
            <w:vAlign w:val="center"/>
          </w:tcPr>
          <w:p w:rsidR="009F6F25" w:rsidRDefault="009F6F25" w:rsidP="009F6F25">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r>
      <w:tr w:rsidR="003D055F" w:rsidRPr="002D4A7A" w:rsidTr="009F6F25">
        <w:trPr>
          <w:trHeight w:val="340"/>
          <w:jc w:val="center"/>
        </w:trPr>
        <w:tc>
          <w:tcPr>
            <w:tcW w:w="538" w:type="pct"/>
            <w:vMerge w:val="restar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基坑周边</w:t>
            </w:r>
            <w:r>
              <w:rPr>
                <w:rFonts w:eastAsia="仿宋_GB2312"/>
                <w:color w:val="000000"/>
                <w:kern w:val="0"/>
                <w:sz w:val="21"/>
                <w:szCs w:val="21"/>
              </w:rPr>
              <w:t>区</w:t>
            </w:r>
          </w:p>
        </w:tc>
        <w:tc>
          <w:tcPr>
            <w:tcW w:w="631"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洗车池</w:t>
            </w:r>
          </w:p>
        </w:tc>
        <w:tc>
          <w:tcPr>
            <w:tcW w:w="365"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个</w:t>
            </w:r>
          </w:p>
        </w:tc>
        <w:tc>
          <w:tcPr>
            <w:tcW w:w="479" w:type="pct"/>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1</w:t>
            </w:r>
          </w:p>
        </w:tc>
        <w:tc>
          <w:tcPr>
            <w:tcW w:w="467"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1</w:t>
            </w:r>
          </w:p>
        </w:tc>
        <w:tc>
          <w:tcPr>
            <w:tcW w:w="805"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进出口处</w:t>
            </w:r>
          </w:p>
        </w:tc>
        <w:tc>
          <w:tcPr>
            <w:tcW w:w="924"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2015.11</w:t>
            </w:r>
          </w:p>
        </w:tc>
        <w:tc>
          <w:tcPr>
            <w:tcW w:w="424" w:type="pct"/>
            <w:tcBorders>
              <w:left w:val="single" w:sz="4" w:space="0" w:color="auto"/>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1</w:t>
            </w:r>
          </w:p>
        </w:tc>
        <w:tc>
          <w:tcPr>
            <w:tcW w:w="367"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r>
      <w:tr w:rsidR="003D055F" w:rsidRPr="002D4A7A" w:rsidTr="005C71D0">
        <w:trPr>
          <w:trHeight w:val="340"/>
          <w:jc w:val="center"/>
        </w:trPr>
        <w:tc>
          <w:tcPr>
            <w:tcW w:w="538" w:type="pct"/>
            <w:vMerge/>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631"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临时排水沟</w:t>
            </w:r>
          </w:p>
        </w:tc>
        <w:tc>
          <w:tcPr>
            <w:tcW w:w="365"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m</w:t>
            </w:r>
          </w:p>
        </w:tc>
        <w:tc>
          <w:tcPr>
            <w:tcW w:w="479" w:type="pct"/>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247</w:t>
            </w:r>
          </w:p>
        </w:tc>
        <w:tc>
          <w:tcPr>
            <w:tcW w:w="467"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240</w:t>
            </w:r>
          </w:p>
        </w:tc>
        <w:tc>
          <w:tcPr>
            <w:tcW w:w="805"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道路外侧</w:t>
            </w:r>
          </w:p>
        </w:tc>
        <w:tc>
          <w:tcPr>
            <w:tcW w:w="924"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2016.5-2016.6</w:t>
            </w:r>
          </w:p>
        </w:tc>
        <w:tc>
          <w:tcPr>
            <w:tcW w:w="424" w:type="pct"/>
            <w:tcBorders>
              <w:left w:val="single" w:sz="4" w:space="0" w:color="auto"/>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240</w:t>
            </w:r>
          </w:p>
        </w:tc>
      </w:tr>
      <w:tr w:rsidR="003D055F" w:rsidRPr="002D4A7A" w:rsidTr="005C71D0">
        <w:trPr>
          <w:trHeight w:val="340"/>
          <w:jc w:val="center"/>
        </w:trPr>
        <w:tc>
          <w:tcPr>
            <w:tcW w:w="538" w:type="pct"/>
            <w:vMerge/>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631"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临时沉沙池</w:t>
            </w:r>
          </w:p>
        </w:tc>
        <w:tc>
          <w:tcPr>
            <w:tcW w:w="365"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座</w:t>
            </w:r>
          </w:p>
        </w:tc>
        <w:tc>
          <w:tcPr>
            <w:tcW w:w="479" w:type="pct"/>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2</w:t>
            </w:r>
          </w:p>
        </w:tc>
        <w:tc>
          <w:tcPr>
            <w:tcW w:w="467" w:type="pct"/>
            <w:tcBorders>
              <w:righ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2</w:t>
            </w:r>
          </w:p>
        </w:tc>
        <w:tc>
          <w:tcPr>
            <w:tcW w:w="805"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接</w:t>
            </w:r>
            <w:r>
              <w:rPr>
                <w:rFonts w:eastAsia="仿宋_GB2312"/>
                <w:color w:val="000000"/>
                <w:kern w:val="0"/>
                <w:sz w:val="21"/>
                <w:szCs w:val="21"/>
              </w:rPr>
              <w:t>临时排水沟</w:t>
            </w:r>
          </w:p>
        </w:tc>
        <w:tc>
          <w:tcPr>
            <w:tcW w:w="924"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2016.5-2016.6</w:t>
            </w:r>
          </w:p>
        </w:tc>
        <w:tc>
          <w:tcPr>
            <w:tcW w:w="424" w:type="pct"/>
            <w:tcBorders>
              <w:left w:val="single" w:sz="4" w:space="0" w:color="auto"/>
              <w:righ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w:t>
            </w:r>
          </w:p>
        </w:tc>
      </w:tr>
      <w:tr w:rsidR="003D055F" w:rsidRPr="002D4A7A" w:rsidTr="005C71D0">
        <w:trPr>
          <w:trHeight w:val="340"/>
          <w:jc w:val="center"/>
        </w:trPr>
        <w:tc>
          <w:tcPr>
            <w:tcW w:w="538" w:type="pct"/>
            <w:vMerge/>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631"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临时拦挡</w:t>
            </w:r>
          </w:p>
        </w:tc>
        <w:tc>
          <w:tcPr>
            <w:tcW w:w="365"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m</w:t>
            </w:r>
            <w:r w:rsidRPr="004912B2">
              <w:rPr>
                <w:color w:val="000000"/>
                <w:sz w:val="22"/>
              </w:rPr>
              <w:t>³</w:t>
            </w:r>
          </w:p>
        </w:tc>
        <w:tc>
          <w:tcPr>
            <w:tcW w:w="479" w:type="pct"/>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7.86</w:t>
            </w:r>
          </w:p>
        </w:tc>
        <w:tc>
          <w:tcPr>
            <w:tcW w:w="467" w:type="pct"/>
            <w:tcBorders>
              <w:righ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0</w:t>
            </w:r>
          </w:p>
        </w:tc>
        <w:tc>
          <w:tcPr>
            <w:tcW w:w="805"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924"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424" w:type="pct"/>
            <w:tcBorders>
              <w:left w:val="single" w:sz="4" w:space="0" w:color="auto"/>
              <w:righ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p>
        </w:tc>
      </w:tr>
      <w:tr w:rsidR="003D055F" w:rsidRPr="002D4A7A" w:rsidTr="005C71D0">
        <w:trPr>
          <w:trHeight w:val="340"/>
          <w:jc w:val="center"/>
        </w:trPr>
        <w:tc>
          <w:tcPr>
            <w:tcW w:w="538" w:type="pct"/>
            <w:vMerge/>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631"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临时覆盖</w:t>
            </w:r>
          </w:p>
        </w:tc>
        <w:tc>
          <w:tcPr>
            <w:tcW w:w="365" w:type="pct"/>
            <w:tcBorders>
              <w:top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m</w:t>
            </w:r>
            <w:r w:rsidRPr="004912B2">
              <w:rPr>
                <w:color w:val="000000"/>
                <w:sz w:val="22"/>
              </w:rPr>
              <w:t>²</w:t>
            </w:r>
          </w:p>
        </w:tc>
        <w:tc>
          <w:tcPr>
            <w:tcW w:w="479" w:type="pct"/>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110</w:t>
            </w:r>
          </w:p>
        </w:tc>
        <w:tc>
          <w:tcPr>
            <w:tcW w:w="467" w:type="pct"/>
            <w:tcBorders>
              <w:righ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r w:rsidRPr="004912B2">
              <w:rPr>
                <w:rFonts w:eastAsia="仿宋_GB2312"/>
                <w:color w:val="000000"/>
                <w:sz w:val="22"/>
              </w:rPr>
              <w:t>0</w:t>
            </w:r>
          </w:p>
        </w:tc>
        <w:tc>
          <w:tcPr>
            <w:tcW w:w="805" w:type="pct"/>
            <w:tcBorders>
              <w:lef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924" w:type="pct"/>
            <w:tcBorders>
              <w:right w:val="single" w:sz="4" w:space="0" w:color="auto"/>
            </w:tcBorders>
            <w:vAlign w:val="center"/>
          </w:tcPr>
          <w:p w:rsidR="003D055F" w:rsidRPr="002D4A7A" w:rsidRDefault="003D055F" w:rsidP="003D055F">
            <w:pPr>
              <w:widowControl/>
              <w:spacing w:line="0" w:lineRule="atLeast"/>
              <w:ind w:firstLineChars="0" w:firstLine="0"/>
              <w:jc w:val="center"/>
              <w:rPr>
                <w:rFonts w:eastAsia="仿宋_GB2312"/>
                <w:color w:val="000000"/>
                <w:kern w:val="0"/>
                <w:sz w:val="21"/>
                <w:szCs w:val="21"/>
              </w:rPr>
            </w:pPr>
          </w:p>
        </w:tc>
        <w:tc>
          <w:tcPr>
            <w:tcW w:w="424" w:type="pct"/>
            <w:tcBorders>
              <w:left w:val="single" w:sz="4" w:space="0" w:color="auto"/>
              <w:righ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p>
        </w:tc>
        <w:tc>
          <w:tcPr>
            <w:tcW w:w="367" w:type="pct"/>
            <w:tcBorders>
              <w:left w:val="single" w:sz="4" w:space="0" w:color="auto"/>
            </w:tcBorders>
            <w:vAlign w:val="center"/>
          </w:tcPr>
          <w:p w:rsidR="003D055F" w:rsidRDefault="003D055F" w:rsidP="003D055F">
            <w:pPr>
              <w:widowControl/>
              <w:spacing w:line="0" w:lineRule="atLeast"/>
              <w:ind w:firstLineChars="0" w:firstLine="0"/>
              <w:jc w:val="center"/>
              <w:rPr>
                <w:rFonts w:eastAsia="仿宋_GB2312"/>
                <w:color w:val="000000"/>
                <w:kern w:val="0"/>
                <w:sz w:val="21"/>
                <w:szCs w:val="21"/>
              </w:rPr>
            </w:pPr>
          </w:p>
        </w:tc>
      </w:tr>
      <w:tr w:rsidR="009F6F25" w:rsidRPr="002D4A7A" w:rsidTr="009F6F25">
        <w:trPr>
          <w:trHeight w:val="340"/>
          <w:jc w:val="center"/>
        </w:trPr>
        <w:tc>
          <w:tcPr>
            <w:tcW w:w="538" w:type="pct"/>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施工营造</w:t>
            </w:r>
            <w:r w:rsidRPr="002D4A7A">
              <w:rPr>
                <w:rFonts w:eastAsia="仿宋_GB2312"/>
                <w:color w:val="000000"/>
                <w:kern w:val="0"/>
                <w:sz w:val="21"/>
                <w:szCs w:val="21"/>
              </w:rPr>
              <w:t>区</w:t>
            </w:r>
          </w:p>
        </w:tc>
        <w:tc>
          <w:tcPr>
            <w:tcW w:w="631" w:type="pct"/>
            <w:tcBorders>
              <w:top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临时排水沟</w:t>
            </w:r>
          </w:p>
        </w:tc>
        <w:tc>
          <w:tcPr>
            <w:tcW w:w="365" w:type="pct"/>
            <w:tcBorders>
              <w:top w:val="single" w:sz="4" w:space="0" w:color="auto"/>
              <w:bottom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m</w:t>
            </w:r>
          </w:p>
        </w:tc>
        <w:tc>
          <w:tcPr>
            <w:tcW w:w="479" w:type="pct"/>
            <w:vAlign w:val="center"/>
          </w:tcPr>
          <w:p w:rsidR="009F6F25" w:rsidRPr="002D4A7A" w:rsidRDefault="003D055F"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35</w:t>
            </w:r>
          </w:p>
        </w:tc>
        <w:tc>
          <w:tcPr>
            <w:tcW w:w="467" w:type="pct"/>
            <w:tcBorders>
              <w:right w:val="single" w:sz="4" w:space="0" w:color="auto"/>
            </w:tcBorders>
            <w:vAlign w:val="center"/>
          </w:tcPr>
          <w:p w:rsidR="009F6F25" w:rsidRPr="002D4A7A" w:rsidRDefault="003D055F"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35</w:t>
            </w:r>
          </w:p>
        </w:tc>
        <w:tc>
          <w:tcPr>
            <w:tcW w:w="805" w:type="pct"/>
            <w:tcBorders>
              <w:lef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施工板房</w:t>
            </w:r>
          </w:p>
        </w:tc>
        <w:tc>
          <w:tcPr>
            <w:tcW w:w="924" w:type="pct"/>
            <w:tcBorders>
              <w:right w:val="single" w:sz="4" w:space="0" w:color="auto"/>
            </w:tcBorders>
            <w:vAlign w:val="center"/>
          </w:tcPr>
          <w:p w:rsidR="009F6F25" w:rsidRPr="002D4A7A" w:rsidRDefault="003D055F" w:rsidP="009F6F25">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20</w:t>
            </w:r>
            <w:r>
              <w:rPr>
                <w:rFonts w:eastAsia="仿宋_GB2312"/>
                <w:color w:val="000000"/>
                <w:kern w:val="0"/>
                <w:sz w:val="21"/>
                <w:szCs w:val="21"/>
              </w:rPr>
              <w:t>15</w:t>
            </w:r>
            <w:r w:rsidRPr="002D4A7A">
              <w:rPr>
                <w:rFonts w:eastAsia="仿宋_GB2312"/>
                <w:color w:val="000000"/>
                <w:kern w:val="0"/>
                <w:sz w:val="21"/>
                <w:szCs w:val="21"/>
              </w:rPr>
              <w:t>.</w:t>
            </w:r>
            <w:r>
              <w:rPr>
                <w:rFonts w:eastAsia="仿宋_GB2312"/>
                <w:color w:val="000000"/>
                <w:kern w:val="0"/>
                <w:sz w:val="21"/>
                <w:szCs w:val="21"/>
              </w:rPr>
              <w:t>11</w:t>
            </w:r>
            <w:r w:rsidRPr="002D4A7A">
              <w:rPr>
                <w:rFonts w:eastAsia="仿宋_GB2312"/>
                <w:sz w:val="21"/>
                <w:szCs w:val="21"/>
              </w:rPr>
              <w:t>~201</w:t>
            </w:r>
            <w:r>
              <w:rPr>
                <w:rFonts w:eastAsia="仿宋_GB2312"/>
                <w:sz w:val="21"/>
                <w:szCs w:val="21"/>
              </w:rPr>
              <w:t>5</w:t>
            </w:r>
            <w:r w:rsidRPr="002D4A7A">
              <w:rPr>
                <w:rFonts w:eastAsia="仿宋_GB2312"/>
                <w:sz w:val="21"/>
                <w:szCs w:val="21"/>
              </w:rPr>
              <w:t>.1</w:t>
            </w:r>
            <w:r>
              <w:rPr>
                <w:rFonts w:eastAsia="仿宋_GB2312"/>
                <w:sz w:val="21"/>
                <w:szCs w:val="21"/>
              </w:rPr>
              <w:t>2</w:t>
            </w:r>
          </w:p>
        </w:tc>
        <w:tc>
          <w:tcPr>
            <w:tcW w:w="424" w:type="pct"/>
            <w:tcBorders>
              <w:left w:val="single" w:sz="4" w:space="0" w:color="auto"/>
              <w:right w:val="single" w:sz="4" w:space="0" w:color="auto"/>
            </w:tcBorders>
            <w:vAlign w:val="center"/>
          </w:tcPr>
          <w:p w:rsidR="009F6F25" w:rsidRPr="002D4A7A" w:rsidRDefault="003D055F"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35</w:t>
            </w:r>
          </w:p>
        </w:tc>
        <w:tc>
          <w:tcPr>
            <w:tcW w:w="367" w:type="pct"/>
            <w:tcBorders>
              <w:left w:val="single" w:sz="4" w:space="0" w:color="auto"/>
            </w:tcBorders>
            <w:vAlign w:val="center"/>
          </w:tcPr>
          <w:p w:rsidR="009F6F25" w:rsidRPr="002D4A7A" w:rsidRDefault="009F6F25" w:rsidP="009F6F25">
            <w:pPr>
              <w:widowControl/>
              <w:spacing w:line="0" w:lineRule="atLeast"/>
              <w:ind w:firstLineChars="0" w:firstLine="0"/>
              <w:jc w:val="center"/>
              <w:rPr>
                <w:rFonts w:eastAsia="仿宋_GB2312"/>
                <w:color w:val="000000"/>
                <w:kern w:val="0"/>
                <w:sz w:val="21"/>
                <w:szCs w:val="21"/>
              </w:rPr>
            </w:pPr>
          </w:p>
        </w:tc>
      </w:tr>
    </w:tbl>
    <w:p w:rsidR="00401591" w:rsidRDefault="00401591">
      <w:pPr>
        <w:pStyle w:val="2"/>
        <w:keepNext/>
        <w:keepLines/>
        <w:snapToGrid w:val="0"/>
        <w:spacing w:before="0" w:afterLines="0"/>
        <w:jc w:val="both"/>
        <w:rPr>
          <w:rFonts w:ascii="Times New Roman" w:hAnsi="Times New Roman"/>
          <w:b/>
          <w:bCs/>
          <w:spacing w:val="0"/>
          <w:sz w:val="32"/>
          <w:szCs w:val="32"/>
        </w:rPr>
      </w:pPr>
      <w:bookmarkStart w:id="79" w:name="_Toc5213"/>
      <w:r>
        <w:rPr>
          <w:rFonts w:ascii="Times New Roman" w:hAnsi="Times New Roman" w:hint="eastAsia"/>
          <w:b/>
          <w:bCs/>
          <w:spacing w:val="0"/>
          <w:sz w:val="32"/>
          <w:szCs w:val="32"/>
        </w:rPr>
        <w:t>4</w:t>
      </w:r>
      <w:r>
        <w:rPr>
          <w:rFonts w:ascii="Times New Roman" w:hAnsi="Times New Roman"/>
          <w:b/>
          <w:bCs/>
          <w:spacing w:val="0"/>
          <w:sz w:val="32"/>
          <w:szCs w:val="32"/>
        </w:rPr>
        <w:t>.</w:t>
      </w:r>
      <w:r>
        <w:rPr>
          <w:rFonts w:ascii="Times New Roman" w:hAnsi="Times New Roman" w:hint="eastAsia"/>
          <w:b/>
          <w:bCs/>
          <w:spacing w:val="0"/>
          <w:sz w:val="32"/>
          <w:szCs w:val="32"/>
        </w:rPr>
        <w:t>4</w:t>
      </w:r>
      <w:r>
        <w:rPr>
          <w:rFonts w:ascii="Times New Roman" w:hAnsi="Times New Roman" w:hint="eastAsia"/>
          <w:b/>
          <w:bCs/>
          <w:spacing w:val="0"/>
          <w:sz w:val="32"/>
          <w:szCs w:val="32"/>
        </w:rPr>
        <w:t>水土保持措施防治效果</w:t>
      </w:r>
      <w:bookmarkEnd w:id="79"/>
    </w:p>
    <w:p w:rsidR="0075314B" w:rsidRDefault="00401591" w:rsidP="0075314B">
      <w:pPr>
        <w:ind w:firstLine="480"/>
        <w:rPr>
          <w:rFonts w:eastAsia="仿宋_GB2312"/>
          <w:sz w:val="24"/>
        </w:rPr>
        <w:sectPr w:rsidR="0075314B" w:rsidSect="00885E72">
          <w:headerReference w:type="default" r:id="rId46"/>
          <w:pgSz w:w="11906" w:h="16838"/>
          <w:pgMar w:top="1417" w:right="1417" w:bottom="1417" w:left="1531" w:header="851" w:footer="992" w:gutter="0"/>
          <w:cols w:space="720"/>
          <w:docGrid w:type="lines" w:linePitch="389"/>
        </w:sectPr>
      </w:pPr>
      <w:r w:rsidRPr="00C66BDC">
        <w:rPr>
          <w:rFonts w:eastAsia="仿宋_GB2312"/>
          <w:sz w:val="24"/>
        </w:rPr>
        <w:t>根据现场监测情况，本项目实施的各项工程措施外观良好、无损毁现象。植物措施即园林绿化不仅美化了环境，也覆盖了裸露地表，避免降雨和径流直接冲刷地表，具有良好水土保持功能；工程实施的临时措施主要是施工期间的</w:t>
      </w:r>
      <w:r w:rsidR="00BD5781" w:rsidRPr="00C66BDC">
        <w:rPr>
          <w:rFonts w:eastAsia="仿宋_GB2312"/>
          <w:sz w:val="24"/>
        </w:rPr>
        <w:t>基坑排水沟</w:t>
      </w:r>
      <w:r w:rsidRPr="00C66BDC">
        <w:rPr>
          <w:rFonts w:eastAsia="仿宋_GB2312"/>
          <w:sz w:val="24"/>
        </w:rPr>
        <w:t>、</w:t>
      </w:r>
      <w:r w:rsidR="003D055F">
        <w:rPr>
          <w:rFonts w:eastAsia="仿宋_GB2312" w:hint="eastAsia"/>
          <w:sz w:val="24"/>
        </w:rPr>
        <w:t>集水井</w:t>
      </w:r>
      <w:r w:rsidR="003D055F">
        <w:rPr>
          <w:rFonts w:eastAsia="仿宋_GB2312"/>
          <w:sz w:val="24"/>
        </w:rPr>
        <w:t>、</w:t>
      </w:r>
      <w:r w:rsidR="00BD5781" w:rsidRPr="00C66BDC">
        <w:rPr>
          <w:rFonts w:eastAsia="仿宋_GB2312"/>
          <w:sz w:val="24"/>
        </w:rPr>
        <w:t>临时排水沟、</w:t>
      </w:r>
      <w:r w:rsidR="003D055F">
        <w:rPr>
          <w:rFonts w:eastAsia="仿宋_GB2312" w:hint="eastAsia"/>
          <w:sz w:val="24"/>
        </w:rPr>
        <w:t>洗车池</w:t>
      </w:r>
      <w:r w:rsidR="0012421E" w:rsidRPr="00C66BDC">
        <w:rPr>
          <w:rFonts w:eastAsia="仿宋_GB2312"/>
          <w:sz w:val="24"/>
        </w:rPr>
        <w:t>、</w:t>
      </w:r>
      <w:r w:rsidRPr="00C66BDC">
        <w:rPr>
          <w:rFonts w:eastAsia="仿宋_GB2312"/>
          <w:sz w:val="24"/>
        </w:rPr>
        <w:t>沉沙池。这些临时措施具有防止水流影响基坑、排除项目区积水和沉降径流中泥沙的作用，具有良好的水土保持功能。</w:t>
      </w:r>
    </w:p>
    <w:p w:rsidR="00401591" w:rsidRDefault="00401591">
      <w:pPr>
        <w:pStyle w:val="1"/>
        <w:ind w:firstLineChars="0" w:firstLine="0"/>
        <w:jc w:val="center"/>
        <w:rPr>
          <w:b w:val="0"/>
        </w:rPr>
      </w:pPr>
      <w:bookmarkStart w:id="80" w:name="_Toc6917"/>
      <w:r>
        <w:rPr>
          <w:rFonts w:hint="eastAsia"/>
        </w:rPr>
        <w:lastRenderedPageBreak/>
        <w:t>5</w:t>
      </w:r>
      <w:r>
        <w:rPr>
          <w:rFonts w:hint="eastAsia"/>
        </w:rPr>
        <w:t>土壤流失情况监测</w:t>
      </w:r>
      <w:bookmarkEnd w:id="80"/>
    </w:p>
    <w:p w:rsidR="00401591" w:rsidRDefault="00401591">
      <w:pPr>
        <w:pStyle w:val="2"/>
        <w:keepNext/>
        <w:keepLines/>
        <w:snapToGrid w:val="0"/>
        <w:spacing w:before="0" w:afterLines="0"/>
        <w:jc w:val="both"/>
        <w:rPr>
          <w:rFonts w:ascii="Times New Roman" w:hAnsi="Times New Roman"/>
          <w:b/>
          <w:bCs/>
          <w:spacing w:val="0"/>
          <w:sz w:val="32"/>
          <w:szCs w:val="32"/>
        </w:rPr>
      </w:pPr>
      <w:bookmarkStart w:id="81" w:name="_Toc4935"/>
      <w:bookmarkStart w:id="82" w:name="OLE_LINK10"/>
      <w:r>
        <w:rPr>
          <w:rFonts w:ascii="Times New Roman" w:hAnsi="Times New Roman" w:hint="eastAsia"/>
          <w:b/>
          <w:bCs/>
          <w:spacing w:val="0"/>
          <w:sz w:val="32"/>
          <w:szCs w:val="32"/>
        </w:rPr>
        <w:t>5</w:t>
      </w:r>
      <w:r>
        <w:rPr>
          <w:rFonts w:ascii="Times New Roman" w:hAnsi="Times New Roman"/>
          <w:b/>
          <w:bCs/>
          <w:spacing w:val="0"/>
          <w:sz w:val="32"/>
          <w:szCs w:val="32"/>
        </w:rPr>
        <w:t>.1</w:t>
      </w:r>
      <w:r>
        <w:rPr>
          <w:rFonts w:ascii="Times New Roman" w:hAnsi="Times New Roman" w:hint="eastAsia"/>
          <w:b/>
          <w:bCs/>
          <w:spacing w:val="0"/>
          <w:sz w:val="32"/>
          <w:szCs w:val="32"/>
        </w:rPr>
        <w:t>水土流失面积</w:t>
      </w:r>
      <w:bookmarkEnd w:id="81"/>
    </w:p>
    <w:bookmarkEnd w:id="82"/>
    <w:p w:rsidR="00401591" w:rsidRPr="000D20AC" w:rsidRDefault="00401591" w:rsidP="002C4989">
      <w:pPr>
        <w:ind w:firstLine="480"/>
        <w:rPr>
          <w:rFonts w:eastAsia="仿宋_GB2312"/>
          <w:sz w:val="24"/>
        </w:rPr>
      </w:pPr>
      <w:r w:rsidRPr="000D20AC">
        <w:rPr>
          <w:rFonts w:eastAsia="仿宋_GB2312"/>
          <w:sz w:val="24"/>
        </w:rPr>
        <w:t>根据调查监测结果，本项目施工期水土流失面积为</w:t>
      </w:r>
      <w:r w:rsidR="003A641F">
        <w:rPr>
          <w:rFonts w:eastAsia="仿宋_GB2312"/>
          <w:sz w:val="24"/>
        </w:rPr>
        <w:t>0.21</w:t>
      </w:r>
      <w:r w:rsidR="002C4989" w:rsidRPr="000D20AC">
        <w:rPr>
          <w:rFonts w:eastAsia="仿宋_GB2312"/>
          <w:sz w:val="24"/>
        </w:rPr>
        <w:t>h</w:t>
      </w:r>
      <w:r w:rsidRPr="000D20AC">
        <w:rPr>
          <w:rFonts w:eastAsia="仿宋_GB2312"/>
          <w:sz w:val="24"/>
        </w:rPr>
        <w:t>m</w:t>
      </w:r>
      <w:r w:rsidRPr="000D20AC">
        <w:rPr>
          <w:rFonts w:eastAsia="仿宋_GB2312"/>
          <w:sz w:val="24"/>
          <w:vertAlign w:val="superscript"/>
        </w:rPr>
        <w:t>2</w:t>
      </w:r>
      <w:r w:rsidRPr="000D20AC">
        <w:rPr>
          <w:rFonts w:eastAsia="仿宋_GB2312"/>
          <w:sz w:val="24"/>
        </w:rPr>
        <w:t>，林草恢复期水土流失面积</w:t>
      </w:r>
      <w:r w:rsidR="003A641F">
        <w:rPr>
          <w:rFonts w:eastAsia="仿宋_GB2312"/>
          <w:sz w:val="24"/>
        </w:rPr>
        <w:t>734</w:t>
      </w:r>
      <w:r w:rsidRPr="000D20AC">
        <w:rPr>
          <w:rFonts w:eastAsia="仿宋_GB2312"/>
          <w:sz w:val="24"/>
        </w:rPr>
        <w:t>m</w:t>
      </w:r>
      <w:r w:rsidRPr="000D20AC">
        <w:rPr>
          <w:rFonts w:eastAsia="仿宋_GB2312"/>
          <w:sz w:val="24"/>
          <w:vertAlign w:val="superscript"/>
        </w:rPr>
        <w:t>2</w:t>
      </w:r>
      <w:r w:rsidRPr="000D20AC">
        <w:rPr>
          <w:rFonts w:eastAsia="仿宋_GB2312"/>
          <w:sz w:val="24"/>
        </w:rPr>
        <w:t>。</w:t>
      </w:r>
    </w:p>
    <w:p w:rsidR="00401591" w:rsidRDefault="00401591">
      <w:pPr>
        <w:ind w:firstLine="480"/>
      </w:pPr>
      <w:r w:rsidRPr="000D20AC">
        <w:rPr>
          <w:rFonts w:eastAsia="仿宋_GB2312"/>
          <w:sz w:val="24"/>
        </w:rPr>
        <w:t>项目施工期是产生水土流失的主要时段，该阶段本项目正进行全面施工，随着主体工程的进展，地下室工程、建筑物和道路广场修建之后水土流失面积逐步减小，本项目水土流失面积动态变化情况见表</w:t>
      </w:r>
      <w:r w:rsidRPr="000D20AC">
        <w:rPr>
          <w:rFonts w:eastAsia="仿宋_GB2312"/>
          <w:sz w:val="24"/>
        </w:rPr>
        <w:t>5.1-1</w:t>
      </w:r>
      <w:r w:rsidRPr="000D20AC">
        <w:rPr>
          <w:rFonts w:eastAsia="仿宋_GB2312"/>
          <w:sz w:val="24"/>
        </w:rPr>
        <w:t>。</w:t>
      </w:r>
    </w:p>
    <w:p w:rsidR="00401591" w:rsidRPr="000D20AC" w:rsidRDefault="00401591" w:rsidP="002C4989">
      <w:pPr>
        <w:pStyle w:val="12"/>
        <w:rPr>
          <w:rFonts w:eastAsia="仿宋_GB2312"/>
        </w:rPr>
      </w:pPr>
      <w:r w:rsidRPr="000D20AC">
        <w:rPr>
          <w:rFonts w:eastAsia="仿宋_GB2312"/>
        </w:rPr>
        <w:t>表</w:t>
      </w:r>
      <w:r w:rsidRPr="000D20AC">
        <w:rPr>
          <w:rFonts w:eastAsia="仿宋_GB2312"/>
        </w:rPr>
        <w:t xml:space="preserve">5.1-1  </w:t>
      </w:r>
      <w:r w:rsidRPr="000D20AC">
        <w:rPr>
          <w:rFonts w:eastAsia="仿宋_GB2312"/>
        </w:rPr>
        <w:t>水土流失面积动态变化情况</w:t>
      </w:r>
      <w:r w:rsidR="002C4989" w:rsidRPr="000D20AC">
        <w:rPr>
          <w:rFonts w:eastAsia="仿宋_GB2312"/>
        </w:rPr>
        <w:t>单位：</w:t>
      </w:r>
      <w:r w:rsidR="002C4989" w:rsidRPr="000D20AC">
        <w:rPr>
          <w:rFonts w:eastAsia="仿宋_GB2312"/>
        </w:rPr>
        <w:t>hm</w:t>
      </w:r>
      <w:r w:rsidR="002C4989" w:rsidRPr="000D20AC">
        <w:rPr>
          <w:rFonts w:eastAsia="仿宋_GB2312"/>
          <w:vertAlign w:val="superscript"/>
        </w:rPr>
        <w:t>2</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18"/>
        <w:gridCol w:w="2126"/>
        <w:gridCol w:w="1418"/>
        <w:gridCol w:w="916"/>
        <w:gridCol w:w="1276"/>
        <w:gridCol w:w="2534"/>
      </w:tblGrid>
      <w:tr w:rsidR="000D20AC" w:rsidRPr="000D20AC" w:rsidTr="000D20AC">
        <w:trPr>
          <w:trHeight w:val="340"/>
          <w:jc w:val="center"/>
        </w:trPr>
        <w:tc>
          <w:tcPr>
            <w:tcW w:w="1318" w:type="dxa"/>
            <w:vMerge w:val="restart"/>
            <w:vAlign w:val="center"/>
          </w:tcPr>
          <w:p w:rsidR="000D20AC" w:rsidRPr="000D20AC" w:rsidRDefault="000D20AC" w:rsidP="007B77B8">
            <w:pPr>
              <w:adjustRightInd w:val="0"/>
              <w:snapToGrid w:val="0"/>
              <w:spacing w:line="240" w:lineRule="auto"/>
              <w:ind w:firstLineChars="0" w:firstLine="0"/>
              <w:jc w:val="center"/>
              <w:rPr>
                <w:rFonts w:eastAsia="仿宋_GB2312"/>
                <w:sz w:val="21"/>
                <w:szCs w:val="21"/>
              </w:rPr>
            </w:pPr>
            <w:r w:rsidRPr="000D20AC">
              <w:rPr>
                <w:rFonts w:eastAsia="仿宋_GB2312"/>
                <w:sz w:val="21"/>
                <w:szCs w:val="21"/>
              </w:rPr>
              <w:t>监测分区</w:t>
            </w:r>
          </w:p>
        </w:tc>
        <w:tc>
          <w:tcPr>
            <w:tcW w:w="5736" w:type="dxa"/>
            <w:gridSpan w:val="4"/>
            <w:vAlign w:val="center"/>
          </w:tcPr>
          <w:p w:rsidR="000D20AC" w:rsidRPr="000D20AC" w:rsidRDefault="000D20AC" w:rsidP="007B77B8">
            <w:pPr>
              <w:snapToGrid w:val="0"/>
              <w:spacing w:line="240" w:lineRule="auto"/>
              <w:ind w:firstLineChars="0" w:firstLine="0"/>
              <w:jc w:val="center"/>
              <w:rPr>
                <w:rFonts w:eastAsia="仿宋_GB2312"/>
                <w:sz w:val="21"/>
                <w:szCs w:val="21"/>
              </w:rPr>
            </w:pPr>
            <w:r w:rsidRPr="000D20AC">
              <w:rPr>
                <w:rFonts w:eastAsia="仿宋_GB2312"/>
                <w:sz w:val="21"/>
                <w:szCs w:val="21"/>
              </w:rPr>
              <w:t>施工期</w:t>
            </w:r>
          </w:p>
        </w:tc>
        <w:tc>
          <w:tcPr>
            <w:tcW w:w="2534" w:type="dxa"/>
            <w:vAlign w:val="center"/>
          </w:tcPr>
          <w:p w:rsidR="000D20AC" w:rsidRPr="000D20AC" w:rsidRDefault="000D20AC" w:rsidP="007B77B8">
            <w:pPr>
              <w:snapToGrid w:val="0"/>
              <w:spacing w:line="240" w:lineRule="auto"/>
              <w:ind w:firstLineChars="0" w:firstLine="0"/>
              <w:jc w:val="center"/>
              <w:rPr>
                <w:rFonts w:eastAsia="仿宋_GB2312"/>
                <w:sz w:val="21"/>
                <w:szCs w:val="21"/>
              </w:rPr>
            </w:pPr>
            <w:r w:rsidRPr="000D20AC">
              <w:rPr>
                <w:rFonts w:eastAsia="仿宋_GB2312"/>
                <w:sz w:val="21"/>
                <w:szCs w:val="21"/>
              </w:rPr>
              <w:t>林草恢复期</w:t>
            </w:r>
          </w:p>
        </w:tc>
      </w:tr>
      <w:tr w:rsidR="00E82404" w:rsidRPr="000D20AC" w:rsidTr="00034956">
        <w:trPr>
          <w:trHeight w:val="690"/>
          <w:jc w:val="center"/>
        </w:trPr>
        <w:tc>
          <w:tcPr>
            <w:tcW w:w="1318" w:type="dxa"/>
            <w:vMerge/>
            <w:vAlign w:val="center"/>
          </w:tcPr>
          <w:p w:rsidR="00E82404" w:rsidRPr="000D20AC" w:rsidRDefault="00E82404" w:rsidP="007B77B8">
            <w:pPr>
              <w:adjustRightInd w:val="0"/>
              <w:snapToGrid w:val="0"/>
              <w:spacing w:line="240" w:lineRule="auto"/>
              <w:ind w:firstLineChars="0" w:firstLine="0"/>
              <w:jc w:val="center"/>
              <w:rPr>
                <w:rFonts w:eastAsia="仿宋_GB2312"/>
                <w:sz w:val="21"/>
                <w:szCs w:val="21"/>
              </w:rPr>
            </w:pPr>
          </w:p>
        </w:tc>
        <w:tc>
          <w:tcPr>
            <w:tcW w:w="2126" w:type="dxa"/>
            <w:vAlign w:val="center"/>
          </w:tcPr>
          <w:p w:rsidR="00E82404" w:rsidRPr="000D20AC" w:rsidRDefault="00E8240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201</w:t>
            </w:r>
            <w:r w:rsidR="003A641F">
              <w:rPr>
                <w:rFonts w:eastAsia="仿宋_GB2312"/>
                <w:sz w:val="21"/>
                <w:szCs w:val="21"/>
              </w:rPr>
              <w:t>5</w:t>
            </w:r>
            <w:r w:rsidRPr="000D20AC">
              <w:rPr>
                <w:rFonts w:eastAsia="仿宋_GB2312"/>
                <w:sz w:val="21"/>
                <w:szCs w:val="21"/>
              </w:rPr>
              <w:t>年</w:t>
            </w:r>
            <w:r w:rsidR="003A641F">
              <w:rPr>
                <w:rFonts w:eastAsia="仿宋_GB2312"/>
                <w:sz w:val="21"/>
                <w:szCs w:val="21"/>
              </w:rPr>
              <w:t>11</w:t>
            </w:r>
            <w:r>
              <w:rPr>
                <w:rFonts w:eastAsia="仿宋_GB2312" w:hint="eastAsia"/>
                <w:sz w:val="21"/>
                <w:szCs w:val="21"/>
              </w:rPr>
              <w:t>月</w:t>
            </w:r>
            <w:r>
              <w:rPr>
                <w:rFonts w:eastAsia="仿宋_GB2312"/>
                <w:sz w:val="21"/>
                <w:szCs w:val="21"/>
              </w:rPr>
              <w:t>至</w:t>
            </w:r>
            <w:r>
              <w:rPr>
                <w:rFonts w:eastAsia="仿宋_GB2312" w:hint="eastAsia"/>
                <w:sz w:val="21"/>
                <w:szCs w:val="21"/>
              </w:rPr>
              <w:t>201</w:t>
            </w:r>
            <w:r w:rsidR="003A641F">
              <w:rPr>
                <w:rFonts w:eastAsia="仿宋_GB2312"/>
                <w:sz w:val="21"/>
                <w:szCs w:val="21"/>
              </w:rPr>
              <w:t>6</w:t>
            </w:r>
            <w:r>
              <w:rPr>
                <w:rFonts w:eastAsia="仿宋_GB2312" w:hint="eastAsia"/>
                <w:sz w:val="21"/>
                <w:szCs w:val="21"/>
              </w:rPr>
              <w:t>年</w:t>
            </w:r>
            <w:r w:rsidR="005A3184">
              <w:rPr>
                <w:rFonts w:eastAsia="仿宋_GB2312"/>
                <w:sz w:val="21"/>
                <w:szCs w:val="21"/>
              </w:rPr>
              <w:t>9</w:t>
            </w:r>
            <w:r>
              <w:rPr>
                <w:rFonts w:eastAsia="仿宋_GB2312" w:hint="eastAsia"/>
                <w:sz w:val="21"/>
                <w:szCs w:val="21"/>
              </w:rPr>
              <w:t>月</w:t>
            </w:r>
          </w:p>
        </w:tc>
        <w:tc>
          <w:tcPr>
            <w:tcW w:w="1418" w:type="dxa"/>
            <w:vAlign w:val="center"/>
          </w:tcPr>
          <w:p w:rsidR="00E82404" w:rsidRPr="000D20AC" w:rsidRDefault="00E82404" w:rsidP="005A3184">
            <w:pPr>
              <w:adjustRightInd w:val="0"/>
              <w:snapToGrid w:val="0"/>
              <w:spacing w:line="240" w:lineRule="auto"/>
              <w:ind w:firstLineChars="0" w:firstLine="0"/>
              <w:jc w:val="center"/>
              <w:rPr>
                <w:rFonts w:eastAsia="仿宋_GB2312"/>
                <w:sz w:val="21"/>
                <w:szCs w:val="21"/>
              </w:rPr>
            </w:pPr>
            <w:r w:rsidRPr="000D20AC">
              <w:rPr>
                <w:rFonts w:eastAsia="仿宋_GB2312"/>
                <w:sz w:val="21"/>
                <w:szCs w:val="21"/>
              </w:rPr>
              <w:t>201</w:t>
            </w:r>
            <w:r w:rsidR="003A641F">
              <w:rPr>
                <w:rFonts w:eastAsia="仿宋_GB2312"/>
                <w:sz w:val="21"/>
                <w:szCs w:val="21"/>
              </w:rPr>
              <w:t>6</w:t>
            </w:r>
            <w:r w:rsidRPr="000D20AC">
              <w:rPr>
                <w:rFonts w:eastAsia="仿宋_GB2312"/>
                <w:sz w:val="21"/>
                <w:szCs w:val="21"/>
              </w:rPr>
              <w:t>年</w:t>
            </w:r>
            <w:r w:rsidR="005A3184">
              <w:rPr>
                <w:rFonts w:eastAsia="仿宋_GB2312"/>
                <w:sz w:val="21"/>
                <w:szCs w:val="21"/>
              </w:rPr>
              <w:t>10</w:t>
            </w:r>
            <w:r>
              <w:rPr>
                <w:rFonts w:eastAsia="仿宋_GB2312" w:hint="eastAsia"/>
                <w:sz w:val="21"/>
                <w:szCs w:val="21"/>
              </w:rPr>
              <w:t>-12</w:t>
            </w:r>
            <w:r>
              <w:rPr>
                <w:rFonts w:eastAsia="仿宋_GB2312" w:hint="eastAsia"/>
                <w:sz w:val="21"/>
                <w:szCs w:val="21"/>
              </w:rPr>
              <w:t>月</w:t>
            </w:r>
          </w:p>
        </w:tc>
        <w:tc>
          <w:tcPr>
            <w:tcW w:w="916" w:type="dxa"/>
            <w:vAlign w:val="center"/>
          </w:tcPr>
          <w:p w:rsidR="00E82404" w:rsidRPr="000D20AC" w:rsidRDefault="00E82404" w:rsidP="003A641F">
            <w:pPr>
              <w:adjustRightInd w:val="0"/>
              <w:snapToGrid w:val="0"/>
              <w:spacing w:line="240" w:lineRule="auto"/>
              <w:ind w:firstLineChars="0" w:firstLine="0"/>
              <w:jc w:val="center"/>
              <w:rPr>
                <w:rFonts w:eastAsia="仿宋_GB2312"/>
                <w:sz w:val="21"/>
                <w:szCs w:val="21"/>
              </w:rPr>
            </w:pPr>
            <w:r w:rsidRPr="000D20AC">
              <w:rPr>
                <w:rFonts w:eastAsia="仿宋_GB2312"/>
                <w:sz w:val="21"/>
                <w:szCs w:val="21"/>
              </w:rPr>
              <w:t>201</w:t>
            </w:r>
            <w:r w:rsidR="003A641F">
              <w:rPr>
                <w:rFonts w:eastAsia="仿宋_GB2312"/>
                <w:sz w:val="21"/>
                <w:szCs w:val="21"/>
              </w:rPr>
              <w:t>7</w:t>
            </w:r>
            <w:r w:rsidRPr="000D20AC">
              <w:rPr>
                <w:rFonts w:eastAsia="仿宋_GB2312"/>
                <w:sz w:val="21"/>
                <w:szCs w:val="21"/>
              </w:rPr>
              <w:t>年</w:t>
            </w:r>
            <w:r w:rsidR="003A641F">
              <w:rPr>
                <w:rFonts w:eastAsia="仿宋_GB2312" w:hint="eastAsia"/>
                <w:sz w:val="21"/>
                <w:szCs w:val="21"/>
              </w:rPr>
              <w:t>-2018</w:t>
            </w:r>
            <w:r w:rsidR="003A641F">
              <w:rPr>
                <w:rFonts w:eastAsia="仿宋_GB2312" w:hint="eastAsia"/>
                <w:sz w:val="21"/>
                <w:szCs w:val="21"/>
              </w:rPr>
              <w:t>年</w:t>
            </w:r>
          </w:p>
        </w:tc>
        <w:tc>
          <w:tcPr>
            <w:tcW w:w="1276" w:type="dxa"/>
            <w:vAlign w:val="center"/>
          </w:tcPr>
          <w:p w:rsidR="00E82404" w:rsidRPr="000D20AC" w:rsidRDefault="00E82404" w:rsidP="003A641F">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201</w:t>
            </w:r>
            <w:r w:rsidR="003A641F">
              <w:rPr>
                <w:rFonts w:eastAsia="仿宋_GB2312"/>
                <w:sz w:val="21"/>
                <w:szCs w:val="21"/>
              </w:rPr>
              <w:t>9</w:t>
            </w:r>
            <w:r>
              <w:rPr>
                <w:rFonts w:eastAsia="仿宋_GB2312" w:hint="eastAsia"/>
                <w:sz w:val="21"/>
                <w:szCs w:val="21"/>
              </w:rPr>
              <w:t>年</w:t>
            </w:r>
            <w:r>
              <w:rPr>
                <w:rFonts w:eastAsia="仿宋_GB2312" w:hint="eastAsia"/>
                <w:sz w:val="21"/>
                <w:szCs w:val="21"/>
              </w:rPr>
              <w:t>1</w:t>
            </w:r>
            <w:r>
              <w:rPr>
                <w:rFonts w:eastAsia="仿宋_GB2312" w:hint="eastAsia"/>
                <w:sz w:val="21"/>
                <w:szCs w:val="21"/>
              </w:rPr>
              <w:t>月</w:t>
            </w:r>
            <w:r>
              <w:rPr>
                <w:rFonts w:eastAsia="仿宋_GB2312"/>
                <w:sz w:val="21"/>
                <w:szCs w:val="21"/>
              </w:rPr>
              <w:t>至</w:t>
            </w:r>
            <w:r w:rsidR="003A641F">
              <w:rPr>
                <w:rFonts w:eastAsia="仿宋_GB2312"/>
                <w:sz w:val="21"/>
                <w:szCs w:val="21"/>
              </w:rPr>
              <w:t>4</w:t>
            </w:r>
            <w:r>
              <w:rPr>
                <w:rFonts w:eastAsia="仿宋_GB2312" w:hint="eastAsia"/>
                <w:sz w:val="21"/>
                <w:szCs w:val="21"/>
              </w:rPr>
              <w:t>月</w:t>
            </w:r>
          </w:p>
        </w:tc>
        <w:tc>
          <w:tcPr>
            <w:tcW w:w="2534" w:type="dxa"/>
            <w:vAlign w:val="center"/>
          </w:tcPr>
          <w:p w:rsidR="00E82404" w:rsidRPr="000D20AC" w:rsidRDefault="00E82404" w:rsidP="003A641F">
            <w:pPr>
              <w:adjustRightInd w:val="0"/>
              <w:snapToGrid w:val="0"/>
              <w:spacing w:line="240" w:lineRule="auto"/>
              <w:ind w:firstLineChars="0" w:firstLine="0"/>
              <w:jc w:val="center"/>
              <w:rPr>
                <w:rFonts w:eastAsia="仿宋_GB2312"/>
                <w:sz w:val="21"/>
                <w:szCs w:val="21"/>
              </w:rPr>
            </w:pPr>
            <w:r w:rsidRPr="000D20AC">
              <w:rPr>
                <w:rFonts w:eastAsia="仿宋_GB2312"/>
                <w:sz w:val="21"/>
                <w:szCs w:val="21"/>
              </w:rPr>
              <w:t>201</w:t>
            </w:r>
            <w:r w:rsidR="003A641F">
              <w:rPr>
                <w:rFonts w:eastAsia="仿宋_GB2312"/>
                <w:sz w:val="21"/>
                <w:szCs w:val="21"/>
              </w:rPr>
              <w:t>9</w:t>
            </w:r>
            <w:r w:rsidRPr="000D20AC">
              <w:rPr>
                <w:rFonts w:eastAsia="仿宋_GB2312"/>
                <w:sz w:val="21"/>
                <w:szCs w:val="21"/>
              </w:rPr>
              <w:t>年</w:t>
            </w:r>
            <w:r w:rsidR="003A641F">
              <w:rPr>
                <w:rFonts w:eastAsia="仿宋_GB2312"/>
                <w:sz w:val="21"/>
                <w:szCs w:val="21"/>
              </w:rPr>
              <w:t>5</w:t>
            </w:r>
            <w:r>
              <w:rPr>
                <w:rFonts w:eastAsia="仿宋_GB2312" w:hint="eastAsia"/>
                <w:sz w:val="21"/>
                <w:szCs w:val="21"/>
              </w:rPr>
              <w:t>月</w:t>
            </w:r>
            <w:r>
              <w:rPr>
                <w:rFonts w:eastAsia="仿宋_GB2312"/>
                <w:sz w:val="21"/>
                <w:szCs w:val="21"/>
              </w:rPr>
              <w:t>至</w:t>
            </w:r>
            <w:r>
              <w:rPr>
                <w:rFonts w:eastAsia="仿宋_GB2312" w:hint="eastAsia"/>
                <w:sz w:val="21"/>
                <w:szCs w:val="21"/>
              </w:rPr>
              <w:t>201</w:t>
            </w:r>
            <w:r w:rsidR="003A641F">
              <w:rPr>
                <w:rFonts w:eastAsia="仿宋_GB2312"/>
                <w:sz w:val="21"/>
                <w:szCs w:val="21"/>
              </w:rPr>
              <w:t>9</w:t>
            </w:r>
            <w:r>
              <w:rPr>
                <w:rFonts w:eastAsia="仿宋_GB2312" w:hint="eastAsia"/>
                <w:sz w:val="21"/>
                <w:szCs w:val="21"/>
              </w:rPr>
              <w:t>年</w:t>
            </w:r>
            <w:r w:rsidR="003A641F">
              <w:rPr>
                <w:rFonts w:eastAsia="仿宋_GB2312"/>
                <w:sz w:val="21"/>
                <w:szCs w:val="21"/>
              </w:rPr>
              <w:t>6</w:t>
            </w:r>
            <w:r>
              <w:rPr>
                <w:rFonts w:eastAsia="仿宋_GB2312" w:hint="eastAsia"/>
                <w:sz w:val="21"/>
                <w:szCs w:val="21"/>
              </w:rPr>
              <w:t>月</w:t>
            </w:r>
          </w:p>
        </w:tc>
      </w:tr>
      <w:tr w:rsidR="005A3184" w:rsidRPr="000D20AC" w:rsidTr="000D20AC">
        <w:trPr>
          <w:trHeight w:val="340"/>
          <w:jc w:val="center"/>
        </w:trPr>
        <w:tc>
          <w:tcPr>
            <w:tcW w:w="1318" w:type="dxa"/>
            <w:vAlign w:val="center"/>
          </w:tcPr>
          <w:p w:rsidR="005A3184" w:rsidRPr="000D20AC" w:rsidRDefault="005A3184" w:rsidP="005A3184">
            <w:pPr>
              <w:pStyle w:val="ad"/>
              <w:adjustRightInd w:val="0"/>
              <w:snapToGrid w:val="0"/>
              <w:spacing w:after="0" w:line="240" w:lineRule="auto"/>
              <w:ind w:firstLineChars="0" w:firstLine="0"/>
              <w:jc w:val="center"/>
              <w:rPr>
                <w:rFonts w:eastAsia="仿宋_GB2312"/>
                <w:sz w:val="21"/>
                <w:szCs w:val="21"/>
              </w:rPr>
            </w:pPr>
            <w:r>
              <w:rPr>
                <w:rFonts w:eastAsia="仿宋_GB2312" w:hint="eastAsia"/>
                <w:sz w:val="21"/>
                <w:szCs w:val="21"/>
              </w:rPr>
              <w:t>基坑施工</w:t>
            </w:r>
            <w:r w:rsidRPr="000D20AC">
              <w:rPr>
                <w:rFonts w:eastAsia="仿宋_GB2312"/>
                <w:sz w:val="21"/>
                <w:szCs w:val="21"/>
              </w:rPr>
              <w:t>区</w:t>
            </w:r>
          </w:p>
        </w:tc>
        <w:tc>
          <w:tcPr>
            <w:tcW w:w="212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0.11</w:t>
            </w:r>
          </w:p>
        </w:tc>
        <w:tc>
          <w:tcPr>
            <w:tcW w:w="1418"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0.11</w:t>
            </w:r>
          </w:p>
        </w:tc>
        <w:tc>
          <w:tcPr>
            <w:tcW w:w="91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0.014</w:t>
            </w:r>
          </w:p>
        </w:tc>
        <w:tc>
          <w:tcPr>
            <w:tcW w:w="127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0.014</w:t>
            </w:r>
          </w:p>
        </w:tc>
        <w:tc>
          <w:tcPr>
            <w:tcW w:w="2534"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0.014</w:t>
            </w:r>
          </w:p>
        </w:tc>
      </w:tr>
      <w:tr w:rsidR="005A3184" w:rsidRPr="000D20AC" w:rsidTr="000D20AC">
        <w:trPr>
          <w:trHeight w:val="340"/>
          <w:jc w:val="center"/>
        </w:trPr>
        <w:tc>
          <w:tcPr>
            <w:tcW w:w="1318" w:type="dxa"/>
            <w:vAlign w:val="center"/>
          </w:tcPr>
          <w:p w:rsidR="005A3184" w:rsidRPr="000D20AC" w:rsidRDefault="005A3184" w:rsidP="005A3184">
            <w:pPr>
              <w:pStyle w:val="ad"/>
              <w:adjustRightInd w:val="0"/>
              <w:snapToGrid w:val="0"/>
              <w:spacing w:after="0" w:line="240" w:lineRule="auto"/>
              <w:ind w:firstLineChars="0" w:firstLine="0"/>
              <w:jc w:val="center"/>
              <w:rPr>
                <w:rFonts w:eastAsia="仿宋_GB2312"/>
                <w:sz w:val="21"/>
                <w:szCs w:val="21"/>
              </w:rPr>
            </w:pPr>
            <w:r>
              <w:rPr>
                <w:rFonts w:eastAsia="仿宋_GB2312" w:hint="eastAsia"/>
                <w:sz w:val="21"/>
                <w:szCs w:val="21"/>
              </w:rPr>
              <w:t>基坑</w:t>
            </w:r>
            <w:r>
              <w:rPr>
                <w:rFonts w:eastAsia="仿宋_GB2312"/>
                <w:sz w:val="21"/>
                <w:szCs w:val="21"/>
              </w:rPr>
              <w:t>周边</w:t>
            </w:r>
            <w:r w:rsidRPr="000D20AC">
              <w:rPr>
                <w:rFonts w:eastAsia="仿宋_GB2312"/>
                <w:sz w:val="21"/>
                <w:szCs w:val="21"/>
              </w:rPr>
              <w:t>区</w:t>
            </w:r>
          </w:p>
        </w:tc>
        <w:tc>
          <w:tcPr>
            <w:tcW w:w="212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0.08</w:t>
            </w:r>
          </w:p>
        </w:tc>
        <w:tc>
          <w:tcPr>
            <w:tcW w:w="1418"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0.08</w:t>
            </w:r>
          </w:p>
        </w:tc>
        <w:tc>
          <w:tcPr>
            <w:tcW w:w="91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0.08</w:t>
            </w:r>
          </w:p>
        </w:tc>
        <w:tc>
          <w:tcPr>
            <w:tcW w:w="127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0.08</w:t>
            </w:r>
          </w:p>
        </w:tc>
        <w:tc>
          <w:tcPr>
            <w:tcW w:w="2534"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0.0444</w:t>
            </w:r>
          </w:p>
        </w:tc>
      </w:tr>
      <w:tr w:rsidR="005A3184" w:rsidRPr="000D20AC" w:rsidTr="000D20AC">
        <w:trPr>
          <w:trHeight w:val="340"/>
          <w:jc w:val="center"/>
        </w:trPr>
        <w:tc>
          <w:tcPr>
            <w:tcW w:w="1318" w:type="dxa"/>
            <w:vAlign w:val="center"/>
          </w:tcPr>
          <w:p w:rsidR="005A3184" w:rsidRPr="000D20AC" w:rsidRDefault="005A3184" w:rsidP="005A3184">
            <w:pPr>
              <w:snapToGrid w:val="0"/>
              <w:spacing w:line="240" w:lineRule="auto"/>
              <w:ind w:firstLineChars="0" w:firstLine="0"/>
              <w:jc w:val="center"/>
              <w:rPr>
                <w:rFonts w:eastAsia="仿宋_GB2312"/>
                <w:sz w:val="21"/>
                <w:szCs w:val="21"/>
              </w:rPr>
            </w:pPr>
            <w:r>
              <w:rPr>
                <w:rFonts w:eastAsia="仿宋_GB2312" w:hint="eastAsia"/>
                <w:sz w:val="21"/>
                <w:szCs w:val="21"/>
              </w:rPr>
              <w:t>施工营地</w:t>
            </w:r>
            <w:r w:rsidRPr="000D20AC">
              <w:rPr>
                <w:rFonts w:eastAsia="仿宋_GB2312"/>
                <w:sz w:val="21"/>
                <w:szCs w:val="21"/>
              </w:rPr>
              <w:t>区</w:t>
            </w:r>
          </w:p>
        </w:tc>
        <w:tc>
          <w:tcPr>
            <w:tcW w:w="212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0.02</w:t>
            </w:r>
          </w:p>
        </w:tc>
        <w:tc>
          <w:tcPr>
            <w:tcW w:w="1418"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0.02</w:t>
            </w:r>
          </w:p>
        </w:tc>
        <w:tc>
          <w:tcPr>
            <w:tcW w:w="91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0.02</w:t>
            </w:r>
          </w:p>
        </w:tc>
        <w:tc>
          <w:tcPr>
            <w:tcW w:w="127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0.02</w:t>
            </w:r>
          </w:p>
        </w:tc>
        <w:tc>
          <w:tcPr>
            <w:tcW w:w="2534"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0.015</w:t>
            </w:r>
          </w:p>
        </w:tc>
      </w:tr>
      <w:tr w:rsidR="005A3184" w:rsidRPr="000D20AC" w:rsidTr="000D20AC">
        <w:trPr>
          <w:trHeight w:val="340"/>
          <w:jc w:val="center"/>
        </w:trPr>
        <w:tc>
          <w:tcPr>
            <w:tcW w:w="1318" w:type="dxa"/>
            <w:vAlign w:val="center"/>
          </w:tcPr>
          <w:p w:rsidR="005A3184" w:rsidRPr="000D20AC" w:rsidRDefault="005A3184" w:rsidP="005A3184">
            <w:pPr>
              <w:snapToGrid w:val="0"/>
              <w:spacing w:line="240" w:lineRule="auto"/>
              <w:ind w:firstLineChars="0" w:firstLine="0"/>
              <w:jc w:val="center"/>
              <w:rPr>
                <w:rFonts w:eastAsia="仿宋_GB2312"/>
                <w:sz w:val="21"/>
                <w:szCs w:val="21"/>
              </w:rPr>
            </w:pPr>
            <w:r w:rsidRPr="000D20AC">
              <w:rPr>
                <w:rFonts w:eastAsia="仿宋_GB2312"/>
                <w:sz w:val="21"/>
                <w:szCs w:val="21"/>
              </w:rPr>
              <w:t>合计</w:t>
            </w:r>
          </w:p>
        </w:tc>
        <w:tc>
          <w:tcPr>
            <w:tcW w:w="212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0.21</w:t>
            </w:r>
          </w:p>
        </w:tc>
        <w:tc>
          <w:tcPr>
            <w:tcW w:w="1418"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0.21</w:t>
            </w:r>
          </w:p>
        </w:tc>
        <w:tc>
          <w:tcPr>
            <w:tcW w:w="91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0.114</w:t>
            </w:r>
          </w:p>
        </w:tc>
        <w:tc>
          <w:tcPr>
            <w:tcW w:w="1276"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0.114</w:t>
            </w:r>
          </w:p>
        </w:tc>
        <w:tc>
          <w:tcPr>
            <w:tcW w:w="2534" w:type="dxa"/>
            <w:vAlign w:val="center"/>
          </w:tcPr>
          <w:p w:rsidR="005A3184" w:rsidRPr="000D20AC" w:rsidRDefault="005A3184" w:rsidP="005A3184">
            <w:pPr>
              <w:adjustRightInd w:val="0"/>
              <w:snapToGrid w:val="0"/>
              <w:spacing w:line="240" w:lineRule="auto"/>
              <w:ind w:firstLineChars="0" w:firstLine="0"/>
              <w:jc w:val="center"/>
              <w:rPr>
                <w:rFonts w:eastAsia="仿宋_GB2312"/>
                <w:sz w:val="21"/>
                <w:szCs w:val="21"/>
              </w:rPr>
            </w:pPr>
            <w:r>
              <w:rPr>
                <w:rFonts w:eastAsia="仿宋_GB2312"/>
                <w:sz w:val="21"/>
                <w:szCs w:val="21"/>
              </w:rPr>
              <w:t>0.0734</w:t>
            </w:r>
          </w:p>
        </w:tc>
      </w:tr>
    </w:tbl>
    <w:p w:rsidR="00401591" w:rsidRDefault="00401591">
      <w:pPr>
        <w:pStyle w:val="2"/>
        <w:keepNext/>
        <w:keepLines/>
        <w:snapToGrid w:val="0"/>
        <w:spacing w:before="0" w:afterLines="0"/>
        <w:jc w:val="both"/>
        <w:rPr>
          <w:rFonts w:ascii="Times New Roman" w:hAnsi="Times New Roman"/>
          <w:b/>
          <w:bCs/>
          <w:spacing w:val="0"/>
          <w:sz w:val="32"/>
          <w:szCs w:val="32"/>
        </w:rPr>
      </w:pPr>
      <w:bookmarkStart w:id="83" w:name="_Toc14724"/>
      <w:bookmarkStart w:id="84" w:name="OLE_LINK119"/>
      <w:r>
        <w:rPr>
          <w:rFonts w:ascii="Times New Roman" w:hAnsi="Times New Roman" w:hint="eastAsia"/>
          <w:b/>
          <w:bCs/>
          <w:spacing w:val="0"/>
          <w:sz w:val="32"/>
          <w:szCs w:val="32"/>
        </w:rPr>
        <w:t>5</w:t>
      </w:r>
      <w:r>
        <w:rPr>
          <w:rFonts w:ascii="Times New Roman" w:hAnsi="Times New Roman"/>
          <w:b/>
          <w:bCs/>
          <w:spacing w:val="0"/>
          <w:sz w:val="32"/>
          <w:szCs w:val="32"/>
        </w:rPr>
        <w:t>.</w:t>
      </w:r>
      <w:r>
        <w:rPr>
          <w:rFonts w:ascii="Times New Roman" w:hAnsi="Times New Roman" w:hint="eastAsia"/>
          <w:b/>
          <w:bCs/>
          <w:spacing w:val="0"/>
          <w:sz w:val="32"/>
          <w:szCs w:val="32"/>
        </w:rPr>
        <w:t>2</w:t>
      </w:r>
      <w:r>
        <w:rPr>
          <w:rFonts w:ascii="Times New Roman" w:hAnsi="Times New Roman" w:hint="eastAsia"/>
          <w:b/>
          <w:bCs/>
          <w:spacing w:val="0"/>
          <w:sz w:val="32"/>
          <w:szCs w:val="32"/>
        </w:rPr>
        <w:t>土壤流失量</w:t>
      </w:r>
      <w:bookmarkEnd w:id="83"/>
    </w:p>
    <w:bookmarkEnd w:id="84"/>
    <w:p w:rsidR="00401591" w:rsidRPr="00EE392A" w:rsidRDefault="00401591">
      <w:pPr>
        <w:snapToGrid w:val="0"/>
        <w:ind w:firstLine="480"/>
        <w:rPr>
          <w:rFonts w:ascii="仿宋_GB2312" w:eastAsia="仿宋_GB2312" w:hAnsi="宋体"/>
          <w:sz w:val="24"/>
        </w:rPr>
      </w:pPr>
      <w:r w:rsidRPr="00EE392A">
        <w:rPr>
          <w:rFonts w:ascii="仿宋_GB2312" w:eastAsia="仿宋_GB2312" w:hAnsi="宋体" w:hint="eastAsia"/>
          <w:sz w:val="24"/>
        </w:rPr>
        <w:t>本项目位于南方红壤丘陵区，属南亚热带季风气候区，雨量充沛，项目为新建房地产项目，主要的水土流失类型以水力侵蚀与重力侵蚀的混合侵蚀为主。</w:t>
      </w:r>
    </w:p>
    <w:p w:rsidR="00401591" w:rsidRPr="00EE392A" w:rsidRDefault="00401591">
      <w:pPr>
        <w:snapToGrid w:val="0"/>
        <w:ind w:firstLine="480"/>
        <w:rPr>
          <w:rFonts w:ascii="仿宋_GB2312" w:eastAsia="仿宋_GB2312" w:hAnsi="宋体"/>
          <w:sz w:val="24"/>
        </w:rPr>
      </w:pPr>
      <w:r w:rsidRPr="00EE392A">
        <w:rPr>
          <w:rFonts w:ascii="仿宋_GB2312" w:eastAsia="仿宋_GB2312" w:hAnsi="宋体" w:hint="eastAsia"/>
          <w:sz w:val="24"/>
        </w:rPr>
        <w:t>根据现场监测，项目区的水土流失形式有雨滴溅蚀、细流面蚀。溅蚀和面蚀分布最广，但流失强度相对较低，危害较小。</w:t>
      </w:r>
    </w:p>
    <w:p w:rsidR="00401591" w:rsidRDefault="00401591" w:rsidP="00843209">
      <w:pPr>
        <w:pStyle w:val="3"/>
        <w:snapToGrid w:val="0"/>
        <w:spacing w:after="194"/>
      </w:pPr>
      <w:bookmarkStart w:id="85" w:name="_Toc11421"/>
      <w:r>
        <w:rPr>
          <w:rFonts w:hint="eastAsia"/>
        </w:rPr>
        <w:t>5.2.1</w:t>
      </w:r>
      <w:r>
        <w:rPr>
          <w:rFonts w:hint="eastAsia"/>
        </w:rPr>
        <w:t>施工期土壤侵蚀模数</w:t>
      </w:r>
      <w:bookmarkEnd w:id="85"/>
    </w:p>
    <w:p w:rsidR="00401591" w:rsidRPr="00EE392A" w:rsidRDefault="00401591">
      <w:pPr>
        <w:pStyle w:val="a8"/>
        <w:snapToGrid w:val="0"/>
        <w:spacing w:line="360" w:lineRule="auto"/>
        <w:ind w:firstLineChars="200" w:firstLine="480"/>
        <w:rPr>
          <w:snapToGrid w:val="0"/>
          <w:kern w:val="0"/>
          <w:sz w:val="24"/>
        </w:rPr>
      </w:pPr>
      <w:r w:rsidRPr="00EE392A">
        <w:rPr>
          <w:sz w:val="24"/>
        </w:rPr>
        <w:t>根据</w:t>
      </w:r>
      <w:r w:rsidR="006D1FFF">
        <w:rPr>
          <w:sz w:val="24"/>
        </w:rPr>
        <w:t>东风西路</w:t>
      </w:r>
      <w:r w:rsidR="006D1FFF">
        <w:rPr>
          <w:sz w:val="24"/>
        </w:rPr>
        <w:t>180</w:t>
      </w:r>
      <w:r w:rsidR="006D1FFF">
        <w:rPr>
          <w:sz w:val="24"/>
        </w:rPr>
        <w:t>号地段（</w:t>
      </w:r>
      <w:r w:rsidR="004F46F9">
        <w:rPr>
          <w:sz w:val="24"/>
        </w:rPr>
        <w:t>金通泰</w:t>
      </w:r>
      <w:r w:rsidR="006D1FFF">
        <w:rPr>
          <w:sz w:val="24"/>
        </w:rPr>
        <w:t>大厦）</w:t>
      </w:r>
      <w:r w:rsidRPr="00EE392A">
        <w:rPr>
          <w:sz w:val="24"/>
        </w:rPr>
        <w:t>工程的实际施工情况，本项目施工期间发生的主要是溅蚀、面蚀。由于本项目接收水土保持监测委托时</w:t>
      </w:r>
      <w:r w:rsidR="00516DF1" w:rsidRPr="00EE392A">
        <w:rPr>
          <w:sz w:val="24"/>
        </w:rPr>
        <w:t>于</w:t>
      </w:r>
      <w:r w:rsidRPr="00EE392A">
        <w:rPr>
          <w:sz w:val="24"/>
        </w:rPr>
        <w:t>201</w:t>
      </w:r>
      <w:r w:rsidR="005A3184">
        <w:rPr>
          <w:sz w:val="24"/>
        </w:rPr>
        <w:t>6</w:t>
      </w:r>
      <w:r w:rsidRPr="00EE392A">
        <w:rPr>
          <w:sz w:val="24"/>
        </w:rPr>
        <w:t>年</w:t>
      </w:r>
      <w:r w:rsidR="005A3184">
        <w:rPr>
          <w:sz w:val="24"/>
        </w:rPr>
        <w:t>9</w:t>
      </w:r>
      <w:r w:rsidRPr="00EE392A">
        <w:rPr>
          <w:sz w:val="24"/>
        </w:rPr>
        <w:t>月，</w:t>
      </w:r>
      <w:r w:rsidR="005A3184">
        <w:rPr>
          <w:rFonts w:hint="eastAsia"/>
          <w:sz w:val="24"/>
        </w:rPr>
        <w:t>由于基坑</w:t>
      </w:r>
      <w:r w:rsidR="005A3184">
        <w:rPr>
          <w:sz w:val="24"/>
        </w:rPr>
        <w:t>开挖及支护已完成</w:t>
      </w:r>
      <w:r w:rsidRPr="00EE392A">
        <w:rPr>
          <w:sz w:val="24"/>
        </w:rPr>
        <w:t>，</w:t>
      </w:r>
      <w:r w:rsidR="005A3184">
        <w:rPr>
          <w:rFonts w:hint="eastAsia"/>
          <w:sz w:val="24"/>
        </w:rPr>
        <w:t>弃土</w:t>
      </w:r>
      <w:r w:rsidR="005A3184">
        <w:rPr>
          <w:sz w:val="24"/>
        </w:rPr>
        <w:t>已外运，</w:t>
      </w:r>
      <w:r w:rsidRPr="00EE392A">
        <w:rPr>
          <w:sz w:val="24"/>
        </w:rPr>
        <w:t>该阶段流失量较小。对施工期土壤侵蚀模数</w:t>
      </w:r>
      <w:r w:rsidRPr="00EE392A">
        <w:rPr>
          <w:snapToGrid w:val="0"/>
          <w:kern w:val="0"/>
          <w:sz w:val="24"/>
        </w:rPr>
        <w:t>采用土壤侵蚀分级分类法按标准对各分区进行推测，其中，各种类型的土壤侵蚀容许量</w:t>
      </w:r>
      <w:r w:rsidRPr="00EE392A">
        <w:rPr>
          <w:snapToGrid w:val="0"/>
          <w:kern w:val="0"/>
          <w:sz w:val="24"/>
        </w:rPr>
        <w:lastRenderedPageBreak/>
        <w:t>和相应的地质条件有关，南方降雨量大，水力侵蚀强。本项目位于南方红壤丘陵区，容许土壤流失量为</w:t>
      </w:r>
      <w:r w:rsidRPr="00EE392A">
        <w:rPr>
          <w:snapToGrid w:val="0"/>
          <w:kern w:val="0"/>
          <w:sz w:val="24"/>
        </w:rPr>
        <w:t>500t/</w:t>
      </w:r>
      <w:r w:rsidRPr="00EE392A">
        <w:rPr>
          <w:snapToGrid w:val="0"/>
          <w:kern w:val="0"/>
          <w:sz w:val="24"/>
        </w:rPr>
        <w:t>（</w:t>
      </w:r>
      <w:r w:rsidRPr="00EE392A">
        <w:rPr>
          <w:snapToGrid w:val="0"/>
          <w:kern w:val="0"/>
          <w:sz w:val="24"/>
        </w:rPr>
        <w:t>km</w:t>
      </w:r>
      <w:r w:rsidRPr="00EE392A">
        <w:rPr>
          <w:snapToGrid w:val="0"/>
          <w:kern w:val="0"/>
          <w:sz w:val="24"/>
          <w:vertAlign w:val="superscript"/>
        </w:rPr>
        <w:t>2</w:t>
      </w:r>
      <w:r w:rsidRPr="00EE392A">
        <w:rPr>
          <w:snapToGrid w:val="0"/>
          <w:kern w:val="0"/>
          <w:sz w:val="24"/>
        </w:rPr>
        <w:t>.a</w:t>
      </w:r>
      <w:r w:rsidRPr="00EE392A">
        <w:rPr>
          <w:snapToGrid w:val="0"/>
          <w:kern w:val="0"/>
          <w:sz w:val="24"/>
        </w:rPr>
        <w:t>）。</w:t>
      </w:r>
    </w:p>
    <w:p w:rsidR="00401591" w:rsidRDefault="00401591">
      <w:pPr>
        <w:pStyle w:val="a8"/>
        <w:snapToGrid w:val="0"/>
        <w:spacing w:line="360" w:lineRule="auto"/>
        <w:ind w:firstLineChars="200" w:firstLine="480"/>
        <w:rPr>
          <w:rFonts w:eastAsia="宋体"/>
          <w:snapToGrid w:val="0"/>
        </w:rPr>
      </w:pPr>
      <w:r w:rsidRPr="00EE392A">
        <w:rPr>
          <w:snapToGrid w:val="0"/>
          <w:sz w:val="24"/>
        </w:rPr>
        <w:t>实际监测中根据项目实际情况结合统计项目降雨量信息及参考面蚀分级指标（见表</w:t>
      </w:r>
      <w:r w:rsidRPr="00EE392A">
        <w:rPr>
          <w:snapToGrid w:val="0"/>
          <w:sz w:val="24"/>
        </w:rPr>
        <w:t>5.2-1</w:t>
      </w:r>
      <w:r w:rsidRPr="00EE392A">
        <w:rPr>
          <w:snapToGrid w:val="0"/>
          <w:sz w:val="24"/>
        </w:rPr>
        <w:t>）和水力侵蚀强度分级标准（见表</w:t>
      </w:r>
      <w:r w:rsidRPr="00EE392A">
        <w:rPr>
          <w:snapToGrid w:val="0"/>
          <w:sz w:val="24"/>
        </w:rPr>
        <w:t>5.2-2</w:t>
      </w:r>
      <w:r w:rsidRPr="00EE392A">
        <w:rPr>
          <w:snapToGrid w:val="0"/>
          <w:sz w:val="24"/>
        </w:rPr>
        <w:t>）来大致确定项目的土壤侵蚀模数。</w:t>
      </w:r>
    </w:p>
    <w:p w:rsidR="00401591" w:rsidRPr="00EE392A" w:rsidRDefault="00401591">
      <w:pPr>
        <w:pStyle w:val="Default"/>
        <w:widowControl/>
        <w:snapToGrid w:val="0"/>
        <w:jc w:val="center"/>
        <w:rPr>
          <w:rFonts w:ascii="Times New Roman" w:cs="Times New Roman"/>
          <w:b/>
          <w:color w:val="auto"/>
          <w:szCs w:val="21"/>
        </w:rPr>
      </w:pPr>
      <w:r w:rsidRPr="00EE392A">
        <w:rPr>
          <w:rFonts w:ascii="Times New Roman" w:cs="Times New Roman"/>
          <w:b/>
          <w:color w:val="auto"/>
          <w:szCs w:val="21"/>
        </w:rPr>
        <w:t>表</w:t>
      </w:r>
      <w:r w:rsidRPr="00EE392A">
        <w:rPr>
          <w:rFonts w:ascii="Times New Roman" w:cs="Times New Roman"/>
          <w:b/>
          <w:color w:val="auto"/>
          <w:szCs w:val="21"/>
        </w:rPr>
        <w:t xml:space="preserve">5.2-1           </w:t>
      </w:r>
      <w:r w:rsidRPr="00EE392A">
        <w:rPr>
          <w:rFonts w:ascii="Times New Roman" w:cs="Times New Roman"/>
          <w:b/>
          <w:color w:val="auto"/>
          <w:szCs w:val="21"/>
        </w:rPr>
        <w:t>面蚀分级指标</w:t>
      </w:r>
      <w:r w:rsidR="004F46F9" w:rsidRPr="00960F98">
        <w:rPr>
          <w:rFonts w:ascii="Times New Roman" w:cs="Times New Roman"/>
        </w:rPr>
        <w:pict>
          <v:shape id="_x0000_i1032" type="#_x0000_t75" style="width:454.5pt;height:118.5pt;mso-position-horizontal-relative:page;mso-position-vertical-relative:page">
            <v:imagedata r:id="rId47" o:title=""/>
          </v:shape>
        </w:pict>
      </w:r>
    </w:p>
    <w:p w:rsidR="00401591" w:rsidRPr="00EE392A" w:rsidRDefault="00401591">
      <w:pPr>
        <w:pStyle w:val="Default"/>
        <w:widowControl/>
        <w:ind w:firstLine="482"/>
        <w:jc w:val="center"/>
        <w:rPr>
          <w:rFonts w:ascii="Times New Roman" w:cs="Times New Roman"/>
          <w:b/>
          <w:color w:val="auto"/>
          <w:szCs w:val="21"/>
        </w:rPr>
      </w:pPr>
      <w:r w:rsidRPr="00EE392A">
        <w:rPr>
          <w:rFonts w:ascii="Times New Roman" w:cs="Times New Roman"/>
          <w:b/>
          <w:color w:val="auto"/>
          <w:szCs w:val="21"/>
        </w:rPr>
        <w:t>表</w:t>
      </w:r>
      <w:r w:rsidRPr="00EE392A">
        <w:rPr>
          <w:rFonts w:ascii="Times New Roman" w:cs="Times New Roman"/>
          <w:b/>
          <w:color w:val="auto"/>
          <w:szCs w:val="21"/>
        </w:rPr>
        <w:t xml:space="preserve">5.2-2    </w:t>
      </w:r>
      <w:r w:rsidRPr="00EE392A">
        <w:rPr>
          <w:rFonts w:ascii="Times New Roman" w:cs="Times New Roman"/>
          <w:b/>
          <w:color w:val="auto"/>
          <w:szCs w:val="21"/>
        </w:rPr>
        <w:t>水力侵蚀强度分级标准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83"/>
        <w:gridCol w:w="3560"/>
        <w:gridCol w:w="3560"/>
      </w:tblGrid>
      <w:tr w:rsidR="00401591" w:rsidRPr="00EE392A">
        <w:trPr>
          <w:trHeight w:val="454"/>
          <w:jc w:val="center"/>
        </w:trPr>
        <w:tc>
          <w:tcPr>
            <w:tcW w:w="1883" w:type="dxa"/>
            <w:tcBorders>
              <w:top w:val="doub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
                <w:sz w:val="21"/>
                <w:szCs w:val="21"/>
              </w:rPr>
            </w:pPr>
            <w:r w:rsidRPr="00EE392A">
              <w:rPr>
                <w:rFonts w:eastAsia="仿宋_GB2312"/>
                <w:b/>
                <w:sz w:val="21"/>
                <w:szCs w:val="21"/>
              </w:rPr>
              <w:t>级别</w:t>
            </w:r>
          </w:p>
        </w:tc>
        <w:tc>
          <w:tcPr>
            <w:tcW w:w="3560" w:type="dxa"/>
            <w:tcBorders>
              <w:top w:val="doub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
                <w:sz w:val="21"/>
                <w:szCs w:val="21"/>
              </w:rPr>
            </w:pPr>
            <w:r w:rsidRPr="00EE392A">
              <w:rPr>
                <w:rFonts w:eastAsia="仿宋_GB2312"/>
                <w:b/>
                <w:sz w:val="21"/>
                <w:szCs w:val="21"/>
              </w:rPr>
              <w:t>平均侵蚀模数</w:t>
            </w:r>
            <w:r w:rsidRPr="00EE392A">
              <w:rPr>
                <w:rFonts w:eastAsia="仿宋_GB2312"/>
                <w:b/>
                <w:sz w:val="21"/>
                <w:szCs w:val="21"/>
              </w:rPr>
              <w:t>[t/</w:t>
            </w:r>
            <w:r w:rsidRPr="00EE392A">
              <w:rPr>
                <w:rFonts w:eastAsia="仿宋_GB2312"/>
                <w:b/>
                <w:sz w:val="21"/>
                <w:szCs w:val="21"/>
              </w:rPr>
              <w:t>（</w:t>
            </w:r>
            <w:r w:rsidRPr="00EE392A">
              <w:rPr>
                <w:rFonts w:eastAsia="仿宋_GB2312"/>
                <w:b/>
                <w:sz w:val="21"/>
                <w:szCs w:val="21"/>
              </w:rPr>
              <w:t>km</w:t>
            </w:r>
            <w:r w:rsidRPr="00EE392A">
              <w:rPr>
                <w:rFonts w:eastAsia="仿宋_GB2312"/>
                <w:b/>
                <w:sz w:val="21"/>
                <w:szCs w:val="21"/>
                <w:vertAlign w:val="superscript"/>
              </w:rPr>
              <w:t>2</w:t>
            </w:r>
            <w:r w:rsidRPr="00EE392A">
              <w:rPr>
                <w:rFonts w:eastAsia="仿宋_GB2312"/>
                <w:b/>
                <w:sz w:val="21"/>
                <w:szCs w:val="21"/>
              </w:rPr>
              <w:t>.a</w:t>
            </w:r>
            <w:r w:rsidRPr="00EE392A">
              <w:rPr>
                <w:rFonts w:eastAsia="仿宋_GB2312"/>
                <w:b/>
                <w:sz w:val="21"/>
                <w:szCs w:val="21"/>
              </w:rPr>
              <w:t>）</w:t>
            </w:r>
            <w:r w:rsidRPr="00EE392A">
              <w:rPr>
                <w:rFonts w:eastAsia="仿宋_GB2312"/>
                <w:b/>
                <w:sz w:val="21"/>
                <w:szCs w:val="21"/>
              </w:rPr>
              <w:t>]</w:t>
            </w:r>
          </w:p>
        </w:tc>
        <w:tc>
          <w:tcPr>
            <w:tcW w:w="3560" w:type="dxa"/>
            <w:tcBorders>
              <w:top w:val="doub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
                <w:sz w:val="21"/>
                <w:szCs w:val="21"/>
              </w:rPr>
            </w:pPr>
            <w:r w:rsidRPr="00EE392A">
              <w:rPr>
                <w:rFonts w:eastAsia="仿宋_GB2312"/>
                <w:b/>
                <w:sz w:val="21"/>
                <w:szCs w:val="21"/>
              </w:rPr>
              <w:t>平均流失厚度（</w:t>
            </w:r>
            <w:r w:rsidRPr="00EE392A">
              <w:rPr>
                <w:rFonts w:eastAsia="仿宋_GB2312"/>
                <w:b/>
                <w:sz w:val="21"/>
                <w:szCs w:val="21"/>
              </w:rPr>
              <w:t>mm/a</w:t>
            </w:r>
            <w:r w:rsidRPr="00EE392A">
              <w:rPr>
                <w:rFonts w:eastAsia="仿宋_GB2312"/>
                <w:b/>
                <w:sz w:val="21"/>
                <w:szCs w:val="21"/>
              </w:rPr>
              <w:t>）</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微度</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&lt;200</w:t>
            </w:r>
            <w:r w:rsidRPr="00EE392A">
              <w:rPr>
                <w:rFonts w:eastAsia="仿宋_GB2312"/>
                <w:bCs/>
                <w:sz w:val="21"/>
                <w:szCs w:val="21"/>
              </w:rPr>
              <w:t>，</w:t>
            </w:r>
            <w:r w:rsidRPr="00EE392A">
              <w:rPr>
                <w:rFonts w:eastAsia="仿宋_GB2312"/>
                <w:bCs/>
                <w:sz w:val="21"/>
                <w:szCs w:val="21"/>
              </w:rPr>
              <w:t>&lt;500</w:t>
            </w:r>
            <w:r w:rsidRPr="00EE392A">
              <w:rPr>
                <w:rFonts w:eastAsia="仿宋_GB2312"/>
                <w:bCs/>
                <w:sz w:val="21"/>
                <w:szCs w:val="21"/>
              </w:rPr>
              <w:t>，</w:t>
            </w:r>
            <w:r w:rsidRPr="00EE392A">
              <w:rPr>
                <w:rFonts w:eastAsia="仿宋_GB2312"/>
                <w:bCs/>
                <w:sz w:val="21"/>
                <w:szCs w:val="21"/>
              </w:rPr>
              <w:t>&lt;1000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&lt;0.15</w:t>
            </w:r>
            <w:r w:rsidRPr="00EE392A">
              <w:rPr>
                <w:rFonts w:eastAsia="仿宋_GB2312"/>
                <w:bCs/>
                <w:sz w:val="21"/>
                <w:szCs w:val="21"/>
              </w:rPr>
              <w:t>，</w:t>
            </w:r>
            <w:r w:rsidRPr="00EE392A">
              <w:rPr>
                <w:rFonts w:eastAsia="仿宋_GB2312"/>
                <w:bCs/>
                <w:sz w:val="21"/>
                <w:szCs w:val="21"/>
              </w:rPr>
              <w:t>&lt;0.37</w:t>
            </w:r>
            <w:r w:rsidRPr="00EE392A">
              <w:rPr>
                <w:rFonts w:eastAsia="仿宋_GB2312"/>
                <w:bCs/>
                <w:sz w:val="21"/>
                <w:szCs w:val="21"/>
              </w:rPr>
              <w:t>，</w:t>
            </w:r>
            <w:r w:rsidRPr="00EE392A">
              <w:rPr>
                <w:rFonts w:eastAsia="仿宋_GB2312"/>
                <w:bCs/>
                <w:sz w:val="21"/>
                <w:szCs w:val="21"/>
              </w:rPr>
              <w:t>&lt;0.74</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轻度</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200</w:t>
            </w:r>
            <w:r w:rsidRPr="00EE392A">
              <w:rPr>
                <w:rFonts w:eastAsia="仿宋_GB2312"/>
                <w:bCs/>
                <w:sz w:val="21"/>
                <w:szCs w:val="21"/>
              </w:rPr>
              <w:t>，</w:t>
            </w:r>
            <w:r w:rsidRPr="00EE392A">
              <w:rPr>
                <w:rFonts w:eastAsia="仿宋_GB2312"/>
                <w:bCs/>
                <w:sz w:val="21"/>
                <w:szCs w:val="21"/>
              </w:rPr>
              <w:t>500</w:t>
            </w:r>
            <w:r w:rsidRPr="00EE392A">
              <w:rPr>
                <w:rFonts w:eastAsia="仿宋_GB2312"/>
                <w:bCs/>
                <w:sz w:val="21"/>
                <w:szCs w:val="21"/>
              </w:rPr>
              <w:t>，</w:t>
            </w:r>
            <w:r w:rsidRPr="00EE392A">
              <w:rPr>
                <w:rFonts w:eastAsia="仿宋_GB2312"/>
                <w:bCs/>
                <w:sz w:val="21"/>
                <w:szCs w:val="21"/>
              </w:rPr>
              <w:t>1000</w:t>
            </w:r>
            <w:r w:rsidRPr="00EE392A">
              <w:rPr>
                <w:rFonts w:eastAsia="仿宋_GB2312"/>
                <w:bCs/>
                <w:sz w:val="21"/>
                <w:szCs w:val="21"/>
              </w:rPr>
              <w:t>～</w:t>
            </w:r>
            <w:r w:rsidRPr="00EE392A">
              <w:rPr>
                <w:rFonts w:eastAsia="仿宋_GB2312"/>
                <w:bCs/>
                <w:sz w:val="21"/>
                <w:szCs w:val="21"/>
              </w:rPr>
              <w:t>2500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0.15</w:t>
            </w:r>
            <w:r w:rsidRPr="00EE392A">
              <w:rPr>
                <w:rFonts w:eastAsia="仿宋_GB2312"/>
                <w:bCs/>
                <w:sz w:val="21"/>
                <w:szCs w:val="21"/>
              </w:rPr>
              <w:t>，</w:t>
            </w:r>
            <w:r w:rsidRPr="00EE392A">
              <w:rPr>
                <w:rFonts w:eastAsia="仿宋_GB2312"/>
                <w:bCs/>
                <w:sz w:val="21"/>
                <w:szCs w:val="21"/>
              </w:rPr>
              <w:t>0.37</w:t>
            </w:r>
            <w:r w:rsidRPr="00EE392A">
              <w:rPr>
                <w:rFonts w:eastAsia="仿宋_GB2312"/>
                <w:bCs/>
                <w:sz w:val="21"/>
                <w:szCs w:val="21"/>
              </w:rPr>
              <w:t>，</w:t>
            </w:r>
            <w:r w:rsidRPr="00EE392A">
              <w:rPr>
                <w:rFonts w:eastAsia="仿宋_GB2312"/>
                <w:bCs/>
                <w:sz w:val="21"/>
                <w:szCs w:val="21"/>
              </w:rPr>
              <w:t>0.74</w:t>
            </w:r>
            <w:r w:rsidRPr="00EE392A">
              <w:rPr>
                <w:rFonts w:eastAsia="仿宋_GB2312"/>
                <w:bCs/>
                <w:sz w:val="21"/>
                <w:szCs w:val="21"/>
              </w:rPr>
              <w:t>～</w:t>
            </w:r>
            <w:r w:rsidRPr="00EE392A">
              <w:rPr>
                <w:rFonts w:eastAsia="仿宋_GB2312"/>
                <w:bCs/>
                <w:sz w:val="21"/>
                <w:szCs w:val="21"/>
              </w:rPr>
              <w:t>1.9</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中度</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2500</w:t>
            </w:r>
            <w:r w:rsidRPr="00EE392A">
              <w:rPr>
                <w:rFonts w:eastAsia="仿宋_GB2312"/>
                <w:bCs/>
                <w:sz w:val="21"/>
                <w:szCs w:val="21"/>
              </w:rPr>
              <w:t>～</w:t>
            </w:r>
            <w:r w:rsidRPr="00EE392A">
              <w:rPr>
                <w:rFonts w:eastAsia="仿宋_GB2312"/>
                <w:bCs/>
                <w:sz w:val="21"/>
                <w:szCs w:val="21"/>
              </w:rPr>
              <w:t>5000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1.9</w:t>
            </w:r>
            <w:r w:rsidRPr="00EE392A">
              <w:rPr>
                <w:rFonts w:eastAsia="仿宋_GB2312"/>
                <w:bCs/>
                <w:sz w:val="21"/>
                <w:szCs w:val="21"/>
              </w:rPr>
              <w:t>～</w:t>
            </w:r>
            <w:r w:rsidRPr="00EE392A">
              <w:rPr>
                <w:rFonts w:eastAsia="仿宋_GB2312"/>
                <w:bCs/>
                <w:sz w:val="21"/>
                <w:szCs w:val="21"/>
              </w:rPr>
              <w:t>3.7</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强烈</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5000</w:t>
            </w:r>
            <w:r w:rsidRPr="00EE392A">
              <w:rPr>
                <w:rFonts w:eastAsia="仿宋_GB2312"/>
                <w:bCs/>
                <w:sz w:val="21"/>
                <w:szCs w:val="21"/>
              </w:rPr>
              <w:t>～</w:t>
            </w:r>
            <w:r w:rsidRPr="00EE392A">
              <w:rPr>
                <w:rFonts w:eastAsia="仿宋_GB2312"/>
                <w:bCs/>
                <w:sz w:val="21"/>
                <w:szCs w:val="21"/>
              </w:rPr>
              <w:t>8000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3.7</w:t>
            </w:r>
            <w:r w:rsidRPr="00EE392A">
              <w:rPr>
                <w:rFonts w:eastAsia="仿宋_GB2312"/>
                <w:bCs/>
                <w:sz w:val="21"/>
                <w:szCs w:val="21"/>
              </w:rPr>
              <w:t>～</w:t>
            </w:r>
            <w:r w:rsidRPr="00EE392A">
              <w:rPr>
                <w:rFonts w:eastAsia="仿宋_GB2312"/>
                <w:bCs/>
                <w:sz w:val="21"/>
                <w:szCs w:val="21"/>
              </w:rPr>
              <w:t>5.9</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极强烈</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8000</w:t>
            </w:r>
            <w:r w:rsidRPr="00EE392A">
              <w:rPr>
                <w:rFonts w:eastAsia="仿宋_GB2312"/>
                <w:bCs/>
                <w:sz w:val="21"/>
                <w:szCs w:val="21"/>
              </w:rPr>
              <w:t>～</w:t>
            </w:r>
            <w:r w:rsidRPr="00EE392A">
              <w:rPr>
                <w:rFonts w:eastAsia="仿宋_GB2312"/>
                <w:bCs/>
                <w:sz w:val="21"/>
                <w:szCs w:val="21"/>
              </w:rPr>
              <w:t>15000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5.9</w:t>
            </w:r>
            <w:r w:rsidRPr="00EE392A">
              <w:rPr>
                <w:rFonts w:eastAsia="仿宋_GB2312"/>
                <w:bCs/>
                <w:sz w:val="21"/>
                <w:szCs w:val="21"/>
              </w:rPr>
              <w:t>～</w:t>
            </w:r>
            <w:r w:rsidRPr="00EE392A">
              <w:rPr>
                <w:rFonts w:eastAsia="仿宋_GB2312"/>
                <w:bCs/>
                <w:sz w:val="21"/>
                <w:szCs w:val="21"/>
              </w:rPr>
              <w:t>11.1</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剧烈</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&gt;15000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&gt;11.1</w:t>
            </w:r>
          </w:p>
        </w:tc>
      </w:tr>
      <w:tr w:rsidR="00401591" w:rsidRPr="00EE392A">
        <w:trPr>
          <w:trHeight w:val="397"/>
          <w:jc w:val="center"/>
        </w:trPr>
        <w:tc>
          <w:tcPr>
            <w:tcW w:w="9003" w:type="dxa"/>
            <w:gridSpan w:val="3"/>
            <w:tcBorders>
              <w:top w:val="single" w:sz="4" w:space="0" w:color="auto"/>
              <w:left w:val="double" w:sz="4" w:space="0" w:color="auto"/>
              <w:bottom w:val="doub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注：本表流失厚度系按干密度</w:t>
            </w:r>
            <w:r w:rsidRPr="00EE392A">
              <w:rPr>
                <w:rFonts w:eastAsia="仿宋_GB2312"/>
                <w:bCs/>
                <w:sz w:val="21"/>
                <w:szCs w:val="21"/>
              </w:rPr>
              <w:t>1.35g/cm</w:t>
            </w:r>
            <w:r w:rsidRPr="00EE392A">
              <w:rPr>
                <w:rFonts w:eastAsia="仿宋_GB2312"/>
                <w:bCs/>
                <w:sz w:val="21"/>
                <w:szCs w:val="21"/>
                <w:vertAlign w:val="superscript"/>
              </w:rPr>
              <w:t>3</w:t>
            </w:r>
            <w:r w:rsidRPr="00EE392A">
              <w:rPr>
                <w:rFonts w:eastAsia="仿宋_GB2312"/>
                <w:bCs/>
                <w:sz w:val="21"/>
                <w:szCs w:val="21"/>
              </w:rPr>
              <w:t>折算，各地可按当地土壤干密度计算。</w:t>
            </w:r>
          </w:p>
        </w:tc>
      </w:tr>
    </w:tbl>
    <w:p w:rsidR="00401591" w:rsidRPr="00EE392A" w:rsidRDefault="00565337">
      <w:pPr>
        <w:snapToGrid w:val="0"/>
        <w:ind w:firstLine="480"/>
        <w:rPr>
          <w:rFonts w:eastAsia="仿宋_GB2312"/>
          <w:snapToGrid w:val="0"/>
          <w:kern w:val="0"/>
          <w:sz w:val="24"/>
        </w:rPr>
      </w:pPr>
      <w:r w:rsidRPr="00EE392A">
        <w:rPr>
          <w:rFonts w:eastAsia="仿宋_GB2312"/>
          <w:snapToGrid w:val="0"/>
          <w:kern w:val="0"/>
          <w:sz w:val="24"/>
        </w:rPr>
        <w:t>根据每季度的现场监测</w:t>
      </w:r>
      <w:r w:rsidR="00401591" w:rsidRPr="00EE392A">
        <w:rPr>
          <w:rFonts w:eastAsia="仿宋_GB2312"/>
          <w:snapToGrid w:val="0"/>
          <w:kern w:val="0"/>
          <w:sz w:val="24"/>
        </w:rPr>
        <w:t>，本工程监测开展时，</w:t>
      </w:r>
      <w:r w:rsidR="00516DF1" w:rsidRPr="00EE392A">
        <w:rPr>
          <w:rFonts w:eastAsia="仿宋_GB2312"/>
          <w:snapToGrid w:val="0"/>
          <w:kern w:val="0"/>
          <w:sz w:val="24"/>
        </w:rPr>
        <w:t>项目</w:t>
      </w:r>
      <w:r w:rsidR="00401591" w:rsidRPr="00EE392A">
        <w:rPr>
          <w:rFonts w:eastAsia="仿宋_GB2312"/>
          <w:snapToGrid w:val="0"/>
          <w:kern w:val="0"/>
          <w:sz w:val="24"/>
        </w:rPr>
        <w:t>由于施工期间材料堆放、运土等施工土壤侵蚀模数偏大。</w:t>
      </w:r>
    </w:p>
    <w:p w:rsidR="005A3184" w:rsidRDefault="00401591">
      <w:pPr>
        <w:snapToGrid w:val="0"/>
        <w:ind w:firstLine="480"/>
        <w:rPr>
          <w:rFonts w:eastAsia="仿宋_GB2312"/>
          <w:snapToGrid w:val="0"/>
          <w:kern w:val="0"/>
          <w:sz w:val="24"/>
        </w:rPr>
        <w:sectPr w:rsidR="005A3184" w:rsidSect="00885E72">
          <w:headerReference w:type="default" r:id="rId48"/>
          <w:pgSz w:w="11906" w:h="16838"/>
          <w:pgMar w:top="1417" w:right="1417" w:bottom="1417" w:left="1531" w:header="851" w:footer="992" w:gutter="0"/>
          <w:cols w:space="720"/>
          <w:docGrid w:type="lines" w:linePitch="389"/>
        </w:sectPr>
      </w:pPr>
      <w:r w:rsidRPr="00EE392A">
        <w:rPr>
          <w:rFonts w:eastAsia="仿宋_GB2312"/>
          <w:snapToGrid w:val="0"/>
          <w:kern w:val="0"/>
          <w:sz w:val="24"/>
        </w:rPr>
        <w:t>本项目各季度的土壤侵蚀模数见表</w:t>
      </w:r>
      <w:r w:rsidRPr="00EE392A">
        <w:rPr>
          <w:rFonts w:eastAsia="仿宋_GB2312"/>
          <w:snapToGrid w:val="0"/>
          <w:kern w:val="0"/>
          <w:sz w:val="24"/>
        </w:rPr>
        <w:t>5.2-3</w:t>
      </w:r>
      <w:r w:rsidRPr="00EE392A">
        <w:rPr>
          <w:rFonts w:eastAsia="仿宋_GB2312"/>
          <w:snapToGrid w:val="0"/>
          <w:kern w:val="0"/>
          <w:sz w:val="24"/>
        </w:rPr>
        <w:t>。</w:t>
      </w:r>
    </w:p>
    <w:p w:rsidR="00401591" w:rsidRDefault="00401591">
      <w:pPr>
        <w:snapToGrid w:val="0"/>
        <w:ind w:firstLine="560"/>
        <w:rPr>
          <w:snapToGrid w:val="0"/>
          <w:kern w:val="0"/>
          <w:szCs w:val="28"/>
        </w:rPr>
      </w:pPr>
    </w:p>
    <w:p w:rsidR="00401591" w:rsidRPr="00EE392A" w:rsidRDefault="00401591">
      <w:pPr>
        <w:pStyle w:val="Default"/>
        <w:widowControl/>
        <w:ind w:firstLine="482"/>
        <w:jc w:val="center"/>
        <w:rPr>
          <w:rFonts w:ascii="Times New Roman" w:cs="Times New Roman"/>
          <w:b/>
          <w:color w:val="auto"/>
          <w:szCs w:val="21"/>
        </w:rPr>
      </w:pPr>
      <w:r w:rsidRPr="00EE392A">
        <w:rPr>
          <w:rFonts w:ascii="Times New Roman" w:cs="Times New Roman"/>
          <w:b/>
          <w:color w:val="auto"/>
          <w:szCs w:val="21"/>
        </w:rPr>
        <w:t>表</w:t>
      </w:r>
      <w:r w:rsidRPr="00EE392A">
        <w:rPr>
          <w:rFonts w:ascii="Times New Roman" w:cs="Times New Roman"/>
          <w:b/>
          <w:color w:val="auto"/>
          <w:szCs w:val="21"/>
        </w:rPr>
        <w:t>5.2-3</w:t>
      </w:r>
      <w:r w:rsidR="00BC1736" w:rsidRPr="00EE392A">
        <w:rPr>
          <w:rFonts w:ascii="Times New Roman" w:cs="Times New Roman"/>
          <w:b/>
          <w:color w:val="auto"/>
          <w:szCs w:val="21"/>
        </w:rPr>
        <w:t>施工期</w:t>
      </w:r>
      <w:r w:rsidRPr="00EE392A">
        <w:rPr>
          <w:rFonts w:ascii="Times New Roman" w:cs="Times New Roman"/>
          <w:b/>
          <w:color w:val="auto"/>
          <w:szCs w:val="21"/>
        </w:rPr>
        <w:t>各分区每季度土壤侵蚀模数统计</w:t>
      </w:r>
    </w:p>
    <w:tbl>
      <w:tblPr>
        <w:tblW w:w="12704" w:type="dxa"/>
        <w:tblLayout w:type="fixed"/>
        <w:tblCellMar>
          <w:top w:w="15" w:type="dxa"/>
          <w:left w:w="15" w:type="dxa"/>
          <w:bottom w:w="15" w:type="dxa"/>
          <w:right w:w="15" w:type="dxa"/>
        </w:tblCellMar>
        <w:tblLook w:val="0000"/>
      </w:tblPr>
      <w:tblGrid>
        <w:gridCol w:w="350"/>
        <w:gridCol w:w="1320"/>
        <w:gridCol w:w="1606"/>
        <w:gridCol w:w="992"/>
        <w:gridCol w:w="992"/>
        <w:gridCol w:w="992"/>
        <w:gridCol w:w="993"/>
        <w:gridCol w:w="861"/>
        <w:gridCol w:w="862"/>
        <w:gridCol w:w="862"/>
        <w:gridCol w:w="958"/>
        <w:gridCol w:w="958"/>
        <w:gridCol w:w="958"/>
      </w:tblGrid>
      <w:tr w:rsidR="00A9643C" w:rsidRPr="00EE392A" w:rsidTr="005C71D0">
        <w:trPr>
          <w:trHeight w:val="397"/>
        </w:trPr>
        <w:tc>
          <w:tcPr>
            <w:tcW w:w="350" w:type="dxa"/>
            <w:vMerge w:val="restart"/>
            <w:tcBorders>
              <w:top w:val="single" w:sz="4" w:space="0" w:color="000000"/>
              <w:left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序号</w:t>
            </w:r>
          </w:p>
        </w:tc>
        <w:tc>
          <w:tcPr>
            <w:tcW w:w="1320" w:type="dxa"/>
            <w:vMerge w:val="restart"/>
            <w:tcBorders>
              <w:top w:val="single" w:sz="4" w:space="0" w:color="000000"/>
              <w:left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监测分区</w:t>
            </w:r>
          </w:p>
        </w:tc>
        <w:tc>
          <w:tcPr>
            <w:tcW w:w="1606"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5A3184">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201</w:t>
            </w:r>
            <w:r>
              <w:rPr>
                <w:rFonts w:eastAsia="仿宋_GB2312"/>
                <w:color w:val="000000"/>
                <w:kern w:val="0"/>
                <w:sz w:val="21"/>
                <w:szCs w:val="21"/>
              </w:rPr>
              <w:t>6</w:t>
            </w:r>
            <w:r w:rsidRPr="00EE392A">
              <w:rPr>
                <w:rFonts w:eastAsia="仿宋_GB2312"/>
                <w:color w:val="000000"/>
                <w:kern w:val="0"/>
                <w:sz w:val="21"/>
                <w:szCs w:val="21"/>
              </w:rPr>
              <w:t>年</w:t>
            </w:r>
          </w:p>
        </w:tc>
        <w:tc>
          <w:tcPr>
            <w:tcW w:w="3969" w:type="dxa"/>
            <w:gridSpan w:val="4"/>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5A3184">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201</w:t>
            </w:r>
            <w:r>
              <w:rPr>
                <w:rFonts w:eastAsia="仿宋_GB2312"/>
                <w:color w:val="000000"/>
                <w:kern w:val="0"/>
                <w:sz w:val="21"/>
                <w:szCs w:val="21"/>
              </w:rPr>
              <w:t>7</w:t>
            </w:r>
            <w:r w:rsidRPr="00EE392A">
              <w:rPr>
                <w:rFonts w:eastAsia="仿宋_GB2312"/>
                <w:color w:val="000000"/>
                <w:kern w:val="0"/>
                <w:sz w:val="21"/>
                <w:szCs w:val="21"/>
              </w:rPr>
              <w:t>年</w:t>
            </w:r>
          </w:p>
        </w:tc>
        <w:tc>
          <w:tcPr>
            <w:tcW w:w="3543" w:type="dxa"/>
            <w:gridSpan w:val="4"/>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5A3184">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201</w:t>
            </w:r>
            <w:r>
              <w:rPr>
                <w:rFonts w:eastAsia="仿宋_GB2312"/>
                <w:color w:val="000000"/>
                <w:kern w:val="0"/>
                <w:sz w:val="21"/>
                <w:szCs w:val="21"/>
              </w:rPr>
              <w:t>8</w:t>
            </w:r>
            <w:r w:rsidRPr="00EE392A">
              <w:rPr>
                <w:rFonts w:eastAsia="仿宋_GB2312"/>
                <w:color w:val="000000"/>
                <w:kern w:val="0"/>
                <w:sz w:val="21"/>
                <w:szCs w:val="21"/>
              </w:rPr>
              <w:t>年</w:t>
            </w:r>
          </w:p>
        </w:tc>
        <w:tc>
          <w:tcPr>
            <w:tcW w:w="1916" w:type="dxa"/>
            <w:gridSpan w:val="2"/>
            <w:tcBorders>
              <w:top w:val="single" w:sz="4" w:space="0" w:color="000000"/>
              <w:left w:val="single" w:sz="4" w:space="0" w:color="000000"/>
              <w:bottom w:val="single" w:sz="4" w:space="0" w:color="000000"/>
              <w:right w:val="single" w:sz="4" w:space="0" w:color="000000"/>
            </w:tcBorders>
            <w:vAlign w:val="center"/>
          </w:tcPr>
          <w:p w:rsidR="00A9643C" w:rsidRDefault="00A9643C" w:rsidP="005A3184">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2019</w:t>
            </w:r>
            <w:r>
              <w:rPr>
                <w:rFonts w:eastAsia="仿宋_GB2312" w:hint="eastAsia"/>
                <w:color w:val="000000"/>
                <w:kern w:val="0"/>
                <w:sz w:val="21"/>
                <w:szCs w:val="21"/>
              </w:rPr>
              <w:t>年</w:t>
            </w:r>
          </w:p>
        </w:tc>
      </w:tr>
      <w:tr w:rsidR="00A9643C" w:rsidRPr="00EE392A" w:rsidTr="00A9643C">
        <w:trPr>
          <w:trHeight w:val="232"/>
        </w:trPr>
        <w:tc>
          <w:tcPr>
            <w:tcW w:w="350" w:type="dxa"/>
            <w:vMerge/>
            <w:tcBorders>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p>
        </w:tc>
        <w:tc>
          <w:tcPr>
            <w:tcW w:w="1320" w:type="dxa"/>
            <w:vMerge/>
            <w:tcBorders>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p>
        </w:tc>
        <w:tc>
          <w:tcPr>
            <w:tcW w:w="1606"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4</w:t>
            </w:r>
            <w:r w:rsidRPr="00EE392A">
              <w:rPr>
                <w:rFonts w:eastAsia="仿宋_GB2312"/>
                <w:color w:val="000000"/>
                <w:kern w:val="0"/>
                <w:sz w:val="21"/>
                <w:szCs w:val="21"/>
              </w:rPr>
              <w:t>季度</w:t>
            </w:r>
          </w:p>
        </w:tc>
        <w:tc>
          <w:tcPr>
            <w:tcW w:w="99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1</w:t>
            </w:r>
            <w:r w:rsidRPr="00EE392A">
              <w:rPr>
                <w:rFonts w:eastAsia="仿宋_GB2312"/>
                <w:color w:val="000000"/>
                <w:kern w:val="0"/>
                <w:sz w:val="21"/>
                <w:szCs w:val="21"/>
              </w:rPr>
              <w:t>季度</w:t>
            </w:r>
          </w:p>
        </w:tc>
        <w:tc>
          <w:tcPr>
            <w:tcW w:w="992" w:type="dxa"/>
            <w:tcBorders>
              <w:top w:val="single" w:sz="4" w:space="0" w:color="000000"/>
              <w:left w:val="single" w:sz="4" w:space="0" w:color="000000"/>
              <w:bottom w:val="single" w:sz="4" w:space="0" w:color="000000"/>
              <w:right w:val="single" w:sz="4" w:space="0" w:color="auto"/>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w:t>
            </w:r>
            <w:r w:rsidRPr="00EE392A">
              <w:rPr>
                <w:rFonts w:eastAsia="仿宋_GB2312"/>
                <w:color w:val="000000"/>
                <w:kern w:val="0"/>
                <w:sz w:val="21"/>
                <w:szCs w:val="21"/>
              </w:rPr>
              <w:t>季度</w:t>
            </w:r>
          </w:p>
        </w:tc>
        <w:tc>
          <w:tcPr>
            <w:tcW w:w="992" w:type="dxa"/>
            <w:tcBorders>
              <w:top w:val="single" w:sz="4" w:space="0" w:color="000000"/>
              <w:left w:val="single" w:sz="4" w:space="0" w:color="auto"/>
              <w:bottom w:val="single" w:sz="4" w:space="0" w:color="000000"/>
              <w:right w:val="single" w:sz="4" w:space="0" w:color="auto"/>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3</w:t>
            </w:r>
            <w:r w:rsidRPr="00EE392A">
              <w:rPr>
                <w:rFonts w:eastAsia="仿宋_GB2312"/>
                <w:color w:val="000000"/>
                <w:kern w:val="0"/>
                <w:sz w:val="21"/>
                <w:szCs w:val="21"/>
              </w:rPr>
              <w:t>季度</w:t>
            </w:r>
          </w:p>
        </w:tc>
        <w:tc>
          <w:tcPr>
            <w:tcW w:w="993" w:type="dxa"/>
            <w:tcBorders>
              <w:top w:val="single" w:sz="4" w:space="0" w:color="000000"/>
              <w:left w:val="single" w:sz="4" w:space="0" w:color="auto"/>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4</w:t>
            </w:r>
            <w:r w:rsidRPr="00EE392A">
              <w:rPr>
                <w:rFonts w:eastAsia="仿宋_GB2312"/>
                <w:color w:val="000000"/>
                <w:kern w:val="0"/>
                <w:sz w:val="21"/>
                <w:szCs w:val="21"/>
              </w:rPr>
              <w:t>季度</w:t>
            </w:r>
          </w:p>
        </w:tc>
        <w:tc>
          <w:tcPr>
            <w:tcW w:w="861"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1</w:t>
            </w:r>
            <w:r w:rsidRPr="00EE392A">
              <w:rPr>
                <w:rFonts w:eastAsia="仿宋_GB2312"/>
                <w:color w:val="000000"/>
                <w:kern w:val="0"/>
                <w:sz w:val="21"/>
                <w:szCs w:val="21"/>
              </w:rPr>
              <w:t>季度</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w:t>
            </w:r>
            <w:r>
              <w:rPr>
                <w:rFonts w:eastAsia="仿宋_GB2312" w:hint="eastAsia"/>
                <w:color w:val="000000"/>
                <w:kern w:val="0"/>
                <w:sz w:val="21"/>
                <w:szCs w:val="21"/>
              </w:rPr>
              <w:t>季度</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3</w:t>
            </w:r>
            <w:r>
              <w:rPr>
                <w:rFonts w:eastAsia="仿宋_GB2312" w:hint="eastAsia"/>
                <w:color w:val="000000"/>
                <w:kern w:val="0"/>
                <w:sz w:val="21"/>
                <w:szCs w:val="21"/>
              </w:rPr>
              <w:t>季度</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4</w:t>
            </w:r>
            <w:r>
              <w:rPr>
                <w:rFonts w:eastAsia="仿宋_GB2312" w:hint="eastAsia"/>
                <w:color w:val="000000"/>
                <w:kern w:val="0"/>
                <w:sz w:val="21"/>
                <w:szCs w:val="21"/>
              </w:rPr>
              <w:t>季度</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1</w:t>
            </w:r>
            <w:r>
              <w:rPr>
                <w:rFonts w:eastAsia="仿宋_GB2312" w:hint="eastAsia"/>
                <w:color w:val="000000"/>
                <w:kern w:val="0"/>
                <w:sz w:val="21"/>
                <w:szCs w:val="21"/>
              </w:rPr>
              <w:t>季度</w:t>
            </w:r>
          </w:p>
        </w:tc>
        <w:tc>
          <w:tcPr>
            <w:tcW w:w="958" w:type="dxa"/>
            <w:tcBorders>
              <w:top w:val="single" w:sz="4" w:space="0" w:color="000000"/>
              <w:left w:val="single" w:sz="4" w:space="0" w:color="000000"/>
              <w:bottom w:val="single" w:sz="4" w:space="0" w:color="000000"/>
              <w:right w:val="single" w:sz="4" w:space="0" w:color="000000"/>
            </w:tcBorders>
          </w:tcPr>
          <w:p w:rsidR="00A9643C" w:rsidRDefault="00A9643C">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w:t>
            </w:r>
            <w:r>
              <w:rPr>
                <w:rFonts w:eastAsia="仿宋_GB2312" w:hint="eastAsia"/>
                <w:color w:val="000000"/>
                <w:kern w:val="0"/>
                <w:sz w:val="21"/>
                <w:szCs w:val="21"/>
              </w:rPr>
              <w:t>季度</w:t>
            </w:r>
          </w:p>
        </w:tc>
      </w:tr>
      <w:tr w:rsidR="00A9643C" w:rsidRPr="00EE392A" w:rsidTr="005C71D0">
        <w:trPr>
          <w:trHeight w:val="397"/>
        </w:trPr>
        <w:tc>
          <w:tcPr>
            <w:tcW w:w="350"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1</w:t>
            </w:r>
          </w:p>
        </w:tc>
        <w:tc>
          <w:tcPr>
            <w:tcW w:w="1320"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基坑开挖</w:t>
            </w:r>
            <w:r w:rsidRPr="00EE392A">
              <w:rPr>
                <w:rFonts w:eastAsia="仿宋_GB2312"/>
                <w:kern w:val="0"/>
                <w:sz w:val="21"/>
                <w:szCs w:val="21"/>
              </w:rPr>
              <w:t>区</w:t>
            </w:r>
          </w:p>
        </w:tc>
        <w:tc>
          <w:tcPr>
            <w:tcW w:w="1606"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2718D8"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8000</w:t>
            </w:r>
          </w:p>
        </w:tc>
        <w:tc>
          <w:tcPr>
            <w:tcW w:w="99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2718D8"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8000</w:t>
            </w:r>
          </w:p>
        </w:tc>
        <w:tc>
          <w:tcPr>
            <w:tcW w:w="992" w:type="dxa"/>
            <w:tcBorders>
              <w:top w:val="single" w:sz="4" w:space="0" w:color="000000"/>
              <w:left w:val="single" w:sz="4" w:space="0" w:color="000000"/>
              <w:bottom w:val="single" w:sz="4" w:space="0" w:color="000000"/>
              <w:right w:val="single" w:sz="4" w:space="0" w:color="auto"/>
            </w:tcBorders>
            <w:vAlign w:val="center"/>
          </w:tcPr>
          <w:p w:rsidR="00A9643C" w:rsidRPr="00EE392A" w:rsidRDefault="002718D8"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8000</w:t>
            </w:r>
          </w:p>
        </w:tc>
        <w:tc>
          <w:tcPr>
            <w:tcW w:w="992" w:type="dxa"/>
            <w:tcBorders>
              <w:top w:val="single" w:sz="4" w:space="0" w:color="000000"/>
              <w:left w:val="single" w:sz="4" w:space="0" w:color="auto"/>
              <w:bottom w:val="single" w:sz="4" w:space="0" w:color="000000"/>
              <w:right w:val="single" w:sz="4" w:space="0" w:color="auto"/>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993" w:type="dxa"/>
            <w:tcBorders>
              <w:top w:val="single" w:sz="4" w:space="0" w:color="000000"/>
              <w:left w:val="single" w:sz="4" w:space="0" w:color="auto"/>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861"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800</w:t>
            </w:r>
          </w:p>
        </w:tc>
      </w:tr>
      <w:tr w:rsidR="00A9643C" w:rsidRPr="00EE392A" w:rsidTr="005C71D0">
        <w:trPr>
          <w:trHeight w:val="397"/>
        </w:trPr>
        <w:tc>
          <w:tcPr>
            <w:tcW w:w="350"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2</w:t>
            </w:r>
          </w:p>
        </w:tc>
        <w:tc>
          <w:tcPr>
            <w:tcW w:w="1320"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基坑周边</w:t>
            </w:r>
            <w:r w:rsidRPr="00EE392A">
              <w:rPr>
                <w:rFonts w:eastAsia="仿宋_GB2312"/>
                <w:kern w:val="0"/>
                <w:sz w:val="21"/>
                <w:szCs w:val="21"/>
              </w:rPr>
              <w:t>区</w:t>
            </w:r>
          </w:p>
        </w:tc>
        <w:tc>
          <w:tcPr>
            <w:tcW w:w="1606"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4280</w:t>
            </w:r>
          </w:p>
        </w:tc>
        <w:tc>
          <w:tcPr>
            <w:tcW w:w="99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4280</w:t>
            </w:r>
          </w:p>
        </w:tc>
        <w:tc>
          <w:tcPr>
            <w:tcW w:w="992" w:type="dxa"/>
            <w:tcBorders>
              <w:top w:val="single" w:sz="4" w:space="0" w:color="000000"/>
              <w:left w:val="single" w:sz="4" w:space="0" w:color="000000"/>
              <w:bottom w:val="single" w:sz="4" w:space="0" w:color="000000"/>
              <w:right w:val="single" w:sz="4" w:space="0" w:color="auto"/>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4280</w:t>
            </w:r>
          </w:p>
        </w:tc>
        <w:tc>
          <w:tcPr>
            <w:tcW w:w="992" w:type="dxa"/>
            <w:tcBorders>
              <w:top w:val="single" w:sz="4" w:space="0" w:color="000000"/>
              <w:left w:val="single" w:sz="4" w:space="0" w:color="auto"/>
              <w:bottom w:val="single" w:sz="4" w:space="0" w:color="000000"/>
              <w:right w:val="single" w:sz="4" w:space="0" w:color="auto"/>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4280</w:t>
            </w:r>
          </w:p>
        </w:tc>
        <w:tc>
          <w:tcPr>
            <w:tcW w:w="993" w:type="dxa"/>
            <w:tcBorders>
              <w:top w:val="single" w:sz="4" w:space="0" w:color="000000"/>
              <w:left w:val="single" w:sz="4" w:space="0" w:color="auto"/>
              <w:bottom w:val="single" w:sz="4" w:space="0" w:color="000000"/>
              <w:right w:val="single" w:sz="4" w:space="0" w:color="000000"/>
            </w:tcBorders>
            <w:vAlign w:val="center"/>
          </w:tcPr>
          <w:p w:rsidR="00A9643C" w:rsidRPr="00EE392A" w:rsidRDefault="008A7A31"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861"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8A7A31"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8A7A31"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8A7A31"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8A7A31"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2000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800</w:t>
            </w:r>
          </w:p>
        </w:tc>
      </w:tr>
      <w:tr w:rsidR="00A9643C" w:rsidRPr="00EE392A" w:rsidTr="005C71D0">
        <w:trPr>
          <w:trHeight w:val="397"/>
        </w:trPr>
        <w:tc>
          <w:tcPr>
            <w:tcW w:w="350"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3</w:t>
            </w:r>
          </w:p>
        </w:tc>
        <w:tc>
          <w:tcPr>
            <w:tcW w:w="1320"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施工营造</w:t>
            </w:r>
            <w:r w:rsidRPr="00EE392A">
              <w:rPr>
                <w:rFonts w:eastAsia="仿宋_GB2312"/>
                <w:kern w:val="0"/>
                <w:sz w:val="21"/>
                <w:szCs w:val="21"/>
              </w:rPr>
              <w:t>区</w:t>
            </w:r>
          </w:p>
        </w:tc>
        <w:tc>
          <w:tcPr>
            <w:tcW w:w="1606"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1350</w:t>
            </w:r>
          </w:p>
        </w:tc>
        <w:tc>
          <w:tcPr>
            <w:tcW w:w="99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1200</w:t>
            </w:r>
          </w:p>
        </w:tc>
        <w:tc>
          <w:tcPr>
            <w:tcW w:w="992" w:type="dxa"/>
            <w:tcBorders>
              <w:top w:val="single" w:sz="4" w:space="0" w:color="000000"/>
              <w:left w:val="single" w:sz="4" w:space="0" w:color="000000"/>
              <w:bottom w:val="single" w:sz="4" w:space="0" w:color="000000"/>
              <w:right w:val="single" w:sz="4" w:space="0" w:color="auto"/>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1200</w:t>
            </w:r>
          </w:p>
        </w:tc>
        <w:tc>
          <w:tcPr>
            <w:tcW w:w="992" w:type="dxa"/>
            <w:tcBorders>
              <w:top w:val="single" w:sz="4" w:space="0" w:color="000000"/>
              <w:left w:val="single" w:sz="4" w:space="0" w:color="auto"/>
              <w:bottom w:val="single" w:sz="4" w:space="0" w:color="000000"/>
              <w:right w:val="single" w:sz="4" w:space="0" w:color="auto"/>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1000</w:t>
            </w:r>
          </w:p>
        </w:tc>
        <w:tc>
          <w:tcPr>
            <w:tcW w:w="993" w:type="dxa"/>
            <w:tcBorders>
              <w:top w:val="single" w:sz="4" w:space="0" w:color="000000"/>
              <w:left w:val="single" w:sz="4" w:space="0" w:color="auto"/>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EE392A">
              <w:rPr>
                <w:rFonts w:eastAsia="仿宋_GB2312"/>
                <w:kern w:val="0"/>
                <w:sz w:val="21"/>
                <w:szCs w:val="21"/>
              </w:rPr>
              <w:t>1000</w:t>
            </w:r>
          </w:p>
        </w:tc>
        <w:tc>
          <w:tcPr>
            <w:tcW w:w="861"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1000</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CE7CE6">
              <w:rPr>
                <w:rFonts w:eastAsia="仿宋_GB2312"/>
                <w:kern w:val="0"/>
                <w:sz w:val="21"/>
                <w:szCs w:val="21"/>
              </w:rPr>
              <w:t>1000</w:t>
            </w:r>
          </w:p>
        </w:tc>
        <w:tc>
          <w:tcPr>
            <w:tcW w:w="862" w:type="dxa"/>
            <w:tcBorders>
              <w:top w:val="single" w:sz="4" w:space="0" w:color="000000"/>
              <w:left w:val="single" w:sz="4" w:space="0" w:color="000000"/>
              <w:bottom w:val="single" w:sz="4" w:space="0" w:color="000000"/>
              <w:right w:val="single" w:sz="4" w:space="0" w:color="000000"/>
            </w:tcBorders>
            <w:vAlign w:val="center"/>
          </w:tcPr>
          <w:p w:rsidR="00A9643C" w:rsidRPr="00EE392A" w:rsidRDefault="00A9643C" w:rsidP="00A9643C">
            <w:pPr>
              <w:widowControl/>
              <w:adjustRightInd w:val="0"/>
              <w:snapToGrid w:val="0"/>
              <w:spacing w:line="240" w:lineRule="auto"/>
              <w:ind w:firstLineChars="0" w:firstLine="0"/>
              <w:jc w:val="center"/>
              <w:rPr>
                <w:rFonts w:eastAsia="仿宋_GB2312"/>
                <w:kern w:val="0"/>
                <w:sz w:val="21"/>
                <w:szCs w:val="21"/>
              </w:rPr>
            </w:pPr>
            <w:r w:rsidRPr="00CE7CE6">
              <w:rPr>
                <w:rFonts w:eastAsia="仿宋_GB2312"/>
                <w:kern w:val="0"/>
                <w:sz w:val="21"/>
                <w:szCs w:val="21"/>
              </w:rPr>
              <w:t>1000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sidRPr="00CE7CE6">
              <w:rPr>
                <w:rFonts w:eastAsia="仿宋_GB2312"/>
                <w:kern w:val="0"/>
                <w:sz w:val="21"/>
                <w:szCs w:val="21"/>
              </w:rPr>
              <w:t>1000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1000</w:t>
            </w:r>
          </w:p>
        </w:tc>
        <w:tc>
          <w:tcPr>
            <w:tcW w:w="958" w:type="dxa"/>
            <w:tcBorders>
              <w:top w:val="single" w:sz="4" w:space="0" w:color="000000"/>
              <w:left w:val="single" w:sz="4" w:space="0" w:color="000000"/>
              <w:bottom w:val="single" w:sz="4" w:space="0" w:color="000000"/>
              <w:right w:val="single" w:sz="4" w:space="0" w:color="000000"/>
            </w:tcBorders>
            <w:vAlign w:val="center"/>
          </w:tcPr>
          <w:p w:rsidR="00A9643C" w:rsidRDefault="00A9643C" w:rsidP="00A9643C">
            <w:pPr>
              <w:widowControl/>
              <w:adjustRightInd w:val="0"/>
              <w:snapToGrid w:val="0"/>
              <w:spacing w:line="240" w:lineRule="auto"/>
              <w:ind w:firstLineChars="0" w:firstLine="0"/>
              <w:jc w:val="center"/>
              <w:rPr>
                <w:rFonts w:eastAsia="仿宋_GB2312"/>
                <w:kern w:val="0"/>
                <w:sz w:val="21"/>
                <w:szCs w:val="21"/>
              </w:rPr>
            </w:pPr>
            <w:r>
              <w:rPr>
                <w:rFonts w:eastAsia="仿宋_GB2312"/>
                <w:kern w:val="0"/>
                <w:sz w:val="21"/>
                <w:szCs w:val="21"/>
              </w:rPr>
              <w:t>800</w:t>
            </w:r>
          </w:p>
        </w:tc>
      </w:tr>
    </w:tbl>
    <w:p w:rsidR="005A3184" w:rsidRDefault="005A3184">
      <w:pPr>
        <w:pStyle w:val="a8"/>
        <w:snapToGrid w:val="0"/>
        <w:spacing w:line="360" w:lineRule="auto"/>
        <w:ind w:firstLineChars="200" w:firstLine="480"/>
        <w:rPr>
          <w:snapToGrid w:val="0"/>
          <w:kern w:val="0"/>
          <w:sz w:val="24"/>
        </w:rPr>
        <w:sectPr w:rsidR="005A3184" w:rsidSect="005A3184">
          <w:pgSz w:w="16838" w:h="11906" w:orient="landscape"/>
          <w:pgMar w:top="1531" w:right="1417" w:bottom="1417" w:left="1417" w:header="851" w:footer="992" w:gutter="0"/>
          <w:cols w:space="720"/>
          <w:docGrid w:type="lines" w:linePitch="389"/>
        </w:sectPr>
      </w:pPr>
    </w:p>
    <w:p w:rsidR="00401591" w:rsidRPr="00CC3976" w:rsidRDefault="00BC1736">
      <w:pPr>
        <w:pStyle w:val="a8"/>
        <w:snapToGrid w:val="0"/>
        <w:spacing w:line="360" w:lineRule="auto"/>
        <w:ind w:firstLineChars="200" w:firstLine="480"/>
        <w:rPr>
          <w:snapToGrid w:val="0"/>
          <w:kern w:val="0"/>
          <w:sz w:val="24"/>
        </w:rPr>
      </w:pPr>
      <w:r w:rsidRPr="00CC3976">
        <w:rPr>
          <w:snapToGrid w:val="0"/>
          <w:kern w:val="0"/>
          <w:sz w:val="24"/>
        </w:rPr>
        <w:lastRenderedPageBreak/>
        <w:t>参考</w:t>
      </w:r>
      <w:r w:rsidR="00401591" w:rsidRPr="00CC3976">
        <w:rPr>
          <w:snapToGrid w:val="0"/>
          <w:kern w:val="0"/>
          <w:sz w:val="24"/>
        </w:rPr>
        <w:t>水土保持监测季度</w:t>
      </w:r>
      <w:r w:rsidRPr="00CC3976">
        <w:rPr>
          <w:snapToGrid w:val="0"/>
          <w:kern w:val="0"/>
          <w:sz w:val="24"/>
        </w:rPr>
        <w:t>观测</w:t>
      </w:r>
      <w:r w:rsidR="00401591" w:rsidRPr="00CC3976">
        <w:rPr>
          <w:snapToGrid w:val="0"/>
          <w:kern w:val="0"/>
          <w:sz w:val="24"/>
        </w:rPr>
        <w:t>各区域土壤侵蚀模数，施工期土壤侵蚀模数</w:t>
      </w:r>
      <w:r w:rsidR="008A7A31">
        <w:rPr>
          <w:rFonts w:hint="eastAsia"/>
          <w:snapToGrid w:val="0"/>
          <w:kern w:val="0"/>
          <w:sz w:val="24"/>
        </w:rPr>
        <w:t>基坑施工</w:t>
      </w:r>
      <w:r w:rsidR="00AA4437" w:rsidRPr="00CC3976">
        <w:rPr>
          <w:snapToGrid w:val="0"/>
          <w:kern w:val="0"/>
          <w:sz w:val="24"/>
        </w:rPr>
        <w:t>区</w:t>
      </w:r>
      <w:r w:rsidR="00401591" w:rsidRPr="00CC3976">
        <w:rPr>
          <w:snapToGrid w:val="0"/>
          <w:kern w:val="0"/>
          <w:sz w:val="24"/>
        </w:rPr>
        <w:t>取</w:t>
      </w:r>
      <w:r w:rsidR="002718D8">
        <w:rPr>
          <w:snapToGrid w:val="0"/>
          <w:kern w:val="0"/>
          <w:sz w:val="24"/>
        </w:rPr>
        <w:t>8000</w:t>
      </w:r>
      <w:r w:rsidR="00401591" w:rsidRPr="00CC3976">
        <w:rPr>
          <w:sz w:val="24"/>
        </w:rPr>
        <w:t xml:space="preserve"> t/km</w:t>
      </w:r>
      <w:r w:rsidR="00401591" w:rsidRPr="00CC3976">
        <w:rPr>
          <w:sz w:val="24"/>
          <w:vertAlign w:val="superscript"/>
        </w:rPr>
        <w:t>2</w:t>
      </w:r>
      <w:r w:rsidR="00401591" w:rsidRPr="00CC3976">
        <w:rPr>
          <w:sz w:val="24"/>
        </w:rPr>
        <w:t>.a</w:t>
      </w:r>
      <w:r w:rsidR="00401591" w:rsidRPr="00CC3976">
        <w:rPr>
          <w:sz w:val="24"/>
        </w:rPr>
        <w:t>，</w:t>
      </w:r>
      <w:r w:rsidR="008A7A31">
        <w:rPr>
          <w:rFonts w:hint="eastAsia"/>
          <w:sz w:val="24"/>
        </w:rPr>
        <w:t>基坑周边</w:t>
      </w:r>
      <w:r w:rsidR="00401591" w:rsidRPr="00CC3976">
        <w:rPr>
          <w:sz w:val="24"/>
        </w:rPr>
        <w:t>区取</w:t>
      </w:r>
      <w:r w:rsidR="00AD5D48" w:rsidRPr="00CC3976">
        <w:rPr>
          <w:sz w:val="24"/>
        </w:rPr>
        <w:t>4280</w:t>
      </w:r>
      <w:r w:rsidR="00401591" w:rsidRPr="00CC3976">
        <w:rPr>
          <w:sz w:val="24"/>
        </w:rPr>
        <w:t xml:space="preserve"> t/km</w:t>
      </w:r>
      <w:r w:rsidR="00401591" w:rsidRPr="00CC3976">
        <w:rPr>
          <w:sz w:val="24"/>
          <w:vertAlign w:val="superscript"/>
        </w:rPr>
        <w:t>2</w:t>
      </w:r>
      <w:r w:rsidR="00401591" w:rsidRPr="00CC3976">
        <w:rPr>
          <w:sz w:val="24"/>
        </w:rPr>
        <w:t>.a</w:t>
      </w:r>
      <w:r w:rsidR="00401591" w:rsidRPr="00CC3976">
        <w:rPr>
          <w:sz w:val="24"/>
        </w:rPr>
        <w:t>，</w:t>
      </w:r>
      <w:r w:rsidR="00CC3976" w:rsidRPr="00CC3976">
        <w:rPr>
          <w:rFonts w:hint="eastAsia"/>
          <w:sz w:val="24"/>
        </w:rPr>
        <w:t>施工营造</w:t>
      </w:r>
      <w:r w:rsidR="003D0A7A" w:rsidRPr="00CC3976">
        <w:rPr>
          <w:sz w:val="24"/>
        </w:rPr>
        <w:t>区取</w:t>
      </w:r>
      <w:r w:rsidR="003D0A7A" w:rsidRPr="00CC3976">
        <w:rPr>
          <w:sz w:val="24"/>
        </w:rPr>
        <w:t>1300 t/km</w:t>
      </w:r>
      <w:r w:rsidR="003D0A7A" w:rsidRPr="00CC3976">
        <w:rPr>
          <w:sz w:val="24"/>
          <w:vertAlign w:val="superscript"/>
        </w:rPr>
        <w:t>2</w:t>
      </w:r>
      <w:r w:rsidR="003D0A7A" w:rsidRPr="00CC3976">
        <w:rPr>
          <w:sz w:val="24"/>
        </w:rPr>
        <w:t>.a</w:t>
      </w:r>
      <w:r w:rsidR="00401591" w:rsidRPr="00CC3976">
        <w:rPr>
          <w:sz w:val="24"/>
        </w:rPr>
        <w:t>。</w:t>
      </w:r>
    </w:p>
    <w:p w:rsidR="00401591" w:rsidRDefault="00401591" w:rsidP="00843209">
      <w:pPr>
        <w:pStyle w:val="3"/>
        <w:snapToGrid w:val="0"/>
        <w:spacing w:after="194"/>
      </w:pPr>
      <w:bookmarkStart w:id="86" w:name="_Toc17720"/>
      <w:r>
        <w:rPr>
          <w:rFonts w:hint="eastAsia"/>
        </w:rPr>
        <w:t>5.2.2</w:t>
      </w:r>
      <w:r>
        <w:rPr>
          <w:rFonts w:hint="eastAsia"/>
        </w:rPr>
        <w:t>植被恢复期土壤侵蚀模数</w:t>
      </w:r>
      <w:bookmarkEnd w:id="86"/>
    </w:p>
    <w:p w:rsidR="00401591" w:rsidRPr="00CC3976" w:rsidRDefault="00401591">
      <w:pPr>
        <w:snapToGrid w:val="0"/>
        <w:ind w:firstLine="480"/>
        <w:rPr>
          <w:rFonts w:eastAsia="仿宋_GB2312"/>
          <w:sz w:val="24"/>
        </w:rPr>
      </w:pPr>
      <w:r w:rsidRPr="00CC3976">
        <w:rPr>
          <w:rFonts w:eastAsia="仿宋_GB2312"/>
          <w:sz w:val="24"/>
        </w:rPr>
        <w:t>根据监理资料及现场实地监测、调查可知，目前项目区植物措施长势良好，基本无水土流失现象，水土流失强</w:t>
      </w:r>
      <w:r w:rsidR="003D0A7A" w:rsidRPr="00CC3976">
        <w:rPr>
          <w:rFonts w:eastAsia="仿宋_GB2312"/>
          <w:sz w:val="24"/>
        </w:rPr>
        <w:t>度已降至容许土壤流失量范围内，水土流失强度为轻度，林草恢复期绿地</w:t>
      </w:r>
      <w:r w:rsidRPr="00CC3976">
        <w:rPr>
          <w:rFonts w:eastAsia="仿宋_GB2312"/>
          <w:sz w:val="24"/>
        </w:rPr>
        <w:t>区土壤侵蚀模数取</w:t>
      </w:r>
      <w:r w:rsidR="003D0A7A" w:rsidRPr="00CC3976">
        <w:rPr>
          <w:rFonts w:eastAsia="仿宋_GB2312"/>
          <w:sz w:val="24"/>
        </w:rPr>
        <w:t>1000</w:t>
      </w:r>
      <w:r w:rsidRPr="00CC3976">
        <w:rPr>
          <w:rFonts w:eastAsia="仿宋_GB2312"/>
          <w:sz w:val="24"/>
        </w:rPr>
        <w:t>t/km</w:t>
      </w:r>
      <w:r w:rsidRPr="00CC3976">
        <w:rPr>
          <w:rFonts w:eastAsia="仿宋_GB2312"/>
          <w:sz w:val="24"/>
          <w:vertAlign w:val="superscript"/>
        </w:rPr>
        <w:t>2</w:t>
      </w:r>
      <w:r w:rsidRPr="00CC3976">
        <w:rPr>
          <w:rFonts w:eastAsia="仿宋_GB2312"/>
          <w:kern w:val="0"/>
          <w:sz w:val="24"/>
        </w:rPr>
        <w:t>·</w:t>
      </w:r>
      <w:r w:rsidRPr="00CC3976">
        <w:rPr>
          <w:rFonts w:eastAsia="仿宋_GB2312"/>
          <w:sz w:val="24"/>
        </w:rPr>
        <w:t>a</w:t>
      </w:r>
      <w:r w:rsidRPr="00CC3976">
        <w:rPr>
          <w:rFonts w:eastAsia="仿宋_GB2312"/>
          <w:sz w:val="24"/>
        </w:rPr>
        <w:t>。</w:t>
      </w:r>
    </w:p>
    <w:p w:rsidR="00401591" w:rsidRDefault="00401591" w:rsidP="00843209">
      <w:pPr>
        <w:pStyle w:val="3"/>
        <w:snapToGrid w:val="0"/>
        <w:spacing w:after="194"/>
      </w:pPr>
      <w:bookmarkStart w:id="87" w:name="_Toc17745"/>
      <w:r>
        <w:rPr>
          <w:rFonts w:hint="eastAsia"/>
        </w:rPr>
        <w:t>5.2.3</w:t>
      </w:r>
      <w:r>
        <w:rPr>
          <w:rFonts w:hint="eastAsia"/>
        </w:rPr>
        <w:t>土壤流失时段</w:t>
      </w:r>
      <w:bookmarkEnd w:id="87"/>
    </w:p>
    <w:p w:rsidR="00401591" w:rsidRPr="00CC3976" w:rsidRDefault="00401591">
      <w:pPr>
        <w:snapToGrid w:val="0"/>
        <w:ind w:firstLine="480"/>
        <w:rPr>
          <w:rFonts w:eastAsia="仿宋_GB2312"/>
          <w:sz w:val="24"/>
        </w:rPr>
      </w:pPr>
      <w:bookmarkStart w:id="88" w:name="_Toc310236030"/>
      <w:r w:rsidRPr="00CC3976">
        <w:rPr>
          <w:rFonts w:eastAsia="仿宋_GB2312"/>
          <w:sz w:val="24"/>
        </w:rPr>
        <w:t>本项目主体工程施工时间段为</w:t>
      </w:r>
      <w:r w:rsidRPr="00CC3976">
        <w:rPr>
          <w:rFonts w:eastAsia="仿宋_GB2312"/>
          <w:sz w:val="24"/>
        </w:rPr>
        <w:t>201</w:t>
      </w:r>
      <w:r w:rsidR="00A9643C">
        <w:rPr>
          <w:rFonts w:eastAsia="仿宋_GB2312"/>
          <w:sz w:val="24"/>
        </w:rPr>
        <w:t>5</w:t>
      </w:r>
      <w:r w:rsidRPr="00CC3976">
        <w:rPr>
          <w:rFonts w:eastAsia="仿宋_GB2312"/>
          <w:sz w:val="24"/>
        </w:rPr>
        <w:t>年</w:t>
      </w:r>
      <w:r w:rsidR="00A9643C">
        <w:rPr>
          <w:rFonts w:eastAsia="仿宋_GB2312"/>
          <w:sz w:val="24"/>
        </w:rPr>
        <w:t>11</w:t>
      </w:r>
      <w:r w:rsidRPr="00CC3976">
        <w:rPr>
          <w:rFonts w:eastAsia="仿宋_GB2312"/>
          <w:sz w:val="24"/>
        </w:rPr>
        <w:t>月</w:t>
      </w:r>
      <w:r w:rsidRPr="00CC3976">
        <w:rPr>
          <w:rFonts w:eastAsia="仿宋_GB2312"/>
          <w:sz w:val="24"/>
        </w:rPr>
        <w:t>~201</w:t>
      </w:r>
      <w:r w:rsidR="00A9643C">
        <w:rPr>
          <w:rFonts w:eastAsia="仿宋_GB2312"/>
          <w:sz w:val="24"/>
        </w:rPr>
        <w:t>9</w:t>
      </w:r>
      <w:r w:rsidRPr="00CC3976">
        <w:rPr>
          <w:rFonts w:eastAsia="仿宋_GB2312"/>
          <w:sz w:val="24"/>
        </w:rPr>
        <w:t>年</w:t>
      </w:r>
      <w:r w:rsidR="00A9643C">
        <w:rPr>
          <w:rFonts w:eastAsia="仿宋_GB2312"/>
          <w:sz w:val="24"/>
        </w:rPr>
        <w:t>5</w:t>
      </w:r>
      <w:r w:rsidRPr="00CC3976">
        <w:rPr>
          <w:rFonts w:eastAsia="仿宋_GB2312"/>
          <w:sz w:val="24"/>
        </w:rPr>
        <w:t>月，工期为</w:t>
      </w:r>
      <w:r w:rsidR="00A9643C">
        <w:rPr>
          <w:rFonts w:eastAsia="仿宋_GB2312"/>
          <w:sz w:val="24"/>
        </w:rPr>
        <w:t>43</w:t>
      </w:r>
      <w:r w:rsidRPr="00CC3976">
        <w:rPr>
          <w:rFonts w:eastAsia="仿宋_GB2312"/>
          <w:sz w:val="24"/>
        </w:rPr>
        <w:t>个月，施工期跨越了</w:t>
      </w:r>
      <w:r w:rsidR="008A7A31">
        <w:rPr>
          <w:rFonts w:eastAsia="仿宋_GB2312"/>
          <w:sz w:val="24"/>
        </w:rPr>
        <w:t>4</w:t>
      </w:r>
      <w:r w:rsidRPr="00CC3976">
        <w:rPr>
          <w:rFonts w:eastAsia="仿宋_GB2312"/>
          <w:sz w:val="24"/>
        </w:rPr>
        <w:t>个雨季，</w:t>
      </w:r>
      <w:r w:rsidR="008A7A31">
        <w:rPr>
          <w:rFonts w:eastAsia="仿宋_GB2312" w:hint="eastAsia"/>
          <w:sz w:val="24"/>
        </w:rPr>
        <w:t>基坑施工</w:t>
      </w:r>
      <w:r w:rsidR="008A7A31">
        <w:rPr>
          <w:rFonts w:eastAsia="仿宋_GB2312"/>
          <w:sz w:val="24"/>
        </w:rPr>
        <w:t>区</w:t>
      </w:r>
      <w:r w:rsidR="00CC3976" w:rsidRPr="00CC3976">
        <w:rPr>
          <w:rFonts w:eastAsia="仿宋_GB2312"/>
          <w:sz w:val="24"/>
        </w:rPr>
        <w:t>平均按</w:t>
      </w:r>
      <w:r w:rsidR="008A7A31">
        <w:rPr>
          <w:rFonts w:eastAsia="仿宋_GB2312"/>
          <w:sz w:val="24"/>
        </w:rPr>
        <w:t>1</w:t>
      </w:r>
      <w:r w:rsidR="00CC3976" w:rsidRPr="00CC3976">
        <w:rPr>
          <w:rFonts w:eastAsia="仿宋_GB2312"/>
          <w:sz w:val="24"/>
        </w:rPr>
        <w:t>年计算水土流失</w:t>
      </w:r>
      <w:r w:rsidR="008A7A31">
        <w:rPr>
          <w:rFonts w:eastAsia="仿宋_GB2312" w:hint="eastAsia"/>
          <w:sz w:val="24"/>
        </w:rPr>
        <w:t>，基坑周边</w:t>
      </w:r>
      <w:r w:rsidR="008A7A31">
        <w:rPr>
          <w:rFonts w:eastAsia="仿宋_GB2312"/>
          <w:sz w:val="24"/>
        </w:rPr>
        <w:t>区</w:t>
      </w:r>
      <w:r w:rsidR="00AD5D48" w:rsidRPr="00CC3976">
        <w:rPr>
          <w:rFonts w:eastAsia="仿宋_GB2312"/>
          <w:sz w:val="24"/>
        </w:rPr>
        <w:t>平均按</w:t>
      </w:r>
      <w:r w:rsidR="00AD5D48" w:rsidRPr="00CC3976">
        <w:rPr>
          <w:rFonts w:eastAsia="仿宋_GB2312"/>
          <w:sz w:val="24"/>
        </w:rPr>
        <w:t>1.5</w:t>
      </w:r>
      <w:r w:rsidR="008A7A31">
        <w:rPr>
          <w:rFonts w:eastAsia="仿宋_GB2312"/>
          <w:sz w:val="24"/>
        </w:rPr>
        <w:t>年时间计算水土流失</w:t>
      </w:r>
      <w:r w:rsidR="008A7A31">
        <w:rPr>
          <w:rFonts w:eastAsia="仿宋_GB2312" w:hint="eastAsia"/>
          <w:sz w:val="24"/>
        </w:rPr>
        <w:t>，</w:t>
      </w:r>
      <w:r w:rsidR="00CC3976" w:rsidRPr="00CC3976">
        <w:rPr>
          <w:rFonts w:eastAsia="仿宋_GB2312"/>
          <w:sz w:val="24"/>
        </w:rPr>
        <w:t>施工营地</w:t>
      </w:r>
      <w:r w:rsidR="00AD5D48" w:rsidRPr="00CC3976">
        <w:rPr>
          <w:rFonts w:eastAsia="仿宋_GB2312"/>
          <w:sz w:val="24"/>
        </w:rPr>
        <w:t>区按</w:t>
      </w:r>
      <w:r w:rsidR="008A7A31">
        <w:rPr>
          <w:rFonts w:eastAsia="仿宋_GB2312"/>
          <w:sz w:val="24"/>
        </w:rPr>
        <w:t>3</w:t>
      </w:r>
      <w:r w:rsidR="00AD5D48" w:rsidRPr="00CC3976">
        <w:rPr>
          <w:rFonts w:eastAsia="仿宋_GB2312"/>
          <w:sz w:val="24"/>
        </w:rPr>
        <w:t>年计算产生水土流失</w:t>
      </w:r>
      <w:r w:rsidRPr="00CC3976">
        <w:rPr>
          <w:rFonts w:eastAsia="仿宋_GB2312"/>
          <w:sz w:val="24"/>
        </w:rPr>
        <w:t>。</w:t>
      </w:r>
    </w:p>
    <w:p w:rsidR="00401591" w:rsidRPr="00CC3976" w:rsidRDefault="00401591">
      <w:pPr>
        <w:snapToGrid w:val="0"/>
        <w:ind w:firstLine="480"/>
        <w:rPr>
          <w:rFonts w:eastAsia="仿宋_GB2312"/>
          <w:sz w:val="24"/>
        </w:rPr>
      </w:pPr>
      <w:r w:rsidRPr="00CC3976">
        <w:rPr>
          <w:rFonts w:eastAsia="仿宋_GB2312"/>
          <w:sz w:val="24"/>
        </w:rPr>
        <w:t>项目区气候条件好，雨量充沛，植物措施实施后，经过</w:t>
      </w:r>
      <w:r w:rsidRPr="00CC3976">
        <w:rPr>
          <w:rFonts w:eastAsia="仿宋_GB2312"/>
          <w:sz w:val="24"/>
        </w:rPr>
        <w:t>6</w:t>
      </w:r>
      <w:r w:rsidRPr="00CC3976">
        <w:rPr>
          <w:rFonts w:eastAsia="仿宋_GB2312"/>
          <w:sz w:val="24"/>
        </w:rPr>
        <w:t>个月的养护，基本可以成活，发挥水土保持固土保水效应。因此林草恢复期按</w:t>
      </w:r>
      <w:r w:rsidRPr="00CC3976">
        <w:rPr>
          <w:rFonts w:eastAsia="仿宋_GB2312"/>
          <w:sz w:val="24"/>
        </w:rPr>
        <w:t>0.5</w:t>
      </w:r>
      <w:r w:rsidRPr="00CC3976">
        <w:rPr>
          <w:rFonts w:eastAsia="仿宋_GB2312"/>
          <w:sz w:val="24"/>
        </w:rPr>
        <w:t>年计。</w:t>
      </w:r>
    </w:p>
    <w:p w:rsidR="00401591" w:rsidRDefault="00401591" w:rsidP="00843209">
      <w:pPr>
        <w:pStyle w:val="3"/>
        <w:snapToGrid w:val="0"/>
        <w:spacing w:after="194"/>
      </w:pPr>
      <w:bookmarkStart w:id="89" w:name="_Toc29950"/>
      <w:r>
        <w:rPr>
          <w:rFonts w:hint="eastAsia"/>
        </w:rPr>
        <w:t>5.2.4</w:t>
      </w:r>
      <w:r>
        <w:rPr>
          <w:rFonts w:hint="eastAsia"/>
        </w:rPr>
        <w:t>土壤流失量</w:t>
      </w:r>
      <w:bookmarkEnd w:id="89"/>
    </w:p>
    <w:bookmarkEnd w:id="88"/>
    <w:p w:rsidR="00401591" w:rsidRPr="00CC3976" w:rsidRDefault="00401591">
      <w:pPr>
        <w:ind w:firstLine="480"/>
        <w:rPr>
          <w:rFonts w:eastAsia="仿宋_GB2312"/>
          <w:sz w:val="24"/>
        </w:rPr>
      </w:pPr>
      <w:r w:rsidRPr="00CC3976">
        <w:rPr>
          <w:rFonts w:eastAsia="仿宋_GB2312"/>
          <w:sz w:val="24"/>
        </w:rPr>
        <w:t>根据《开发建设项目水土保持技术规范》（</w:t>
      </w:r>
      <w:r w:rsidRPr="00CC3976">
        <w:rPr>
          <w:rFonts w:eastAsia="仿宋_GB2312"/>
          <w:sz w:val="24"/>
        </w:rPr>
        <w:t>GB50433-2008</w:t>
      </w:r>
      <w:r w:rsidRPr="00CC3976">
        <w:rPr>
          <w:rFonts w:eastAsia="仿宋_GB2312"/>
          <w:sz w:val="24"/>
        </w:rPr>
        <w:t>），运用下式计算各阶段土壤流失量。</w:t>
      </w:r>
    </w:p>
    <w:p w:rsidR="00401591" w:rsidRPr="00CC3976" w:rsidRDefault="00401591">
      <w:pPr>
        <w:ind w:firstLine="480"/>
        <w:rPr>
          <w:rFonts w:eastAsia="仿宋_GB2312"/>
          <w:sz w:val="24"/>
        </w:rPr>
      </w:pPr>
      <w:r w:rsidRPr="00CC3976">
        <w:rPr>
          <w:rFonts w:eastAsia="仿宋_GB2312"/>
          <w:sz w:val="24"/>
        </w:rPr>
        <w:t>土壤流失量按下式计算：</w:t>
      </w:r>
    </w:p>
    <w:p w:rsidR="00401591" w:rsidRPr="00CC3976" w:rsidRDefault="00401591">
      <w:pPr>
        <w:ind w:firstLineChars="0" w:firstLine="0"/>
        <w:jc w:val="center"/>
        <w:rPr>
          <w:rFonts w:eastAsia="仿宋_GB2312"/>
          <w:sz w:val="24"/>
        </w:rPr>
      </w:pPr>
      <w:r w:rsidRPr="00CC3976">
        <w:rPr>
          <w:rFonts w:eastAsia="仿宋_GB2312"/>
          <w:position w:val="-28"/>
          <w:sz w:val="24"/>
        </w:rPr>
        <w:object w:dxaOrig="3060" w:dyaOrig="699">
          <v:shape id="_x0000_i1033" type="#_x0000_t75" style="width:153.75pt;height:35.25pt;mso-position-horizontal-relative:page;mso-position-vertical-relative:page" o:ole="">
            <v:imagedata r:id="rId49" o:title=""/>
          </v:shape>
          <o:OLEObject Type="Embed" ProgID="Equation.3" ShapeID="_x0000_i1033" DrawAspect="Content" ObjectID="_1622551359" r:id="rId50"/>
        </w:object>
      </w:r>
    </w:p>
    <w:p w:rsidR="00401591" w:rsidRPr="00CC3976" w:rsidRDefault="00401591">
      <w:pPr>
        <w:ind w:firstLine="480"/>
        <w:rPr>
          <w:rFonts w:eastAsia="仿宋_GB2312"/>
          <w:sz w:val="24"/>
        </w:rPr>
      </w:pPr>
      <w:r w:rsidRPr="00CC3976">
        <w:rPr>
          <w:rFonts w:eastAsia="仿宋_GB2312"/>
          <w:sz w:val="24"/>
        </w:rPr>
        <w:t>式中：</w:t>
      </w:r>
      <w:r w:rsidRPr="00CC3976">
        <w:rPr>
          <w:rFonts w:eastAsia="仿宋_GB2312"/>
          <w:sz w:val="24"/>
        </w:rPr>
        <w:object w:dxaOrig="295" w:dyaOrig="295">
          <v:shape id="_x0000_i1034" type="#_x0000_t75" style="width:15pt;height:15pt;mso-position-horizontal-relative:page;mso-position-vertical-relative:page" o:ole="">
            <v:imagedata r:id="rId51" o:title=""/>
          </v:shape>
          <o:OLEObject Type="Embed" ProgID="Equation.3" ShapeID="_x0000_i1034" DrawAspect="Content" ObjectID="_1622551360" r:id="rId52"/>
        </w:object>
      </w:r>
      <w:r w:rsidRPr="00CC3976">
        <w:rPr>
          <w:rFonts w:eastAsia="仿宋_GB2312"/>
          <w:sz w:val="24"/>
        </w:rPr>
        <w:t>—</w:t>
      </w:r>
      <w:r w:rsidRPr="00CC3976">
        <w:rPr>
          <w:rFonts w:eastAsia="仿宋_GB2312"/>
          <w:sz w:val="24"/>
        </w:rPr>
        <w:t>土壤流失量，</w:t>
      </w:r>
      <w:r w:rsidRPr="00CC3976">
        <w:rPr>
          <w:rFonts w:eastAsia="仿宋_GB2312"/>
          <w:sz w:val="24"/>
        </w:rPr>
        <w:t>t</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F</w:t>
      </w:r>
      <w:r w:rsidRPr="00CC3976">
        <w:rPr>
          <w:rFonts w:eastAsia="仿宋_GB2312"/>
          <w:sz w:val="24"/>
          <w:vertAlign w:val="subscript"/>
        </w:rPr>
        <w:t>ik</w:t>
      </w:r>
      <w:r w:rsidRPr="00CC3976">
        <w:rPr>
          <w:rFonts w:eastAsia="仿宋_GB2312"/>
          <w:sz w:val="24"/>
        </w:rPr>
        <w:t>—</w:t>
      </w:r>
      <w:r w:rsidRPr="00CC3976">
        <w:rPr>
          <w:rFonts w:eastAsia="仿宋_GB2312"/>
          <w:sz w:val="24"/>
        </w:rPr>
        <w:t>某时段某单元的监测面积，</w:t>
      </w:r>
      <w:r w:rsidRPr="00CC3976">
        <w:rPr>
          <w:rFonts w:eastAsia="仿宋_GB2312"/>
          <w:sz w:val="24"/>
        </w:rPr>
        <w:t>km</w:t>
      </w:r>
      <w:r w:rsidRPr="00CC3976">
        <w:rPr>
          <w:rFonts w:eastAsia="仿宋_GB2312"/>
          <w:sz w:val="24"/>
          <w:vertAlign w:val="superscript"/>
        </w:rPr>
        <w:t>2</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M</w:t>
      </w:r>
      <w:r w:rsidRPr="00CC3976">
        <w:rPr>
          <w:rFonts w:eastAsia="仿宋_GB2312"/>
          <w:sz w:val="24"/>
          <w:vertAlign w:val="subscript"/>
        </w:rPr>
        <w:t>ik</w:t>
      </w:r>
      <w:r w:rsidRPr="00CC3976">
        <w:rPr>
          <w:rFonts w:eastAsia="仿宋_GB2312"/>
          <w:sz w:val="24"/>
        </w:rPr>
        <w:t>—</w:t>
      </w:r>
      <w:r w:rsidRPr="00CC3976">
        <w:rPr>
          <w:rFonts w:eastAsia="仿宋_GB2312"/>
          <w:sz w:val="24"/>
        </w:rPr>
        <w:t>扰动后某时段某单元的土壤侵蚀模数，</w:t>
      </w:r>
      <w:r w:rsidRPr="00CC3976">
        <w:rPr>
          <w:rFonts w:eastAsia="仿宋_GB2312"/>
          <w:sz w:val="24"/>
        </w:rPr>
        <w:t>t/km</w:t>
      </w:r>
      <w:r w:rsidRPr="00CC3976">
        <w:rPr>
          <w:rFonts w:eastAsia="仿宋_GB2312"/>
          <w:sz w:val="24"/>
          <w:vertAlign w:val="superscript"/>
        </w:rPr>
        <w:t>2</w:t>
      </w:r>
      <w:r w:rsidRPr="00CC3976">
        <w:rPr>
          <w:rFonts w:eastAsia="仿宋_GB2312"/>
          <w:sz w:val="24"/>
        </w:rPr>
        <w:t>.a</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T</w:t>
      </w:r>
      <w:r w:rsidRPr="00CC3976">
        <w:rPr>
          <w:rFonts w:eastAsia="仿宋_GB2312"/>
          <w:sz w:val="24"/>
          <w:vertAlign w:val="subscript"/>
        </w:rPr>
        <w:t>ik</w:t>
      </w:r>
      <w:r w:rsidRPr="00CC3976">
        <w:rPr>
          <w:rFonts w:eastAsia="仿宋_GB2312"/>
          <w:sz w:val="24"/>
        </w:rPr>
        <w:t>—</w:t>
      </w:r>
      <w:r w:rsidRPr="00CC3976">
        <w:rPr>
          <w:rFonts w:eastAsia="仿宋_GB2312"/>
          <w:sz w:val="24"/>
        </w:rPr>
        <w:t>某时段某单元的监测时间，</w:t>
      </w:r>
      <w:r w:rsidRPr="00CC3976">
        <w:rPr>
          <w:rFonts w:eastAsia="仿宋_GB2312"/>
          <w:sz w:val="24"/>
        </w:rPr>
        <w:t>a</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i—</w:t>
      </w:r>
      <w:r w:rsidRPr="00CC3976">
        <w:rPr>
          <w:rFonts w:eastAsia="仿宋_GB2312"/>
          <w:sz w:val="24"/>
        </w:rPr>
        <w:t>监测单元，</w:t>
      </w:r>
      <w:r w:rsidRPr="00CC3976">
        <w:rPr>
          <w:rFonts w:eastAsia="仿宋_GB2312"/>
          <w:sz w:val="24"/>
        </w:rPr>
        <w:t>i=1</w:t>
      </w:r>
      <w:r w:rsidRPr="00CC3976">
        <w:rPr>
          <w:rFonts w:eastAsia="仿宋_GB2312"/>
          <w:sz w:val="24"/>
        </w:rPr>
        <w:t>、</w:t>
      </w:r>
      <w:r w:rsidRPr="00CC3976">
        <w:rPr>
          <w:rFonts w:eastAsia="仿宋_GB2312"/>
          <w:sz w:val="24"/>
        </w:rPr>
        <w:t>2</w:t>
      </w:r>
      <w:r w:rsidRPr="00CC3976">
        <w:rPr>
          <w:rFonts w:eastAsia="仿宋_GB2312"/>
          <w:sz w:val="24"/>
        </w:rPr>
        <w:t>、</w:t>
      </w:r>
      <w:r w:rsidRPr="00CC3976">
        <w:rPr>
          <w:rFonts w:eastAsia="仿宋_GB2312"/>
          <w:sz w:val="24"/>
        </w:rPr>
        <w:t>3</w:t>
      </w:r>
      <w:r w:rsidRPr="00CC3976">
        <w:rPr>
          <w:rFonts w:eastAsia="仿宋_GB2312"/>
          <w:sz w:val="24"/>
        </w:rPr>
        <w:t>、</w:t>
      </w:r>
      <w:r w:rsidRPr="00CC3976">
        <w:rPr>
          <w:rFonts w:eastAsia="仿宋_GB2312"/>
          <w:sz w:val="24"/>
        </w:rPr>
        <w:t>……</w:t>
      </w:r>
      <w:r w:rsidRPr="00CC3976">
        <w:rPr>
          <w:rFonts w:eastAsia="仿宋_GB2312"/>
          <w:sz w:val="24"/>
        </w:rPr>
        <w:t>、</w:t>
      </w:r>
      <w:r w:rsidRPr="00CC3976">
        <w:rPr>
          <w:rFonts w:eastAsia="仿宋_GB2312"/>
          <w:sz w:val="24"/>
        </w:rPr>
        <w:t>n</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k—</w:t>
      </w:r>
      <w:r w:rsidRPr="00CC3976">
        <w:rPr>
          <w:rFonts w:eastAsia="仿宋_GB2312"/>
          <w:sz w:val="24"/>
        </w:rPr>
        <w:t>监测时段，</w:t>
      </w:r>
      <w:r w:rsidRPr="00CC3976">
        <w:rPr>
          <w:rFonts w:eastAsia="仿宋_GB2312"/>
          <w:sz w:val="24"/>
        </w:rPr>
        <w:t>k=1</w:t>
      </w:r>
      <w:r w:rsidRPr="00CC3976">
        <w:rPr>
          <w:rFonts w:eastAsia="仿宋_GB2312"/>
          <w:sz w:val="24"/>
        </w:rPr>
        <w:t>、</w:t>
      </w:r>
      <w:r w:rsidRPr="00CC3976">
        <w:rPr>
          <w:rFonts w:eastAsia="仿宋_GB2312"/>
          <w:sz w:val="24"/>
        </w:rPr>
        <w:t>2</w:t>
      </w:r>
      <w:r w:rsidRPr="00CC3976">
        <w:rPr>
          <w:rFonts w:eastAsia="仿宋_GB2312"/>
          <w:sz w:val="24"/>
        </w:rPr>
        <w:t>、</w:t>
      </w:r>
      <w:r w:rsidRPr="00CC3976">
        <w:rPr>
          <w:rFonts w:eastAsia="仿宋_GB2312"/>
          <w:sz w:val="24"/>
        </w:rPr>
        <w:t>3</w:t>
      </w:r>
      <w:r w:rsidRPr="00CC3976">
        <w:rPr>
          <w:rFonts w:eastAsia="仿宋_GB2312"/>
          <w:sz w:val="24"/>
        </w:rPr>
        <w:t>，指施工期及林草恢复期。</w:t>
      </w:r>
    </w:p>
    <w:p w:rsidR="00401591" w:rsidRPr="00CC3976" w:rsidRDefault="00401591">
      <w:pPr>
        <w:ind w:firstLine="480"/>
        <w:rPr>
          <w:rFonts w:eastAsia="仿宋_GB2312"/>
          <w:sz w:val="24"/>
        </w:rPr>
      </w:pPr>
      <w:r w:rsidRPr="00CC3976">
        <w:rPr>
          <w:rFonts w:eastAsia="仿宋_GB2312"/>
          <w:sz w:val="24"/>
        </w:rPr>
        <w:lastRenderedPageBreak/>
        <w:t>本项目监测过程中土壤流失量根据项目各季度监测情况列表得出，土壤流失量详见表</w:t>
      </w:r>
      <w:r w:rsidRPr="00CC3976">
        <w:rPr>
          <w:rFonts w:eastAsia="仿宋_GB2312"/>
          <w:sz w:val="24"/>
        </w:rPr>
        <w:t>5.2-3</w:t>
      </w:r>
      <w:r w:rsidRPr="00CC3976">
        <w:rPr>
          <w:rFonts w:eastAsia="仿宋_GB2312"/>
          <w:sz w:val="24"/>
        </w:rPr>
        <w:t>。</w:t>
      </w:r>
    </w:p>
    <w:p w:rsidR="00401591" w:rsidRPr="000D57C8" w:rsidRDefault="00401591" w:rsidP="000D57C8">
      <w:pPr>
        <w:ind w:firstLine="482"/>
        <w:jc w:val="center"/>
        <w:rPr>
          <w:rFonts w:eastAsia="仿宋_GB2312"/>
          <w:b/>
          <w:sz w:val="24"/>
        </w:rPr>
      </w:pPr>
      <w:r w:rsidRPr="000D57C8">
        <w:rPr>
          <w:rFonts w:eastAsia="仿宋_GB2312"/>
          <w:b/>
          <w:sz w:val="24"/>
        </w:rPr>
        <w:t>表</w:t>
      </w:r>
      <w:r w:rsidRPr="000D57C8">
        <w:rPr>
          <w:rFonts w:eastAsia="仿宋_GB2312"/>
          <w:b/>
          <w:sz w:val="24"/>
        </w:rPr>
        <w:t xml:space="preserve">5.2-3        </w:t>
      </w:r>
      <w:r w:rsidRPr="000D57C8">
        <w:rPr>
          <w:rFonts w:eastAsia="仿宋_GB2312"/>
          <w:b/>
          <w:sz w:val="24"/>
        </w:rPr>
        <w:t>监测时段内土壤流失量</w:t>
      </w:r>
    </w:p>
    <w:tbl>
      <w:tblPr>
        <w:tblW w:w="5000" w:type="pct"/>
        <w:tblCellMar>
          <w:top w:w="15" w:type="dxa"/>
          <w:left w:w="15" w:type="dxa"/>
          <w:bottom w:w="15" w:type="dxa"/>
          <w:right w:w="15" w:type="dxa"/>
        </w:tblCellMar>
        <w:tblLook w:val="0000"/>
      </w:tblPr>
      <w:tblGrid>
        <w:gridCol w:w="1036"/>
        <w:gridCol w:w="1547"/>
        <w:gridCol w:w="1283"/>
        <w:gridCol w:w="1283"/>
        <w:gridCol w:w="1283"/>
        <w:gridCol w:w="1283"/>
        <w:gridCol w:w="1273"/>
      </w:tblGrid>
      <w:tr w:rsidR="00F7530A" w:rsidRPr="00CC3976" w:rsidTr="002718D8">
        <w:trPr>
          <w:trHeight w:val="397"/>
        </w:trPr>
        <w:tc>
          <w:tcPr>
            <w:tcW w:w="576"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监测</w:t>
            </w:r>
            <w:r w:rsidRPr="00CC3976">
              <w:rPr>
                <w:rStyle w:val="font41"/>
                <w:rFonts w:eastAsia="仿宋_GB2312"/>
              </w:rPr>
              <w:t>时段</w:t>
            </w:r>
          </w:p>
        </w:tc>
        <w:tc>
          <w:tcPr>
            <w:tcW w:w="859"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预测单元</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监测</w:t>
            </w:r>
            <w:r w:rsidRPr="00CC3976">
              <w:rPr>
                <w:rStyle w:val="font41"/>
                <w:rFonts w:eastAsia="仿宋_GB2312"/>
              </w:rPr>
              <w:t>时段（</w:t>
            </w:r>
            <w:r w:rsidRPr="00CC3976">
              <w:rPr>
                <w:rStyle w:val="font41"/>
                <w:rFonts w:eastAsia="仿宋_GB2312"/>
              </w:rPr>
              <w:t>a</w:t>
            </w:r>
            <w:r w:rsidRPr="00CC3976">
              <w:rPr>
                <w:rFonts w:eastAsia="仿宋_GB2312"/>
                <w:color w:val="000000"/>
                <w:kern w:val="0"/>
                <w:sz w:val="21"/>
                <w:szCs w:val="21"/>
              </w:rPr>
              <w:t>）</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扰动后侵蚀模数</w:t>
            </w:r>
            <w:r w:rsidRPr="00CC3976">
              <w:rPr>
                <w:rFonts w:eastAsia="仿宋_GB2312"/>
                <w:color w:val="000000"/>
                <w:kern w:val="0"/>
                <w:sz w:val="21"/>
                <w:szCs w:val="21"/>
              </w:rPr>
              <w:t>(t/km</w:t>
            </w:r>
            <w:r w:rsidRPr="00CC3976">
              <w:rPr>
                <w:rFonts w:eastAsia="仿宋_GB2312"/>
                <w:color w:val="000000"/>
                <w:kern w:val="0"/>
                <w:sz w:val="21"/>
                <w:szCs w:val="21"/>
                <w:vertAlign w:val="superscript"/>
              </w:rPr>
              <w:t>2</w:t>
            </w:r>
            <w:r w:rsidRPr="00CC3976">
              <w:rPr>
                <w:rStyle w:val="font41"/>
                <w:rFonts w:eastAsia="仿宋_GB2312"/>
              </w:rPr>
              <w:t>.a)</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水土流失</w:t>
            </w:r>
            <w:r w:rsidRPr="00CC3976">
              <w:rPr>
                <w:rStyle w:val="font41"/>
                <w:rFonts w:eastAsia="仿宋_GB2312"/>
              </w:rPr>
              <w:t>面积</w:t>
            </w:r>
            <w:r w:rsidRPr="00CC3976">
              <w:rPr>
                <w:rStyle w:val="font41"/>
                <w:rFonts w:eastAsia="仿宋_GB2312"/>
              </w:rPr>
              <w:t>(hm</w:t>
            </w:r>
            <w:r w:rsidRPr="00CC3976">
              <w:rPr>
                <w:rFonts w:eastAsia="仿宋_GB2312"/>
                <w:color w:val="000000"/>
                <w:kern w:val="0"/>
                <w:sz w:val="21"/>
                <w:szCs w:val="21"/>
                <w:vertAlign w:val="superscript"/>
              </w:rPr>
              <w:t>2</w:t>
            </w:r>
            <w:r w:rsidRPr="00CC3976">
              <w:rPr>
                <w:rStyle w:val="font41"/>
                <w:rFonts w:eastAsia="仿宋_GB2312"/>
              </w:rPr>
              <w:t>)</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C3976">
              <w:rPr>
                <w:rFonts w:eastAsia="仿宋_GB2312"/>
                <w:color w:val="000000"/>
                <w:kern w:val="0"/>
                <w:sz w:val="21"/>
                <w:szCs w:val="21"/>
              </w:rPr>
              <w:t>土壤流失量（</w:t>
            </w:r>
            <w:r w:rsidRPr="00CC3976">
              <w:rPr>
                <w:rFonts w:eastAsia="仿宋_GB2312"/>
                <w:color w:val="000000"/>
                <w:kern w:val="0"/>
                <w:sz w:val="21"/>
                <w:szCs w:val="21"/>
              </w:rPr>
              <w:t>t</w:t>
            </w:r>
            <w:r w:rsidRPr="00CC3976">
              <w:rPr>
                <w:rFonts w:eastAsia="仿宋_GB2312"/>
                <w:color w:val="000000"/>
                <w:kern w:val="0"/>
                <w:sz w:val="21"/>
                <w:szCs w:val="21"/>
              </w:rPr>
              <w:t>）</w:t>
            </w:r>
          </w:p>
        </w:tc>
        <w:tc>
          <w:tcPr>
            <w:tcW w:w="709"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新增流失量</w:t>
            </w:r>
            <w:r w:rsidRPr="00CC3976">
              <w:rPr>
                <w:rFonts w:eastAsia="仿宋_GB2312"/>
                <w:color w:val="000000"/>
                <w:kern w:val="0"/>
                <w:sz w:val="21"/>
                <w:szCs w:val="21"/>
              </w:rPr>
              <w:t>(t)</w:t>
            </w:r>
          </w:p>
        </w:tc>
      </w:tr>
      <w:tr w:rsidR="002718D8" w:rsidRPr="00CC3976" w:rsidTr="002718D8">
        <w:trPr>
          <w:trHeight w:val="397"/>
        </w:trPr>
        <w:tc>
          <w:tcPr>
            <w:tcW w:w="576" w:type="pct"/>
            <w:vMerge w:val="restart"/>
            <w:tcBorders>
              <w:top w:val="single" w:sz="4" w:space="0" w:color="000000"/>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C3976">
              <w:rPr>
                <w:rFonts w:eastAsia="仿宋_GB2312"/>
                <w:color w:val="000000"/>
                <w:kern w:val="0"/>
                <w:sz w:val="21"/>
                <w:szCs w:val="21"/>
              </w:rPr>
              <w:t>施工期</w:t>
            </w:r>
          </w:p>
        </w:tc>
        <w:tc>
          <w:tcPr>
            <w:tcW w:w="859" w:type="pct"/>
            <w:tcBorders>
              <w:top w:val="single" w:sz="4" w:space="0" w:color="000000"/>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kern w:val="0"/>
                <w:sz w:val="21"/>
                <w:szCs w:val="21"/>
              </w:rPr>
              <w:t>基坑</w:t>
            </w:r>
            <w:r>
              <w:rPr>
                <w:rFonts w:eastAsia="仿宋_GB2312"/>
                <w:kern w:val="0"/>
                <w:sz w:val="21"/>
                <w:szCs w:val="21"/>
              </w:rPr>
              <w:t>施工</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color w:val="000000"/>
                <w:kern w:val="0"/>
                <w:sz w:val="21"/>
                <w:szCs w:val="21"/>
              </w:rPr>
              <w:t>1</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color w:val="000000"/>
                <w:kern w:val="0"/>
                <w:sz w:val="21"/>
                <w:szCs w:val="21"/>
              </w:rPr>
              <w:t>8000</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kern w:val="0"/>
                <w:sz w:val="21"/>
                <w:szCs w:val="21"/>
              </w:rPr>
              <w:t>0.11</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8.8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8.3 </w:t>
            </w:r>
          </w:p>
        </w:tc>
      </w:tr>
      <w:tr w:rsidR="002718D8" w:rsidRPr="00CC3976" w:rsidTr="002718D8">
        <w:trPr>
          <w:trHeight w:val="397"/>
        </w:trPr>
        <w:tc>
          <w:tcPr>
            <w:tcW w:w="576" w:type="pct"/>
            <w:vMerge/>
            <w:tcBorders>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859" w:type="pct"/>
            <w:tcBorders>
              <w:top w:val="single" w:sz="4" w:space="0" w:color="000000"/>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kern w:val="0"/>
                <w:sz w:val="21"/>
                <w:szCs w:val="21"/>
              </w:rPr>
              <w:t>基坑周边</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C3976">
              <w:rPr>
                <w:rFonts w:eastAsia="仿宋_GB2312"/>
                <w:color w:val="000000"/>
                <w:kern w:val="0"/>
                <w:sz w:val="21"/>
                <w:szCs w:val="21"/>
              </w:rPr>
              <w:t>1.5</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C3976">
              <w:rPr>
                <w:rFonts w:eastAsia="仿宋_GB2312"/>
                <w:color w:val="000000"/>
                <w:kern w:val="0"/>
                <w:sz w:val="21"/>
                <w:szCs w:val="21"/>
              </w:rPr>
              <w:t>4280</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color w:val="000000"/>
                <w:kern w:val="0"/>
                <w:sz w:val="21"/>
                <w:szCs w:val="21"/>
              </w:rPr>
              <w:t>0.08</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5.1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4.5 </w:t>
            </w:r>
          </w:p>
        </w:tc>
      </w:tr>
      <w:tr w:rsidR="002718D8" w:rsidRPr="00CC3976" w:rsidTr="002718D8">
        <w:trPr>
          <w:trHeight w:val="397"/>
        </w:trPr>
        <w:tc>
          <w:tcPr>
            <w:tcW w:w="576" w:type="pct"/>
            <w:vMerge/>
            <w:tcBorders>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p>
        </w:tc>
        <w:tc>
          <w:tcPr>
            <w:tcW w:w="859"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r>
              <w:rPr>
                <w:rFonts w:eastAsia="仿宋_GB2312" w:hint="eastAsia"/>
                <w:kern w:val="0"/>
                <w:sz w:val="21"/>
                <w:szCs w:val="21"/>
              </w:rPr>
              <w:t>施工营地</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eastAsia="仿宋_GB2312"/>
                <w:color w:val="000000"/>
                <w:kern w:val="0"/>
                <w:sz w:val="21"/>
                <w:szCs w:val="21"/>
              </w:rPr>
              <w:t>3</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sz w:val="21"/>
                <w:szCs w:val="21"/>
              </w:rPr>
              <w:t>1300</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r>
              <w:rPr>
                <w:rFonts w:eastAsia="仿宋_GB2312"/>
                <w:kern w:val="0"/>
                <w:sz w:val="21"/>
                <w:szCs w:val="21"/>
              </w:rPr>
              <w:t>0.02</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0.8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hint="eastAsia"/>
                <w:color w:val="000000"/>
                <w:sz w:val="22"/>
                <w:szCs w:val="22"/>
              </w:rPr>
              <w:t xml:space="preserve">0.5 </w:t>
            </w:r>
          </w:p>
        </w:tc>
      </w:tr>
      <w:tr w:rsidR="00F7530A" w:rsidRPr="00CC3976" w:rsidTr="002718D8">
        <w:trPr>
          <w:trHeight w:val="397"/>
        </w:trPr>
        <w:tc>
          <w:tcPr>
            <w:tcW w:w="576" w:type="pct"/>
            <w:vMerge/>
            <w:tcBorders>
              <w:left w:val="single" w:sz="4" w:space="0" w:color="000000"/>
              <w:bottom w:val="single" w:sz="4" w:space="0" w:color="auto"/>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rPr>
                <w:rFonts w:eastAsia="仿宋_GB2312"/>
                <w:color w:val="000000"/>
                <w:sz w:val="21"/>
                <w:szCs w:val="21"/>
              </w:rPr>
            </w:pPr>
          </w:p>
        </w:tc>
        <w:tc>
          <w:tcPr>
            <w:tcW w:w="859" w:type="pct"/>
            <w:tcBorders>
              <w:top w:val="single" w:sz="4" w:space="0" w:color="000000"/>
              <w:left w:val="single" w:sz="4" w:space="0" w:color="000000"/>
              <w:bottom w:val="single" w:sz="4" w:space="0" w:color="auto"/>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小计</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8A7A31" w:rsidP="00BC1736">
            <w:pPr>
              <w:adjustRightInd w:val="0"/>
              <w:snapToGrid w:val="0"/>
              <w:spacing w:line="240" w:lineRule="auto"/>
              <w:ind w:firstLineChars="0" w:firstLine="0"/>
              <w:jc w:val="center"/>
              <w:rPr>
                <w:rFonts w:eastAsia="仿宋_GB2312"/>
                <w:color w:val="000000"/>
                <w:sz w:val="21"/>
                <w:szCs w:val="21"/>
              </w:rPr>
            </w:pPr>
            <w:r>
              <w:rPr>
                <w:rFonts w:eastAsia="仿宋_GB2312"/>
                <w:bCs/>
                <w:kern w:val="0"/>
                <w:sz w:val="21"/>
                <w:szCs w:val="21"/>
              </w:rPr>
              <w:t>0.21</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2718D8" w:rsidP="00BC1736">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color w:val="000000"/>
                <w:kern w:val="0"/>
                <w:sz w:val="21"/>
                <w:szCs w:val="21"/>
              </w:rPr>
              <w:t>14.7</w:t>
            </w:r>
          </w:p>
        </w:tc>
        <w:tc>
          <w:tcPr>
            <w:tcW w:w="709"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2718D8" w:rsidP="00BC1736">
            <w:pPr>
              <w:widowControl/>
              <w:adjustRightInd w:val="0"/>
              <w:snapToGrid w:val="0"/>
              <w:spacing w:line="240" w:lineRule="auto"/>
              <w:ind w:firstLineChars="0" w:firstLine="0"/>
              <w:jc w:val="center"/>
              <w:textAlignment w:val="center"/>
              <w:rPr>
                <w:rFonts w:eastAsia="仿宋_GB2312"/>
                <w:color w:val="000000"/>
                <w:sz w:val="21"/>
                <w:szCs w:val="21"/>
              </w:rPr>
            </w:pPr>
            <w:r>
              <w:rPr>
                <w:rFonts w:eastAsia="仿宋_GB2312"/>
                <w:color w:val="000000"/>
                <w:sz w:val="21"/>
                <w:szCs w:val="21"/>
              </w:rPr>
              <w:t>13.3</w:t>
            </w:r>
          </w:p>
        </w:tc>
      </w:tr>
      <w:tr w:rsidR="002718D8" w:rsidRPr="00CC3976" w:rsidTr="002718D8">
        <w:trPr>
          <w:trHeight w:val="559"/>
        </w:trPr>
        <w:tc>
          <w:tcPr>
            <w:tcW w:w="576" w:type="pct"/>
            <w:vMerge w:val="restart"/>
            <w:tcBorders>
              <w:top w:val="single" w:sz="4" w:space="0" w:color="auto"/>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r w:rsidRPr="00CC3976">
              <w:rPr>
                <w:rFonts w:eastAsia="仿宋_GB2312"/>
                <w:color w:val="000000"/>
                <w:sz w:val="21"/>
                <w:szCs w:val="21"/>
              </w:rPr>
              <w:t>林草恢复期</w:t>
            </w:r>
          </w:p>
        </w:tc>
        <w:tc>
          <w:tcPr>
            <w:tcW w:w="859" w:type="pct"/>
            <w:tcBorders>
              <w:top w:val="single" w:sz="4" w:space="0" w:color="auto"/>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eastAsia="仿宋_GB2312" w:hint="eastAsia"/>
                <w:kern w:val="0"/>
                <w:sz w:val="21"/>
                <w:szCs w:val="21"/>
              </w:rPr>
              <w:t>基坑</w:t>
            </w:r>
            <w:r>
              <w:rPr>
                <w:rFonts w:eastAsia="仿宋_GB2312"/>
                <w:kern w:val="0"/>
                <w:sz w:val="21"/>
                <w:szCs w:val="21"/>
              </w:rPr>
              <w:t>施工</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0.5</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1000</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b/>
                <w:color w:val="000000"/>
                <w:sz w:val="21"/>
                <w:szCs w:val="21"/>
              </w:rPr>
            </w:pPr>
            <w:r>
              <w:rPr>
                <w:rFonts w:hint="eastAsia"/>
                <w:color w:val="000000"/>
                <w:sz w:val="22"/>
                <w:szCs w:val="22"/>
              </w:rPr>
              <w:t>0.014</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0.1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hint="eastAsia"/>
                <w:color w:val="000000"/>
                <w:sz w:val="22"/>
                <w:szCs w:val="22"/>
              </w:rPr>
              <w:t xml:space="preserve">0.0 </w:t>
            </w:r>
          </w:p>
        </w:tc>
      </w:tr>
      <w:tr w:rsidR="002718D8" w:rsidRPr="00CC3976" w:rsidTr="002718D8">
        <w:trPr>
          <w:trHeight w:val="559"/>
        </w:trPr>
        <w:tc>
          <w:tcPr>
            <w:tcW w:w="576" w:type="pct"/>
            <w:vMerge/>
            <w:tcBorders>
              <w:top w:val="single" w:sz="4" w:space="0" w:color="auto"/>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p>
        </w:tc>
        <w:tc>
          <w:tcPr>
            <w:tcW w:w="859" w:type="pct"/>
            <w:tcBorders>
              <w:top w:val="single" w:sz="4" w:space="0" w:color="auto"/>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eastAsia="仿宋_GB2312" w:hint="eastAsia"/>
                <w:kern w:val="0"/>
                <w:sz w:val="21"/>
                <w:szCs w:val="21"/>
              </w:rPr>
              <w:t>基坑周边</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0.5</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1000</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Default="002718D8"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hint="eastAsia"/>
                <w:color w:val="000000"/>
                <w:sz w:val="22"/>
                <w:szCs w:val="22"/>
              </w:rPr>
              <w:t>0.0444</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0.2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hint="eastAsia"/>
                <w:color w:val="000000"/>
                <w:sz w:val="22"/>
                <w:szCs w:val="22"/>
              </w:rPr>
              <w:t xml:space="preserve">0.1 </w:t>
            </w:r>
          </w:p>
        </w:tc>
      </w:tr>
      <w:tr w:rsidR="002718D8" w:rsidRPr="00CC3976" w:rsidTr="002718D8">
        <w:trPr>
          <w:trHeight w:val="559"/>
        </w:trPr>
        <w:tc>
          <w:tcPr>
            <w:tcW w:w="576" w:type="pct"/>
            <w:vMerge/>
            <w:tcBorders>
              <w:top w:val="single" w:sz="4" w:space="0" w:color="auto"/>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p>
        </w:tc>
        <w:tc>
          <w:tcPr>
            <w:tcW w:w="859" w:type="pct"/>
            <w:tcBorders>
              <w:top w:val="single" w:sz="4" w:space="0" w:color="auto"/>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eastAsia="仿宋_GB2312" w:hint="eastAsia"/>
                <w:kern w:val="0"/>
                <w:sz w:val="21"/>
                <w:szCs w:val="21"/>
              </w:rPr>
              <w:t>施工营地</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0.5</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1000</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Default="002718D8"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hint="eastAsia"/>
                <w:color w:val="000000"/>
                <w:sz w:val="22"/>
                <w:szCs w:val="22"/>
              </w:rPr>
              <w:t>0.015</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0.1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hint="eastAsia"/>
                <w:color w:val="000000"/>
                <w:sz w:val="22"/>
                <w:szCs w:val="22"/>
              </w:rPr>
              <w:t xml:space="preserve">0.0 </w:t>
            </w:r>
          </w:p>
        </w:tc>
      </w:tr>
      <w:tr w:rsidR="002718D8" w:rsidRPr="00CC3976" w:rsidTr="002718D8">
        <w:trPr>
          <w:trHeight w:val="559"/>
        </w:trPr>
        <w:tc>
          <w:tcPr>
            <w:tcW w:w="576" w:type="pct"/>
            <w:vMerge/>
            <w:tcBorders>
              <w:left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rPr>
                <w:rFonts w:eastAsia="仿宋_GB2312"/>
                <w:color w:val="000000"/>
                <w:sz w:val="21"/>
                <w:szCs w:val="21"/>
              </w:rPr>
            </w:pPr>
          </w:p>
        </w:tc>
        <w:tc>
          <w:tcPr>
            <w:tcW w:w="859" w:type="pct"/>
            <w:tcBorders>
              <w:top w:val="single" w:sz="4" w:space="0" w:color="auto"/>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kern w:val="0"/>
                <w:sz w:val="21"/>
                <w:szCs w:val="21"/>
              </w:rPr>
            </w:pPr>
            <w:r w:rsidRPr="00CC3976">
              <w:rPr>
                <w:rFonts w:eastAsia="仿宋_GB2312"/>
                <w:kern w:val="0"/>
                <w:sz w:val="21"/>
                <w:szCs w:val="21"/>
              </w:rPr>
              <w:t>小计</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hint="eastAsia"/>
                <w:color w:val="000000"/>
                <w:sz w:val="22"/>
                <w:szCs w:val="22"/>
              </w:rPr>
              <w:t>0.0734</w:t>
            </w:r>
          </w:p>
        </w:tc>
        <w:tc>
          <w:tcPr>
            <w:tcW w:w="714"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hint="eastAsia"/>
                <w:color w:val="000000"/>
                <w:sz w:val="22"/>
                <w:szCs w:val="22"/>
              </w:rPr>
              <w:t xml:space="preserve">0.4 </w:t>
            </w:r>
          </w:p>
        </w:tc>
        <w:tc>
          <w:tcPr>
            <w:tcW w:w="709" w:type="pct"/>
            <w:tcBorders>
              <w:top w:val="single" w:sz="4" w:space="0" w:color="000000"/>
              <w:left w:val="single" w:sz="4" w:space="0" w:color="000000"/>
              <w:bottom w:val="single" w:sz="4" w:space="0" w:color="000000"/>
              <w:right w:val="single" w:sz="4" w:space="0" w:color="000000"/>
            </w:tcBorders>
            <w:vAlign w:val="center"/>
          </w:tcPr>
          <w:p w:rsidR="002718D8" w:rsidRPr="00CC3976" w:rsidRDefault="002718D8"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hint="eastAsia"/>
                <w:color w:val="000000"/>
                <w:sz w:val="22"/>
                <w:szCs w:val="22"/>
              </w:rPr>
              <w:t xml:space="preserve">0.2 </w:t>
            </w:r>
          </w:p>
        </w:tc>
      </w:tr>
      <w:tr w:rsidR="00F7530A" w:rsidRPr="00CC3976" w:rsidTr="002718D8">
        <w:trPr>
          <w:trHeight w:val="397"/>
        </w:trPr>
        <w:tc>
          <w:tcPr>
            <w:tcW w:w="1436" w:type="pct"/>
            <w:gridSpan w:val="2"/>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合计</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F7530A"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2718D8" w:rsidP="00BC1736">
            <w:pPr>
              <w:widowControl/>
              <w:adjustRightInd w:val="0"/>
              <w:snapToGrid w:val="0"/>
              <w:spacing w:line="240" w:lineRule="auto"/>
              <w:ind w:firstLineChars="0" w:firstLine="0"/>
              <w:jc w:val="center"/>
              <w:textAlignment w:val="center"/>
              <w:rPr>
                <w:rFonts w:eastAsia="仿宋_GB2312"/>
                <w:b/>
                <w:color w:val="000000"/>
                <w:kern w:val="0"/>
                <w:sz w:val="21"/>
                <w:szCs w:val="21"/>
              </w:rPr>
            </w:pPr>
            <w:r>
              <w:rPr>
                <w:rFonts w:eastAsia="仿宋_GB2312"/>
                <w:b/>
                <w:color w:val="000000"/>
                <w:kern w:val="0"/>
                <w:sz w:val="21"/>
                <w:szCs w:val="21"/>
              </w:rPr>
              <w:t>15.1</w:t>
            </w:r>
          </w:p>
        </w:tc>
        <w:tc>
          <w:tcPr>
            <w:tcW w:w="709" w:type="pct"/>
            <w:tcBorders>
              <w:top w:val="single" w:sz="4" w:space="0" w:color="000000"/>
              <w:left w:val="single" w:sz="4" w:space="0" w:color="000000"/>
              <w:bottom w:val="single" w:sz="4" w:space="0" w:color="000000"/>
              <w:right w:val="single" w:sz="4" w:space="0" w:color="000000"/>
            </w:tcBorders>
            <w:vAlign w:val="center"/>
          </w:tcPr>
          <w:p w:rsidR="00F7530A" w:rsidRPr="00CC3976" w:rsidRDefault="002718D8" w:rsidP="00BC1736">
            <w:pPr>
              <w:widowControl/>
              <w:adjustRightInd w:val="0"/>
              <w:snapToGrid w:val="0"/>
              <w:spacing w:line="240" w:lineRule="auto"/>
              <w:ind w:firstLineChars="0" w:firstLine="0"/>
              <w:jc w:val="center"/>
              <w:textAlignment w:val="center"/>
              <w:rPr>
                <w:rFonts w:eastAsia="仿宋_GB2312"/>
                <w:b/>
                <w:color w:val="000000"/>
                <w:sz w:val="21"/>
                <w:szCs w:val="21"/>
              </w:rPr>
            </w:pPr>
            <w:r>
              <w:rPr>
                <w:rFonts w:eastAsia="仿宋_GB2312"/>
                <w:b/>
                <w:color w:val="000000"/>
                <w:sz w:val="21"/>
                <w:szCs w:val="21"/>
              </w:rPr>
              <w:t>13.3</w:t>
            </w:r>
          </w:p>
        </w:tc>
      </w:tr>
    </w:tbl>
    <w:p w:rsidR="00401591" w:rsidRDefault="00401591" w:rsidP="00843209">
      <w:pPr>
        <w:pStyle w:val="3"/>
        <w:snapToGrid w:val="0"/>
        <w:spacing w:after="194"/>
      </w:pPr>
      <w:r>
        <w:rPr>
          <w:rFonts w:hint="eastAsia"/>
        </w:rPr>
        <w:t>5.2.4</w:t>
      </w:r>
      <w:r>
        <w:rPr>
          <w:rFonts w:hint="eastAsia"/>
        </w:rPr>
        <w:t>土壤流失主要发生的部位</w:t>
      </w:r>
    </w:p>
    <w:p w:rsidR="00401591" w:rsidRPr="00755D1A" w:rsidRDefault="00401591">
      <w:pPr>
        <w:adjustRightInd w:val="0"/>
        <w:snapToGrid w:val="0"/>
        <w:spacing w:line="360" w:lineRule="auto"/>
        <w:ind w:firstLine="480"/>
        <w:rPr>
          <w:rFonts w:ascii="仿宋_GB2312" w:eastAsia="仿宋_GB2312"/>
          <w:sz w:val="24"/>
          <w:highlight w:val="yellow"/>
        </w:rPr>
      </w:pPr>
      <w:r w:rsidRPr="00755D1A">
        <w:rPr>
          <w:rFonts w:ascii="仿宋_GB2312" w:eastAsia="仿宋_GB2312" w:hint="eastAsia"/>
          <w:sz w:val="24"/>
        </w:rPr>
        <w:t>根据现场监测情况显示，本项目施工期间产生的水土流失主要发生在</w:t>
      </w:r>
      <w:r w:rsidR="002718D8">
        <w:rPr>
          <w:rFonts w:ascii="仿宋_GB2312" w:eastAsia="仿宋_GB2312" w:hint="eastAsia"/>
          <w:sz w:val="24"/>
        </w:rPr>
        <w:t>基坑施工</w:t>
      </w:r>
      <w:r w:rsidR="00755D1A">
        <w:rPr>
          <w:rFonts w:ascii="仿宋_GB2312" w:eastAsia="仿宋_GB2312"/>
          <w:sz w:val="24"/>
        </w:rPr>
        <w:t>区</w:t>
      </w:r>
      <w:r w:rsidR="002718D8">
        <w:rPr>
          <w:rFonts w:ascii="仿宋_GB2312" w:eastAsia="仿宋_GB2312" w:hint="eastAsia"/>
          <w:sz w:val="24"/>
        </w:rPr>
        <w:t>和</w:t>
      </w:r>
      <w:r w:rsidR="002718D8">
        <w:rPr>
          <w:rFonts w:ascii="仿宋_GB2312" w:eastAsia="仿宋_GB2312"/>
          <w:sz w:val="24"/>
        </w:rPr>
        <w:t>基坑周边区</w:t>
      </w:r>
      <w:r w:rsidRPr="00755D1A">
        <w:rPr>
          <w:rFonts w:ascii="仿宋_GB2312" w:eastAsia="仿宋_GB2312" w:hint="eastAsia"/>
          <w:sz w:val="24"/>
        </w:rPr>
        <w:t>，主要发生在施工期。现场监测中未发现水土流失对周边造成的影响较小，无危害性事件发生。</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90" w:name="_Toc16048"/>
      <w:r>
        <w:rPr>
          <w:rFonts w:ascii="Times New Roman" w:hAnsi="Times New Roman" w:hint="eastAsia"/>
          <w:b/>
          <w:bCs/>
          <w:spacing w:val="0"/>
          <w:sz w:val="32"/>
          <w:szCs w:val="32"/>
        </w:rPr>
        <w:t>5</w:t>
      </w:r>
      <w:r>
        <w:rPr>
          <w:rFonts w:ascii="Times New Roman" w:hAnsi="Times New Roman"/>
          <w:b/>
          <w:bCs/>
          <w:spacing w:val="0"/>
          <w:sz w:val="32"/>
          <w:szCs w:val="32"/>
        </w:rPr>
        <w:t>.</w:t>
      </w:r>
      <w:r>
        <w:rPr>
          <w:rFonts w:ascii="Times New Roman" w:hAnsi="Times New Roman" w:hint="eastAsia"/>
          <w:b/>
          <w:bCs/>
          <w:spacing w:val="0"/>
          <w:sz w:val="32"/>
          <w:szCs w:val="32"/>
        </w:rPr>
        <w:t>3</w:t>
      </w:r>
      <w:r>
        <w:rPr>
          <w:rFonts w:ascii="Times New Roman" w:hAnsi="Times New Roman" w:hint="eastAsia"/>
          <w:b/>
          <w:bCs/>
          <w:spacing w:val="0"/>
          <w:sz w:val="32"/>
          <w:szCs w:val="32"/>
        </w:rPr>
        <w:t>取土（石、料）弃土（石、渣）潜在土壤流失量</w:t>
      </w:r>
      <w:bookmarkEnd w:id="90"/>
    </w:p>
    <w:p w:rsidR="00401591" w:rsidRPr="00755D1A" w:rsidRDefault="00401591">
      <w:pPr>
        <w:adjustRightInd w:val="0"/>
        <w:snapToGrid w:val="0"/>
        <w:spacing w:line="360" w:lineRule="auto"/>
        <w:ind w:firstLine="480"/>
        <w:rPr>
          <w:rFonts w:ascii="仿宋_GB2312" w:eastAsia="仿宋_GB2312" w:hAnsi="宋体"/>
          <w:sz w:val="24"/>
        </w:rPr>
      </w:pPr>
      <w:r w:rsidRPr="00755D1A">
        <w:rPr>
          <w:rFonts w:ascii="仿宋_GB2312" w:eastAsia="仿宋_GB2312" w:hAnsi="宋体" w:hint="eastAsia"/>
          <w:sz w:val="24"/>
        </w:rPr>
        <w:t>本项目不设取料场、弃渣场。</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91" w:name="_Toc6323"/>
      <w:r>
        <w:rPr>
          <w:rFonts w:ascii="Times New Roman" w:hAnsi="Times New Roman" w:hint="eastAsia"/>
          <w:b/>
          <w:bCs/>
          <w:spacing w:val="0"/>
          <w:sz w:val="32"/>
          <w:szCs w:val="32"/>
        </w:rPr>
        <w:t>5</w:t>
      </w:r>
      <w:r>
        <w:rPr>
          <w:rFonts w:ascii="Times New Roman" w:hAnsi="Times New Roman"/>
          <w:b/>
          <w:bCs/>
          <w:spacing w:val="0"/>
          <w:sz w:val="32"/>
          <w:szCs w:val="32"/>
        </w:rPr>
        <w:t>.</w:t>
      </w:r>
      <w:r>
        <w:rPr>
          <w:rFonts w:ascii="Times New Roman" w:hAnsi="Times New Roman" w:hint="eastAsia"/>
          <w:b/>
          <w:bCs/>
          <w:spacing w:val="0"/>
          <w:sz w:val="32"/>
          <w:szCs w:val="32"/>
        </w:rPr>
        <w:t>4</w:t>
      </w:r>
      <w:r>
        <w:rPr>
          <w:rFonts w:ascii="Times New Roman" w:hAnsi="Times New Roman" w:hint="eastAsia"/>
          <w:b/>
          <w:bCs/>
          <w:spacing w:val="0"/>
          <w:sz w:val="32"/>
          <w:szCs w:val="32"/>
        </w:rPr>
        <w:t>水土流失危害</w:t>
      </w:r>
      <w:bookmarkEnd w:id="91"/>
    </w:p>
    <w:p w:rsidR="0075314B" w:rsidRDefault="00401591">
      <w:pPr>
        <w:adjustRightInd w:val="0"/>
        <w:snapToGrid w:val="0"/>
        <w:spacing w:line="360" w:lineRule="auto"/>
        <w:ind w:firstLine="480"/>
        <w:rPr>
          <w:rFonts w:ascii="仿宋_GB2312" w:eastAsia="仿宋_GB2312" w:hAnsi="宋体"/>
          <w:sz w:val="24"/>
        </w:rPr>
        <w:sectPr w:rsidR="0075314B" w:rsidSect="005A3184">
          <w:pgSz w:w="11906" w:h="16838"/>
          <w:pgMar w:top="1417" w:right="1417" w:bottom="1417" w:left="1531" w:header="851" w:footer="992" w:gutter="0"/>
          <w:cols w:space="720"/>
          <w:docGrid w:type="lines" w:linePitch="389"/>
        </w:sectPr>
      </w:pPr>
      <w:r w:rsidRPr="00755D1A">
        <w:rPr>
          <w:rFonts w:ascii="仿宋_GB2312" w:eastAsia="仿宋_GB2312" w:hAnsi="宋体" w:hint="eastAsia"/>
          <w:sz w:val="24"/>
        </w:rPr>
        <w:t>根据调查监测，本项目建设过程中未发生水土流失危害性事件，项目建设均在工程占地范围内施工，未对周边造成不良影响。</w:t>
      </w:r>
    </w:p>
    <w:p w:rsidR="00401591" w:rsidRDefault="00401591">
      <w:pPr>
        <w:pStyle w:val="1"/>
        <w:spacing w:before="190" w:after="190"/>
        <w:ind w:firstLineChars="0" w:firstLine="0"/>
        <w:jc w:val="center"/>
      </w:pPr>
      <w:bookmarkStart w:id="92" w:name="_Toc3259"/>
      <w:bookmarkStart w:id="93" w:name="_Toc6787"/>
      <w:r>
        <w:rPr>
          <w:rFonts w:hint="eastAsia"/>
        </w:rPr>
        <w:lastRenderedPageBreak/>
        <w:t>6</w:t>
      </w:r>
      <w:r>
        <w:t>水土流失</w:t>
      </w:r>
      <w:r>
        <w:rPr>
          <w:rFonts w:hint="eastAsia"/>
        </w:rPr>
        <w:t>防治效果</w:t>
      </w:r>
      <w:r>
        <w:t>监测结果</w:t>
      </w:r>
      <w:bookmarkEnd w:id="92"/>
      <w:bookmarkEnd w:id="93"/>
    </w:p>
    <w:p w:rsidR="00401591" w:rsidRDefault="00401591">
      <w:pPr>
        <w:pStyle w:val="2"/>
        <w:keepNext/>
        <w:keepLines/>
        <w:snapToGrid w:val="0"/>
        <w:spacing w:before="0" w:afterLines="0"/>
        <w:jc w:val="both"/>
        <w:rPr>
          <w:rFonts w:ascii="Times New Roman" w:hAnsi="Times New Roman"/>
          <w:b/>
          <w:bCs/>
          <w:spacing w:val="0"/>
          <w:sz w:val="32"/>
          <w:szCs w:val="32"/>
        </w:rPr>
      </w:pPr>
      <w:bookmarkStart w:id="94" w:name="_Toc10361"/>
      <w:bookmarkStart w:id="95" w:name="_Toc16446"/>
      <w:r>
        <w:rPr>
          <w:rFonts w:ascii="Times New Roman" w:hAnsi="Times New Roman" w:hint="eastAsia"/>
          <w:b/>
          <w:bCs/>
          <w:spacing w:val="0"/>
          <w:sz w:val="32"/>
          <w:szCs w:val="32"/>
        </w:rPr>
        <w:t xml:space="preserve">6.1 </w:t>
      </w:r>
      <w:r>
        <w:rPr>
          <w:rFonts w:ascii="Times New Roman" w:hAnsi="Times New Roman" w:hint="eastAsia"/>
          <w:b/>
          <w:bCs/>
          <w:spacing w:val="0"/>
          <w:sz w:val="32"/>
          <w:szCs w:val="32"/>
        </w:rPr>
        <w:t>扰动土地整治率</w:t>
      </w:r>
      <w:bookmarkEnd w:id="94"/>
      <w:bookmarkEnd w:id="95"/>
    </w:p>
    <w:p w:rsidR="00401591" w:rsidRPr="00D64B4A" w:rsidRDefault="00401591">
      <w:pPr>
        <w:ind w:firstLine="480"/>
        <w:rPr>
          <w:rFonts w:eastAsia="仿宋_GB2312"/>
          <w:sz w:val="24"/>
        </w:rPr>
      </w:pPr>
      <w:r w:rsidRPr="00D64B4A">
        <w:rPr>
          <w:rFonts w:eastAsia="仿宋_GB2312"/>
          <w:sz w:val="24"/>
        </w:rPr>
        <w:t>通过在施工过程中布设临时排水沉沙等各项工程措施，并布设植被恢复措施，本项目建设过程中扰动区域得到了有效治理，项目建设过程中造成的水土流失上得到了有效控制。</w:t>
      </w:r>
    </w:p>
    <w:p w:rsidR="00401591" w:rsidRPr="00D64B4A" w:rsidRDefault="00401591">
      <w:pPr>
        <w:ind w:firstLine="480"/>
        <w:rPr>
          <w:rFonts w:eastAsia="仿宋_GB2312"/>
          <w:sz w:val="24"/>
        </w:rPr>
      </w:pPr>
      <w:r w:rsidRPr="00D64B4A">
        <w:rPr>
          <w:rFonts w:eastAsia="仿宋_GB2312"/>
          <w:sz w:val="24"/>
        </w:rPr>
        <w:t>根据施工监理资料及现场实地调查可知，本项目施工期间扰动土地面积</w:t>
      </w:r>
      <w:r w:rsidR="005C71D0">
        <w:rPr>
          <w:rFonts w:eastAsia="仿宋_GB2312"/>
          <w:sz w:val="24"/>
        </w:rPr>
        <w:t>0.21</w:t>
      </w:r>
      <w:r w:rsidR="00F7530A" w:rsidRPr="00D64B4A">
        <w:rPr>
          <w:rFonts w:eastAsia="仿宋_GB2312"/>
          <w:sz w:val="24"/>
        </w:rPr>
        <w:t>h</w:t>
      </w:r>
      <w:r w:rsidRPr="00D64B4A">
        <w:rPr>
          <w:rFonts w:eastAsia="仿宋_GB2312"/>
          <w:sz w:val="24"/>
        </w:rPr>
        <w:t>m</w:t>
      </w:r>
      <w:r w:rsidRPr="00D64B4A">
        <w:rPr>
          <w:rFonts w:eastAsia="仿宋_GB2312"/>
          <w:sz w:val="24"/>
          <w:vertAlign w:val="superscript"/>
        </w:rPr>
        <w:t>2</w:t>
      </w:r>
      <w:r w:rsidRPr="00D64B4A">
        <w:rPr>
          <w:rFonts w:eastAsia="仿宋_GB2312"/>
          <w:sz w:val="24"/>
        </w:rPr>
        <w:t>，扰动土地整治面积为</w:t>
      </w:r>
      <w:r w:rsidR="005C71D0">
        <w:rPr>
          <w:rFonts w:eastAsia="仿宋_GB2312"/>
          <w:sz w:val="24"/>
        </w:rPr>
        <w:t>0.2093</w:t>
      </w:r>
      <w:r w:rsidR="00F7530A" w:rsidRPr="00D64B4A">
        <w:rPr>
          <w:rFonts w:eastAsia="仿宋_GB2312"/>
          <w:sz w:val="24"/>
        </w:rPr>
        <w:t>h</w:t>
      </w:r>
      <w:r w:rsidRPr="00D64B4A">
        <w:rPr>
          <w:rFonts w:eastAsia="仿宋_GB2312"/>
          <w:sz w:val="24"/>
        </w:rPr>
        <w:t>m</w:t>
      </w:r>
      <w:r w:rsidRPr="00D64B4A">
        <w:rPr>
          <w:rFonts w:eastAsia="仿宋_GB2312"/>
          <w:sz w:val="24"/>
          <w:vertAlign w:val="superscript"/>
        </w:rPr>
        <w:t>2</w:t>
      </w:r>
      <w:r w:rsidRPr="00D64B4A">
        <w:rPr>
          <w:rFonts w:eastAsia="仿宋_GB2312"/>
          <w:sz w:val="24"/>
        </w:rPr>
        <w:t>，项目区扰动土地整治率</w:t>
      </w:r>
      <w:r w:rsidR="00F7530A" w:rsidRPr="00D64B4A">
        <w:rPr>
          <w:rFonts w:eastAsia="仿宋_GB2312"/>
          <w:sz w:val="24"/>
        </w:rPr>
        <w:t>99.</w:t>
      </w:r>
      <w:r w:rsidR="005C71D0">
        <w:rPr>
          <w:rFonts w:eastAsia="仿宋_GB2312"/>
          <w:sz w:val="24"/>
        </w:rPr>
        <w:t>7</w:t>
      </w:r>
      <w:r w:rsidRPr="00D64B4A">
        <w:rPr>
          <w:rFonts w:eastAsia="仿宋_GB2312"/>
          <w:sz w:val="24"/>
        </w:rPr>
        <w:t>%</w:t>
      </w:r>
      <w:r w:rsidRPr="00D64B4A">
        <w:rPr>
          <w:rFonts w:eastAsia="仿宋_GB2312"/>
          <w:sz w:val="24"/>
        </w:rPr>
        <w:t>，超过方案确定的目标值。</w:t>
      </w:r>
    </w:p>
    <w:p w:rsidR="00401591" w:rsidRDefault="00401591">
      <w:pPr>
        <w:ind w:firstLine="480"/>
      </w:pPr>
      <w:r w:rsidRPr="00D64B4A">
        <w:rPr>
          <w:rFonts w:eastAsia="仿宋_GB2312"/>
          <w:sz w:val="24"/>
        </w:rPr>
        <w:t>具体详见表</w:t>
      </w:r>
      <w:r w:rsidRPr="00D64B4A">
        <w:rPr>
          <w:rFonts w:eastAsia="仿宋_GB2312"/>
          <w:sz w:val="24"/>
        </w:rPr>
        <w:t>6.1-1</w:t>
      </w:r>
      <w:r w:rsidRPr="00D64B4A">
        <w:rPr>
          <w:rFonts w:eastAsia="仿宋_GB2312"/>
          <w:sz w:val="24"/>
        </w:rPr>
        <w:t>。</w:t>
      </w:r>
    </w:p>
    <w:p w:rsidR="00401591" w:rsidRPr="00D64B4A" w:rsidRDefault="00401591" w:rsidP="00D64B4A">
      <w:pPr>
        <w:ind w:firstLine="482"/>
        <w:jc w:val="center"/>
        <w:rPr>
          <w:rFonts w:eastAsia="仿宋_GB2312"/>
          <w:b/>
          <w:sz w:val="24"/>
        </w:rPr>
      </w:pPr>
      <w:r w:rsidRPr="00D64B4A">
        <w:rPr>
          <w:rFonts w:eastAsia="仿宋_GB2312"/>
          <w:b/>
          <w:sz w:val="24"/>
        </w:rPr>
        <w:t>表</w:t>
      </w:r>
      <w:r w:rsidRPr="00D64B4A">
        <w:rPr>
          <w:rFonts w:eastAsia="仿宋_GB2312"/>
          <w:b/>
          <w:sz w:val="24"/>
        </w:rPr>
        <w:t xml:space="preserve">6.1-1           </w:t>
      </w:r>
      <w:r w:rsidRPr="00D64B4A">
        <w:rPr>
          <w:rFonts w:eastAsia="仿宋_GB2312"/>
          <w:b/>
          <w:sz w:val="24"/>
        </w:rPr>
        <w:t>扰动土地整治率计算表</w:t>
      </w:r>
    </w:p>
    <w:tbl>
      <w:tblPr>
        <w:tblW w:w="924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980"/>
        <w:gridCol w:w="1091"/>
        <w:gridCol w:w="1268"/>
        <w:gridCol w:w="1410"/>
        <w:gridCol w:w="1461"/>
        <w:gridCol w:w="957"/>
        <w:gridCol w:w="1075"/>
      </w:tblGrid>
      <w:tr w:rsidR="005C71D0" w:rsidRPr="005C71D0" w:rsidTr="005C71D0">
        <w:trPr>
          <w:trHeight w:val="397"/>
          <w:tblHeader/>
          <w:jc w:val="center"/>
        </w:trPr>
        <w:tc>
          <w:tcPr>
            <w:tcW w:w="1980" w:type="dxa"/>
            <w:vMerge w:val="restar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防治分区</w:t>
            </w:r>
          </w:p>
        </w:tc>
        <w:tc>
          <w:tcPr>
            <w:tcW w:w="1091" w:type="dxa"/>
            <w:vMerge w:val="restar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扰动土地面积（h</w:t>
            </w:r>
            <w:r w:rsidRPr="005C71D0">
              <w:rPr>
                <w:rFonts w:eastAsia="仿宋_GB2312"/>
                <w:b/>
                <w:bCs/>
                <w:kern w:val="0"/>
                <w:sz w:val="21"/>
                <w:szCs w:val="21"/>
              </w:rPr>
              <w:t>m</w:t>
            </w:r>
            <w:r w:rsidRPr="005C71D0">
              <w:rPr>
                <w:rFonts w:eastAsia="仿宋_GB2312"/>
                <w:b/>
                <w:bCs/>
                <w:kern w:val="0"/>
                <w:sz w:val="21"/>
                <w:szCs w:val="21"/>
                <w:vertAlign w:val="superscript"/>
              </w:rPr>
              <w:t>2</w:t>
            </w:r>
            <w:r w:rsidRPr="005C71D0">
              <w:rPr>
                <w:rFonts w:ascii="仿宋_GB2312" w:eastAsia="仿宋_GB2312" w:hint="eastAsia"/>
                <w:b/>
                <w:bCs/>
                <w:kern w:val="0"/>
                <w:sz w:val="21"/>
                <w:szCs w:val="21"/>
              </w:rPr>
              <w:t>）</w:t>
            </w:r>
          </w:p>
        </w:tc>
        <w:tc>
          <w:tcPr>
            <w:tcW w:w="5096" w:type="dxa"/>
            <w:gridSpan w:val="4"/>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扰动土地整治面积（h</w:t>
            </w:r>
            <w:r w:rsidRPr="005C71D0">
              <w:rPr>
                <w:rFonts w:eastAsia="仿宋_GB2312"/>
                <w:b/>
                <w:bCs/>
                <w:kern w:val="0"/>
                <w:sz w:val="21"/>
                <w:szCs w:val="21"/>
              </w:rPr>
              <w:t>m</w:t>
            </w:r>
            <w:r w:rsidRPr="005C71D0">
              <w:rPr>
                <w:rFonts w:eastAsia="仿宋_GB2312"/>
                <w:b/>
                <w:bCs/>
                <w:kern w:val="0"/>
                <w:sz w:val="21"/>
                <w:szCs w:val="21"/>
                <w:vertAlign w:val="superscript"/>
              </w:rPr>
              <w:t>2</w:t>
            </w:r>
            <w:r w:rsidRPr="005C71D0">
              <w:rPr>
                <w:rFonts w:ascii="仿宋_GB2312" w:eastAsia="仿宋_GB2312" w:hint="eastAsia"/>
                <w:b/>
                <w:bCs/>
                <w:kern w:val="0"/>
                <w:sz w:val="21"/>
                <w:szCs w:val="21"/>
              </w:rPr>
              <w:t>）</w:t>
            </w:r>
          </w:p>
        </w:tc>
        <w:tc>
          <w:tcPr>
            <w:tcW w:w="1075" w:type="dxa"/>
            <w:vMerge w:val="restar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扰动土地整治率（</w:t>
            </w:r>
            <w:r w:rsidRPr="005C71D0">
              <w:rPr>
                <w:rFonts w:eastAsia="仿宋_GB2312"/>
                <w:b/>
                <w:bCs/>
                <w:kern w:val="0"/>
                <w:sz w:val="21"/>
                <w:szCs w:val="21"/>
              </w:rPr>
              <w:t>%</w:t>
            </w:r>
            <w:r w:rsidRPr="005C71D0">
              <w:rPr>
                <w:rFonts w:ascii="仿宋_GB2312" w:eastAsia="仿宋_GB2312" w:hint="eastAsia"/>
                <w:b/>
                <w:bCs/>
                <w:kern w:val="0"/>
                <w:sz w:val="21"/>
                <w:szCs w:val="21"/>
              </w:rPr>
              <w:t>）</w:t>
            </w:r>
          </w:p>
        </w:tc>
      </w:tr>
      <w:tr w:rsidR="005C71D0" w:rsidRPr="005C71D0" w:rsidTr="005C71D0">
        <w:trPr>
          <w:trHeight w:val="965"/>
          <w:tblHeader/>
          <w:jc w:val="center"/>
        </w:trPr>
        <w:tc>
          <w:tcPr>
            <w:tcW w:w="1980" w:type="dxa"/>
            <w:vMerge/>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p>
        </w:tc>
        <w:tc>
          <w:tcPr>
            <w:tcW w:w="1091" w:type="dxa"/>
            <w:vMerge/>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p>
        </w:tc>
        <w:tc>
          <w:tcPr>
            <w:tcW w:w="1268" w:type="dxa"/>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工程措施</w:t>
            </w:r>
          </w:p>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占地面积</w:t>
            </w:r>
          </w:p>
        </w:tc>
        <w:tc>
          <w:tcPr>
            <w:tcW w:w="1410" w:type="dxa"/>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植物措施占地面积</w:t>
            </w:r>
          </w:p>
        </w:tc>
        <w:tc>
          <w:tcPr>
            <w:tcW w:w="1461" w:type="dxa"/>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建（构）筑物及场地硬化</w:t>
            </w:r>
          </w:p>
        </w:tc>
        <w:tc>
          <w:tcPr>
            <w:tcW w:w="957" w:type="dxa"/>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小计</w:t>
            </w:r>
          </w:p>
        </w:tc>
        <w:tc>
          <w:tcPr>
            <w:tcW w:w="1075" w:type="dxa"/>
            <w:vMerge/>
            <w:vAlign w:val="center"/>
          </w:tcPr>
          <w:p w:rsidR="005C71D0" w:rsidRPr="005C71D0" w:rsidRDefault="005C71D0" w:rsidP="005C71D0">
            <w:pPr>
              <w:widowControl/>
              <w:snapToGrid w:val="0"/>
              <w:spacing w:line="240" w:lineRule="auto"/>
              <w:ind w:firstLineChars="0" w:firstLine="0"/>
              <w:jc w:val="center"/>
              <w:rPr>
                <w:b/>
                <w:bCs/>
                <w:kern w:val="0"/>
                <w:sz w:val="21"/>
                <w:szCs w:val="21"/>
              </w:rPr>
            </w:pPr>
          </w:p>
        </w:tc>
      </w:tr>
      <w:tr w:rsidR="005C71D0" w:rsidRPr="005C71D0" w:rsidTr="005C71D0">
        <w:trPr>
          <w:trHeight w:val="397"/>
          <w:jc w:val="center"/>
        </w:trPr>
        <w:tc>
          <w:tcPr>
            <w:tcW w:w="1980" w:type="dxa"/>
            <w:vAlign w:val="center"/>
          </w:tcPr>
          <w:p w:rsidR="005C71D0" w:rsidRPr="005C71D0" w:rsidRDefault="005C71D0" w:rsidP="005C71D0">
            <w:pPr>
              <w:adjustRightInd w:val="0"/>
              <w:snapToGrid w:val="0"/>
              <w:spacing w:line="240" w:lineRule="auto"/>
              <w:ind w:firstLineChars="0" w:firstLine="0"/>
              <w:jc w:val="center"/>
              <w:rPr>
                <w:rFonts w:ascii="仿宋_GB2312" w:eastAsia="仿宋_GB2312"/>
                <w:sz w:val="21"/>
                <w:szCs w:val="21"/>
              </w:rPr>
            </w:pPr>
            <w:r w:rsidRPr="005C71D0">
              <w:rPr>
                <w:rFonts w:ascii="仿宋_GB2312" w:eastAsia="仿宋_GB2312" w:hint="eastAsia"/>
                <w:sz w:val="21"/>
                <w:szCs w:val="21"/>
              </w:rPr>
              <w:t>基坑施工区</w:t>
            </w:r>
          </w:p>
        </w:tc>
        <w:tc>
          <w:tcPr>
            <w:tcW w:w="1091"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0.11</w:t>
            </w:r>
          </w:p>
        </w:tc>
        <w:tc>
          <w:tcPr>
            <w:tcW w:w="1268"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w:t>
            </w:r>
          </w:p>
        </w:tc>
        <w:tc>
          <w:tcPr>
            <w:tcW w:w="1410"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0.014</w:t>
            </w:r>
          </w:p>
        </w:tc>
        <w:tc>
          <w:tcPr>
            <w:tcW w:w="1461"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0.096</w:t>
            </w:r>
          </w:p>
        </w:tc>
        <w:tc>
          <w:tcPr>
            <w:tcW w:w="957"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0.11</w:t>
            </w:r>
          </w:p>
        </w:tc>
        <w:tc>
          <w:tcPr>
            <w:tcW w:w="1075"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100</w:t>
            </w:r>
          </w:p>
        </w:tc>
      </w:tr>
      <w:tr w:rsidR="005C71D0" w:rsidRPr="005C71D0" w:rsidTr="005C71D0">
        <w:trPr>
          <w:trHeight w:val="397"/>
          <w:jc w:val="center"/>
        </w:trPr>
        <w:tc>
          <w:tcPr>
            <w:tcW w:w="1980" w:type="dxa"/>
            <w:vAlign w:val="center"/>
          </w:tcPr>
          <w:p w:rsidR="005C71D0" w:rsidRPr="005C71D0" w:rsidRDefault="005C71D0" w:rsidP="005C71D0">
            <w:pPr>
              <w:adjustRightInd w:val="0"/>
              <w:snapToGrid w:val="0"/>
              <w:spacing w:line="240" w:lineRule="auto"/>
              <w:ind w:firstLineChars="0" w:firstLine="0"/>
              <w:jc w:val="center"/>
              <w:rPr>
                <w:rFonts w:ascii="仿宋_GB2312" w:eastAsia="仿宋_GB2312"/>
                <w:sz w:val="21"/>
                <w:szCs w:val="21"/>
              </w:rPr>
            </w:pPr>
            <w:r w:rsidRPr="005C71D0">
              <w:rPr>
                <w:rFonts w:ascii="仿宋_GB2312" w:eastAsia="仿宋_GB2312" w:hint="eastAsia"/>
                <w:sz w:val="21"/>
                <w:szCs w:val="21"/>
              </w:rPr>
              <w:t>基坑周边区</w:t>
            </w:r>
          </w:p>
        </w:tc>
        <w:tc>
          <w:tcPr>
            <w:tcW w:w="1091"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0.08</w:t>
            </w:r>
          </w:p>
        </w:tc>
        <w:tc>
          <w:tcPr>
            <w:tcW w:w="1268"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w:t>
            </w:r>
          </w:p>
        </w:tc>
        <w:tc>
          <w:tcPr>
            <w:tcW w:w="1410"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0.0444</w:t>
            </w:r>
          </w:p>
        </w:tc>
        <w:tc>
          <w:tcPr>
            <w:tcW w:w="1461"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0.0354</w:t>
            </w:r>
          </w:p>
        </w:tc>
        <w:tc>
          <w:tcPr>
            <w:tcW w:w="957"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0.0798</w:t>
            </w:r>
          </w:p>
        </w:tc>
        <w:tc>
          <w:tcPr>
            <w:tcW w:w="1075"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99.8</w:t>
            </w:r>
          </w:p>
        </w:tc>
      </w:tr>
      <w:tr w:rsidR="005C71D0" w:rsidRPr="005C71D0" w:rsidTr="005C71D0">
        <w:trPr>
          <w:trHeight w:val="397"/>
          <w:jc w:val="center"/>
        </w:trPr>
        <w:tc>
          <w:tcPr>
            <w:tcW w:w="1980" w:type="dxa"/>
            <w:vAlign w:val="center"/>
          </w:tcPr>
          <w:p w:rsidR="005C71D0" w:rsidRPr="005C71D0" w:rsidRDefault="005C71D0" w:rsidP="005C71D0">
            <w:pPr>
              <w:adjustRightInd w:val="0"/>
              <w:snapToGrid w:val="0"/>
              <w:spacing w:line="240" w:lineRule="auto"/>
              <w:ind w:firstLineChars="0" w:firstLine="0"/>
              <w:jc w:val="center"/>
              <w:rPr>
                <w:rFonts w:ascii="仿宋_GB2312" w:eastAsia="仿宋_GB2312"/>
                <w:sz w:val="21"/>
                <w:szCs w:val="21"/>
              </w:rPr>
            </w:pPr>
            <w:r w:rsidRPr="005C71D0">
              <w:rPr>
                <w:rFonts w:ascii="仿宋_GB2312" w:eastAsia="仿宋_GB2312" w:hint="eastAsia"/>
                <w:sz w:val="21"/>
                <w:szCs w:val="21"/>
              </w:rPr>
              <w:t>施工营造区</w:t>
            </w:r>
          </w:p>
        </w:tc>
        <w:tc>
          <w:tcPr>
            <w:tcW w:w="1091"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0.02</w:t>
            </w:r>
          </w:p>
        </w:tc>
        <w:tc>
          <w:tcPr>
            <w:tcW w:w="1268"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w:t>
            </w:r>
          </w:p>
        </w:tc>
        <w:tc>
          <w:tcPr>
            <w:tcW w:w="1410"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0.015</w:t>
            </w:r>
          </w:p>
        </w:tc>
        <w:tc>
          <w:tcPr>
            <w:tcW w:w="1461"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0.0045</w:t>
            </w:r>
          </w:p>
        </w:tc>
        <w:tc>
          <w:tcPr>
            <w:tcW w:w="957"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0.0195</w:t>
            </w:r>
          </w:p>
        </w:tc>
        <w:tc>
          <w:tcPr>
            <w:tcW w:w="1075" w:type="dxa"/>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97.5</w:t>
            </w:r>
          </w:p>
        </w:tc>
      </w:tr>
      <w:tr w:rsidR="005C71D0" w:rsidRPr="005C71D0" w:rsidTr="005C71D0">
        <w:trPr>
          <w:trHeight w:val="397"/>
          <w:jc w:val="center"/>
        </w:trPr>
        <w:tc>
          <w:tcPr>
            <w:tcW w:w="1980" w:type="dxa"/>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合计</w:t>
            </w:r>
          </w:p>
        </w:tc>
        <w:tc>
          <w:tcPr>
            <w:tcW w:w="1091" w:type="dxa"/>
            <w:vAlign w:val="center"/>
          </w:tcPr>
          <w:p w:rsidR="005C71D0" w:rsidRPr="005C71D0" w:rsidRDefault="005C71D0" w:rsidP="005C71D0">
            <w:pPr>
              <w:spacing w:line="240" w:lineRule="auto"/>
              <w:ind w:firstLineChars="0" w:firstLine="0"/>
              <w:jc w:val="center"/>
              <w:rPr>
                <w:color w:val="000000"/>
                <w:sz w:val="21"/>
                <w:szCs w:val="21"/>
              </w:rPr>
            </w:pPr>
            <w:r w:rsidRPr="005C71D0">
              <w:rPr>
                <w:rFonts w:hint="eastAsia"/>
                <w:color w:val="000000"/>
                <w:sz w:val="21"/>
                <w:szCs w:val="21"/>
              </w:rPr>
              <w:t>0.21</w:t>
            </w:r>
          </w:p>
        </w:tc>
        <w:tc>
          <w:tcPr>
            <w:tcW w:w="1268" w:type="dxa"/>
            <w:vAlign w:val="center"/>
          </w:tcPr>
          <w:p w:rsidR="005C71D0" w:rsidRPr="005C71D0" w:rsidRDefault="005C71D0" w:rsidP="005C71D0">
            <w:pPr>
              <w:spacing w:line="240" w:lineRule="auto"/>
              <w:ind w:firstLineChars="0" w:firstLine="0"/>
              <w:jc w:val="center"/>
              <w:rPr>
                <w:color w:val="000000"/>
                <w:sz w:val="21"/>
                <w:szCs w:val="21"/>
              </w:rPr>
            </w:pPr>
            <w:r w:rsidRPr="005C71D0">
              <w:rPr>
                <w:rFonts w:hint="eastAsia"/>
                <w:color w:val="000000"/>
                <w:sz w:val="21"/>
                <w:szCs w:val="21"/>
              </w:rPr>
              <w:t>0</w:t>
            </w:r>
          </w:p>
        </w:tc>
        <w:tc>
          <w:tcPr>
            <w:tcW w:w="1410" w:type="dxa"/>
            <w:vAlign w:val="center"/>
          </w:tcPr>
          <w:p w:rsidR="005C71D0" w:rsidRPr="005C71D0" w:rsidRDefault="005C71D0" w:rsidP="005C71D0">
            <w:pPr>
              <w:spacing w:line="240" w:lineRule="auto"/>
              <w:ind w:firstLineChars="0" w:firstLine="0"/>
              <w:jc w:val="center"/>
              <w:rPr>
                <w:color w:val="000000"/>
                <w:sz w:val="21"/>
                <w:szCs w:val="21"/>
              </w:rPr>
            </w:pPr>
            <w:r w:rsidRPr="005C71D0">
              <w:rPr>
                <w:rFonts w:hint="eastAsia"/>
                <w:color w:val="000000"/>
                <w:sz w:val="21"/>
                <w:szCs w:val="21"/>
              </w:rPr>
              <w:t>0.0734</w:t>
            </w:r>
          </w:p>
        </w:tc>
        <w:tc>
          <w:tcPr>
            <w:tcW w:w="1461" w:type="dxa"/>
            <w:vAlign w:val="center"/>
          </w:tcPr>
          <w:p w:rsidR="005C71D0" w:rsidRPr="005C71D0" w:rsidRDefault="005C71D0" w:rsidP="005C71D0">
            <w:pPr>
              <w:spacing w:line="240" w:lineRule="auto"/>
              <w:ind w:firstLineChars="0" w:firstLine="0"/>
              <w:jc w:val="center"/>
              <w:rPr>
                <w:color w:val="000000"/>
                <w:sz w:val="21"/>
                <w:szCs w:val="21"/>
              </w:rPr>
            </w:pPr>
            <w:r w:rsidRPr="005C71D0">
              <w:rPr>
                <w:rFonts w:hint="eastAsia"/>
                <w:color w:val="000000"/>
                <w:sz w:val="21"/>
                <w:szCs w:val="21"/>
              </w:rPr>
              <w:t>0.1359</w:t>
            </w:r>
          </w:p>
        </w:tc>
        <w:tc>
          <w:tcPr>
            <w:tcW w:w="957" w:type="dxa"/>
            <w:vAlign w:val="center"/>
          </w:tcPr>
          <w:p w:rsidR="005C71D0" w:rsidRPr="005C71D0" w:rsidRDefault="005C71D0" w:rsidP="005C71D0">
            <w:pPr>
              <w:spacing w:line="240" w:lineRule="auto"/>
              <w:ind w:firstLineChars="0" w:firstLine="0"/>
              <w:jc w:val="center"/>
              <w:rPr>
                <w:color w:val="000000"/>
                <w:sz w:val="21"/>
                <w:szCs w:val="21"/>
              </w:rPr>
            </w:pPr>
            <w:r w:rsidRPr="005C71D0">
              <w:rPr>
                <w:rFonts w:hint="eastAsia"/>
                <w:color w:val="000000"/>
                <w:sz w:val="21"/>
                <w:szCs w:val="21"/>
              </w:rPr>
              <w:t>0.2093</w:t>
            </w:r>
          </w:p>
        </w:tc>
        <w:tc>
          <w:tcPr>
            <w:tcW w:w="1075" w:type="dxa"/>
            <w:vAlign w:val="center"/>
          </w:tcPr>
          <w:p w:rsidR="005C71D0" w:rsidRPr="005C71D0" w:rsidRDefault="005C71D0" w:rsidP="005C71D0">
            <w:pPr>
              <w:spacing w:line="240" w:lineRule="auto"/>
              <w:ind w:firstLineChars="0" w:firstLine="0"/>
              <w:jc w:val="center"/>
              <w:rPr>
                <w:color w:val="000000"/>
                <w:sz w:val="21"/>
                <w:szCs w:val="21"/>
              </w:rPr>
            </w:pPr>
            <w:r w:rsidRPr="005C71D0">
              <w:rPr>
                <w:rFonts w:hint="eastAsia"/>
                <w:color w:val="000000"/>
                <w:sz w:val="21"/>
                <w:szCs w:val="21"/>
              </w:rPr>
              <w:t>99.7</w:t>
            </w:r>
          </w:p>
        </w:tc>
      </w:tr>
    </w:tbl>
    <w:p w:rsidR="00401591" w:rsidRPr="00D64B4A" w:rsidRDefault="00401591">
      <w:pPr>
        <w:snapToGrid w:val="0"/>
        <w:spacing w:line="360" w:lineRule="auto"/>
        <w:ind w:firstLine="560"/>
        <w:rPr>
          <w:rFonts w:eastAsia="仿宋_GB2312"/>
        </w:rPr>
      </w:pP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96" w:name="_Toc5529"/>
      <w:bookmarkStart w:id="97" w:name="_Toc32122"/>
      <w:r>
        <w:rPr>
          <w:rFonts w:ascii="Times New Roman" w:hAnsi="Times New Roman" w:hint="eastAsia"/>
          <w:b/>
          <w:bCs/>
          <w:spacing w:val="0"/>
          <w:sz w:val="32"/>
          <w:szCs w:val="32"/>
        </w:rPr>
        <w:t>6.2</w:t>
      </w:r>
      <w:r>
        <w:rPr>
          <w:rFonts w:ascii="Times New Roman" w:hAnsi="Times New Roman" w:hint="eastAsia"/>
          <w:b/>
          <w:bCs/>
          <w:spacing w:val="0"/>
          <w:sz w:val="32"/>
          <w:szCs w:val="32"/>
        </w:rPr>
        <w:t>水土流失总治理度</w:t>
      </w:r>
      <w:bookmarkEnd w:id="96"/>
      <w:bookmarkEnd w:id="97"/>
    </w:p>
    <w:p w:rsidR="00401591" w:rsidRPr="00D64B4A" w:rsidRDefault="00401591">
      <w:pPr>
        <w:snapToGrid w:val="0"/>
        <w:spacing w:line="360" w:lineRule="auto"/>
        <w:ind w:firstLine="480"/>
        <w:rPr>
          <w:rFonts w:eastAsia="仿宋_GB2312"/>
          <w:sz w:val="24"/>
        </w:rPr>
      </w:pPr>
      <w:r w:rsidRPr="00D64B4A">
        <w:rPr>
          <w:rFonts w:eastAsia="仿宋_GB2312"/>
          <w:sz w:val="24"/>
        </w:rPr>
        <w:t>本项目水土流失总面积为</w:t>
      </w:r>
      <w:r w:rsidR="005C71D0">
        <w:rPr>
          <w:rFonts w:eastAsia="仿宋_GB2312"/>
          <w:sz w:val="24"/>
        </w:rPr>
        <w:t>0.0741</w:t>
      </w:r>
      <w:r w:rsidRPr="00D64B4A">
        <w:rPr>
          <w:rFonts w:eastAsia="仿宋_GB2312"/>
          <w:sz w:val="24"/>
        </w:rPr>
        <w:t>hm</w:t>
      </w:r>
      <w:r w:rsidRPr="00D64B4A">
        <w:rPr>
          <w:rFonts w:eastAsia="仿宋_GB2312"/>
          <w:sz w:val="24"/>
          <w:vertAlign w:val="superscript"/>
        </w:rPr>
        <w:t>2</w:t>
      </w:r>
      <w:r w:rsidRPr="00D64B4A">
        <w:rPr>
          <w:rFonts w:eastAsia="仿宋_GB2312"/>
          <w:sz w:val="24"/>
        </w:rPr>
        <w:t>，其中采取植物措施治理并达标面积</w:t>
      </w:r>
      <w:r w:rsidR="005C71D0">
        <w:rPr>
          <w:rFonts w:eastAsia="仿宋_GB2312"/>
          <w:sz w:val="24"/>
        </w:rPr>
        <w:t>0.0734</w:t>
      </w:r>
      <w:r w:rsidR="00DB4C59" w:rsidRPr="00D64B4A">
        <w:rPr>
          <w:rFonts w:eastAsia="仿宋_GB2312"/>
          <w:sz w:val="24"/>
        </w:rPr>
        <w:t>h</w:t>
      </w:r>
      <w:r w:rsidRPr="00D64B4A">
        <w:rPr>
          <w:rFonts w:eastAsia="仿宋_GB2312"/>
          <w:sz w:val="24"/>
        </w:rPr>
        <w:t>m</w:t>
      </w:r>
      <w:r w:rsidRPr="00D64B4A">
        <w:rPr>
          <w:rFonts w:eastAsia="仿宋_GB2312"/>
          <w:sz w:val="24"/>
          <w:vertAlign w:val="superscript"/>
        </w:rPr>
        <w:t>2</w:t>
      </w:r>
      <w:r w:rsidRPr="00D64B4A">
        <w:rPr>
          <w:rFonts w:eastAsia="仿宋_GB2312"/>
          <w:sz w:val="24"/>
        </w:rPr>
        <w:t>。根据现场监测结果计算本项目实际水土流失总治理度为</w:t>
      </w:r>
      <w:r w:rsidR="00D64B4A" w:rsidRPr="00D64B4A">
        <w:rPr>
          <w:rFonts w:eastAsia="仿宋_GB2312"/>
          <w:sz w:val="24"/>
        </w:rPr>
        <w:t>99.</w:t>
      </w:r>
      <w:r w:rsidR="005C71D0">
        <w:rPr>
          <w:rFonts w:eastAsia="仿宋_GB2312"/>
          <w:sz w:val="24"/>
        </w:rPr>
        <w:t>1</w:t>
      </w:r>
      <w:r w:rsidRPr="00D64B4A">
        <w:rPr>
          <w:rFonts w:eastAsia="仿宋_GB2312"/>
          <w:sz w:val="24"/>
        </w:rPr>
        <w:t>%</w:t>
      </w:r>
      <w:r w:rsidRPr="00D64B4A">
        <w:rPr>
          <w:rFonts w:eastAsia="仿宋_GB2312"/>
          <w:sz w:val="24"/>
        </w:rPr>
        <w:t>，超过方案制定的</w:t>
      </w:r>
      <w:r w:rsidRPr="00D64B4A">
        <w:rPr>
          <w:rFonts w:eastAsia="仿宋_GB2312"/>
          <w:sz w:val="24"/>
        </w:rPr>
        <w:t>97%</w:t>
      </w:r>
      <w:r w:rsidRPr="00D64B4A">
        <w:rPr>
          <w:rFonts w:eastAsia="仿宋_GB2312"/>
          <w:sz w:val="24"/>
        </w:rPr>
        <w:t>的目标值。</w:t>
      </w:r>
    </w:p>
    <w:p w:rsidR="00401591" w:rsidRDefault="00401591">
      <w:pPr>
        <w:ind w:firstLine="480"/>
      </w:pPr>
      <w:r w:rsidRPr="00D64B4A">
        <w:rPr>
          <w:rFonts w:eastAsia="仿宋_GB2312"/>
          <w:sz w:val="24"/>
        </w:rPr>
        <w:t>具体详见表</w:t>
      </w:r>
      <w:r w:rsidRPr="00D64B4A">
        <w:rPr>
          <w:rFonts w:eastAsia="仿宋_GB2312"/>
          <w:sz w:val="24"/>
        </w:rPr>
        <w:t>6.2-1</w:t>
      </w:r>
      <w:r w:rsidRPr="00D64B4A">
        <w:rPr>
          <w:rFonts w:eastAsia="仿宋_GB2312"/>
          <w:sz w:val="24"/>
        </w:rPr>
        <w:t>。</w:t>
      </w:r>
    </w:p>
    <w:p w:rsidR="00401591" w:rsidRDefault="00401591">
      <w:pPr>
        <w:ind w:firstLine="560"/>
      </w:pPr>
    </w:p>
    <w:p w:rsidR="005C71D0" w:rsidRDefault="005C71D0">
      <w:pPr>
        <w:ind w:firstLine="560"/>
      </w:pPr>
    </w:p>
    <w:p w:rsidR="005C71D0" w:rsidRPr="00D64B4A" w:rsidRDefault="00401591" w:rsidP="00D64B4A">
      <w:pPr>
        <w:ind w:firstLine="482"/>
        <w:jc w:val="center"/>
        <w:rPr>
          <w:rFonts w:eastAsia="仿宋_GB2312"/>
          <w:b/>
          <w:sz w:val="24"/>
        </w:rPr>
      </w:pPr>
      <w:r w:rsidRPr="00D64B4A">
        <w:rPr>
          <w:rFonts w:eastAsia="仿宋_GB2312"/>
          <w:b/>
          <w:sz w:val="24"/>
        </w:rPr>
        <w:lastRenderedPageBreak/>
        <w:t>表</w:t>
      </w:r>
      <w:r w:rsidRPr="00D64B4A">
        <w:rPr>
          <w:rFonts w:eastAsia="仿宋_GB2312"/>
          <w:b/>
          <w:sz w:val="24"/>
        </w:rPr>
        <w:t xml:space="preserve">6.2-1       </w:t>
      </w:r>
      <w:r w:rsidRPr="00D64B4A">
        <w:rPr>
          <w:rFonts w:eastAsia="仿宋_GB2312"/>
          <w:b/>
          <w:sz w:val="24"/>
        </w:rPr>
        <w:t>水土流失总治理度计算表</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tblPr>
      <w:tblGrid>
        <w:gridCol w:w="2260"/>
        <w:gridCol w:w="1176"/>
        <w:gridCol w:w="1527"/>
        <w:gridCol w:w="1668"/>
        <w:gridCol w:w="1314"/>
        <w:gridCol w:w="1229"/>
      </w:tblGrid>
      <w:tr w:rsidR="005C71D0" w:rsidRPr="005C71D0" w:rsidTr="005C71D0">
        <w:trPr>
          <w:trHeight w:val="397"/>
        </w:trPr>
        <w:tc>
          <w:tcPr>
            <w:tcW w:w="1232" w:type="pct"/>
            <w:vMerge w:val="restar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防治分区</w:t>
            </w:r>
          </w:p>
        </w:tc>
        <w:tc>
          <w:tcPr>
            <w:tcW w:w="641" w:type="pct"/>
            <w:vMerge w:val="restar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水土</w:t>
            </w:r>
          </w:p>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流失</w:t>
            </w:r>
          </w:p>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面积（</w:t>
            </w:r>
            <w:r w:rsidRPr="005C71D0">
              <w:rPr>
                <w:rFonts w:eastAsia="仿宋_GB2312"/>
                <w:b/>
                <w:bCs/>
                <w:kern w:val="0"/>
                <w:sz w:val="21"/>
                <w:szCs w:val="21"/>
              </w:rPr>
              <w:t>m</w:t>
            </w:r>
            <w:r w:rsidRPr="005C71D0">
              <w:rPr>
                <w:rFonts w:eastAsia="仿宋_GB2312"/>
                <w:b/>
                <w:bCs/>
                <w:kern w:val="0"/>
                <w:sz w:val="21"/>
                <w:szCs w:val="21"/>
                <w:vertAlign w:val="superscript"/>
              </w:rPr>
              <w:t>2</w:t>
            </w:r>
            <w:r w:rsidRPr="005C71D0">
              <w:rPr>
                <w:rFonts w:ascii="仿宋_GB2312" w:eastAsia="仿宋_GB2312" w:hint="eastAsia"/>
                <w:b/>
                <w:bCs/>
                <w:kern w:val="0"/>
                <w:sz w:val="21"/>
                <w:szCs w:val="21"/>
              </w:rPr>
              <w:t>）</w:t>
            </w:r>
          </w:p>
        </w:tc>
        <w:tc>
          <w:tcPr>
            <w:tcW w:w="2457" w:type="pct"/>
            <w:gridSpan w:val="3"/>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水土流失治理面积（</w:t>
            </w:r>
            <w:r w:rsidRPr="005C71D0">
              <w:rPr>
                <w:rFonts w:eastAsia="仿宋_GB2312"/>
                <w:b/>
                <w:bCs/>
                <w:kern w:val="0"/>
                <w:sz w:val="21"/>
                <w:szCs w:val="21"/>
              </w:rPr>
              <w:t>m</w:t>
            </w:r>
            <w:r w:rsidRPr="005C71D0">
              <w:rPr>
                <w:rFonts w:eastAsia="仿宋_GB2312"/>
                <w:b/>
                <w:bCs/>
                <w:kern w:val="0"/>
                <w:sz w:val="21"/>
                <w:szCs w:val="21"/>
                <w:vertAlign w:val="superscript"/>
              </w:rPr>
              <w:t>2</w:t>
            </w:r>
            <w:r w:rsidRPr="005C71D0">
              <w:rPr>
                <w:rFonts w:ascii="仿宋_GB2312" w:eastAsia="仿宋_GB2312" w:hint="eastAsia"/>
                <w:b/>
                <w:bCs/>
                <w:kern w:val="0"/>
                <w:sz w:val="21"/>
                <w:szCs w:val="21"/>
              </w:rPr>
              <w:t>）</w:t>
            </w:r>
          </w:p>
        </w:tc>
        <w:tc>
          <w:tcPr>
            <w:tcW w:w="671" w:type="pct"/>
            <w:vMerge w:val="restart"/>
            <w:vAlign w:val="center"/>
          </w:tcPr>
          <w:p w:rsidR="005C71D0" w:rsidRPr="005C71D0" w:rsidRDefault="005C71D0" w:rsidP="005C71D0">
            <w:pPr>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水土流失总治理度</w:t>
            </w:r>
          </w:p>
          <w:p w:rsidR="005C71D0" w:rsidRPr="005C71D0" w:rsidRDefault="005C71D0" w:rsidP="005C71D0">
            <w:pPr>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w:t>
            </w:r>
            <w:r w:rsidRPr="005C71D0">
              <w:rPr>
                <w:rFonts w:eastAsia="仿宋_GB2312"/>
                <w:b/>
                <w:bCs/>
                <w:kern w:val="0"/>
                <w:sz w:val="21"/>
                <w:szCs w:val="21"/>
              </w:rPr>
              <w:t>%</w:t>
            </w:r>
            <w:r w:rsidRPr="005C71D0">
              <w:rPr>
                <w:rFonts w:ascii="仿宋_GB2312" w:eastAsia="仿宋_GB2312" w:hint="eastAsia"/>
                <w:b/>
                <w:bCs/>
                <w:kern w:val="0"/>
                <w:sz w:val="21"/>
                <w:szCs w:val="21"/>
              </w:rPr>
              <w:t>）</w:t>
            </w:r>
          </w:p>
        </w:tc>
      </w:tr>
      <w:tr w:rsidR="005C71D0" w:rsidRPr="005C71D0" w:rsidTr="005C71D0">
        <w:trPr>
          <w:trHeight w:val="397"/>
        </w:trPr>
        <w:tc>
          <w:tcPr>
            <w:tcW w:w="1232" w:type="pct"/>
            <w:vMerge/>
            <w:vAlign w:val="center"/>
          </w:tcPr>
          <w:p w:rsidR="005C71D0" w:rsidRPr="005C71D0" w:rsidRDefault="005C71D0" w:rsidP="005C71D0">
            <w:pPr>
              <w:widowControl/>
              <w:snapToGrid w:val="0"/>
              <w:spacing w:line="240" w:lineRule="auto"/>
              <w:ind w:firstLineChars="0" w:firstLine="0"/>
              <w:jc w:val="center"/>
              <w:rPr>
                <w:b/>
                <w:bCs/>
                <w:kern w:val="0"/>
                <w:sz w:val="21"/>
                <w:szCs w:val="21"/>
              </w:rPr>
            </w:pPr>
          </w:p>
        </w:tc>
        <w:tc>
          <w:tcPr>
            <w:tcW w:w="641" w:type="pct"/>
            <w:vMerge/>
            <w:vAlign w:val="center"/>
          </w:tcPr>
          <w:p w:rsidR="005C71D0" w:rsidRPr="005C71D0" w:rsidRDefault="005C71D0" w:rsidP="005C71D0">
            <w:pPr>
              <w:widowControl/>
              <w:snapToGrid w:val="0"/>
              <w:spacing w:line="240" w:lineRule="auto"/>
              <w:ind w:firstLineChars="0" w:firstLine="0"/>
              <w:jc w:val="center"/>
              <w:rPr>
                <w:b/>
                <w:bCs/>
                <w:kern w:val="0"/>
                <w:sz w:val="21"/>
                <w:szCs w:val="21"/>
              </w:rPr>
            </w:pPr>
          </w:p>
        </w:tc>
        <w:tc>
          <w:tcPr>
            <w:tcW w:w="832" w:type="pc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工程措施</w:t>
            </w:r>
          </w:p>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治理达标</w:t>
            </w:r>
          </w:p>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面积</w:t>
            </w:r>
          </w:p>
        </w:tc>
        <w:tc>
          <w:tcPr>
            <w:tcW w:w="909" w:type="pc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植物措施</w:t>
            </w:r>
          </w:p>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治理达标面积</w:t>
            </w:r>
          </w:p>
        </w:tc>
        <w:tc>
          <w:tcPr>
            <w:tcW w:w="716" w:type="pc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小计</w:t>
            </w:r>
          </w:p>
        </w:tc>
        <w:tc>
          <w:tcPr>
            <w:tcW w:w="671" w:type="pct"/>
            <w:vMerge/>
            <w:vAlign w:val="center"/>
          </w:tcPr>
          <w:p w:rsidR="005C71D0" w:rsidRPr="005C71D0" w:rsidRDefault="005C71D0" w:rsidP="005C71D0">
            <w:pPr>
              <w:widowControl/>
              <w:snapToGrid w:val="0"/>
              <w:spacing w:line="240" w:lineRule="auto"/>
              <w:ind w:firstLineChars="0" w:firstLine="0"/>
              <w:jc w:val="center"/>
              <w:rPr>
                <w:b/>
                <w:bCs/>
                <w:kern w:val="0"/>
                <w:sz w:val="21"/>
                <w:szCs w:val="21"/>
              </w:rPr>
            </w:pPr>
          </w:p>
        </w:tc>
      </w:tr>
      <w:tr w:rsidR="005C71D0" w:rsidRPr="005C71D0" w:rsidTr="005C71D0">
        <w:trPr>
          <w:trHeight w:val="397"/>
        </w:trPr>
        <w:tc>
          <w:tcPr>
            <w:tcW w:w="1232" w:type="pct"/>
            <w:vAlign w:val="center"/>
          </w:tcPr>
          <w:p w:rsidR="005C71D0" w:rsidRPr="005C71D0" w:rsidRDefault="005C71D0" w:rsidP="005C71D0">
            <w:pPr>
              <w:adjustRightInd w:val="0"/>
              <w:snapToGrid w:val="0"/>
              <w:spacing w:line="240" w:lineRule="auto"/>
              <w:ind w:firstLineChars="0" w:firstLine="0"/>
              <w:jc w:val="center"/>
              <w:rPr>
                <w:rFonts w:ascii="仿宋_GB2312" w:eastAsia="仿宋_GB2312"/>
                <w:sz w:val="21"/>
                <w:szCs w:val="21"/>
              </w:rPr>
            </w:pPr>
            <w:r w:rsidRPr="005C71D0">
              <w:rPr>
                <w:rFonts w:ascii="仿宋_GB2312" w:eastAsia="仿宋_GB2312" w:hint="eastAsia"/>
                <w:sz w:val="21"/>
                <w:szCs w:val="21"/>
              </w:rPr>
              <w:t>基坑施工区</w:t>
            </w:r>
          </w:p>
        </w:tc>
        <w:tc>
          <w:tcPr>
            <w:tcW w:w="641" w:type="pct"/>
            <w:vAlign w:val="center"/>
          </w:tcPr>
          <w:p w:rsidR="005C71D0" w:rsidRPr="005C71D0" w:rsidRDefault="005C71D0" w:rsidP="005C71D0">
            <w:pPr>
              <w:widowControl/>
              <w:snapToGrid w:val="0"/>
              <w:spacing w:line="240" w:lineRule="auto"/>
              <w:ind w:firstLineChars="0" w:firstLine="0"/>
              <w:jc w:val="center"/>
              <w:rPr>
                <w:bCs/>
                <w:kern w:val="0"/>
                <w:sz w:val="21"/>
                <w:szCs w:val="21"/>
              </w:rPr>
            </w:pPr>
            <w:r w:rsidRPr="005C71D0">
              <w:rPr>
                <w:rFonts w:hint="eastAsia"/>
                <w:bCs/>
                <w:kern w:val="0"/>
                <w:sz w:val="21"/>
                <w:szCs w:val="21"/>
              </w:rPr>
              <w:t>0.014</w:t>
            </w:r>
          </w:p>
        </w:tc>
        <w:tc>
          <w:tcPr>
            <w:tcW w:w="832"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w:t>
            </w:r>
          </w:p>
        </w:tc>
        <w:tc>
          <w:tcPr>
            <w:tcW w:w="909"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0.014</w:t>
            </w:r>
          </w:p>
        </w:tc>
        <w:tc>
          <w:tcPr>
            <w:tcW w:w="716"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0.014</w:t>
            </w:r>
          </w:p>
        </w:tc>
        <w:tc>
          <w:tcPr>
            <w:tcW w:w="671" w:type="pct"/>
            <w:vAlign w:val="center"/>
          </w:tcPr>
          <w:p w:rsidR="005C71D0" w:rsidRPr="005C71D0" w:rsidRDefault="005C71D0" w:rsidP="005C71D0">
            <w:pPr>
              <w:widowControl/>
              <w:snapToGrid w:val="0"/>
              <w:spacing w:line="240" w:lineRule="auto"/>
              <w:ind w:firstLineChars="0" w:firstLine="0"/>
              <w:jc w:val="center"/>
              <w:rPr>
                <w:bCs/>
                <w:kern w:val="0"/>
                <w:sz w:val="21"/>
                <w:szCs w:val="21"/>
              </w:rPr>
            </w:pPr>
            <w:r w:rsidRPr="005C71D0">
              <w:rPr>
                <w:rFonts w:hint="eastAsia"/>
                <w:bCs/>
                <w:kern w:val="0"/>
                <w:sz w:val="21"/>
                <w:szCs w:val="21"/>
              </w:rPr>
              <w:t>100</w:t>
            </w:r>
          </w:p>
        </w:tc>
      </w:tr>
      <w:tr w:rsidR="005C71D0" w:rsidRPr="005C71D0" w:rsidTr="005C71D0">
        <w:trPr>
          <w:trHeight w:val="397"/>
        </w:trPr>
        <w:tc>
          <w:tcPr>
            <w:tcW w:w="1232" w:type="pct"/>
            <w:vAlign w:val="center"/>
          </w:tcPr>
          <w:p w:rsidR="005C71D0" w:rsidRPr="005C71D0" w:rsidRDefault="005C71D0" w:rsidP="005C71D0">
            <w:pPr>
              <w:adjustRightInd w:val="0"/>
              <w:snapToGrid w:val="0"/>
              <w:spacing w:line="240" w:lineRule="auto"/>
              <w:ind w:firstLineChars="0" w:firstLine="0"/>
              <w:jc w:val="center"/>
              <w:rPr>
                <w:rFonts w:ascii="仿宋_GB2312" w:eastAsia="仿宋_GB2312"/>
                <w:sz w:val="21"/>
                <w:szCs w:val="21"/>
              </w:rPr>
            </w:pPr>
            <w:r w:rsidRPr="005C71D0">
              <w:rPr>
                <w:rFonts w:ascii="仿宋_GB2312" w:eastAsia="仿宋_GB2312" w:hint="eastAsia"/>
                <w:sz w:val="21"/>
                <w:szCs w:val="21"/>
              </w:rPr>
              <w:t>基坑周边区</w:t>
            </w:r>
          </w:p>
        </w:tc>
        <w:tc>
          <w:tcPr>
            <w:tcW w:w="641" w:type="pct"/>
            <w:vAlign w:val="center"/>
          </w:tcPr>
          <w:p w:rsidR="005C71D0" w:rsidRPr="005C71D0" w:rsidRDefault="005C71D0" w:rsidP="005C71D0">
            <w:pPr>
              <w:widowControl/>
              <w:snapToGrid w:val="0"/>
              <w:spacing w:line="240" w:lineRule="auto"/>
              <w:ind w:firstLineChars="0" w:firstLine="0"/>
              <w:jc w:val="center"/>
              <w:rPr>
                <w:bCs/>
                <w:kern w:val="0"/>
                <w:sz w:val="21"/>
                <w:szCs w:val="21"/>
              </w:rPr>
            </w:pPr>
            <w:r w:rsidRPr="005C71D0">
              <w:rPr>
                <w:rFonts w:hint="eastAsia"/>
                <w:bCs/>
                <w:kern w:val="0"/>
                <w:sz w:val="21"/>
                <w:szCs w:val="21"/>
              </w:rPr>
              <w:t>0.0446</w:t>
            </w:r>
          </w:p>
        </w:tc>
        <w:tc>
          <w:tcPr>
            <w:tcW w:w="832"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w:t>
            </w:r>
          </w:p>
        </w:tc>
        <w:tc>
          <w:tcPr>
            <w:tcW w:w="909"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0.0444</w:t>
            </w:r>
          </w:p>
        </w:tc>
        <w:tc>
          <w:tcPr>
            <w:tcW w:w="716"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0.0444</w:t>
            </w:r>
          </w:p>
        </w:tc>
        <w:tc>
          <w:tcPr>
            <w:tcW w:w="671" w:type="pct"/>
            <w:vAlign w:val="center"/>
          </w:tcPr>
          <w:p w:rsidR="005C71D0" w:rsidRPr="005C71D0" w:rsidRDefault="005C71D0" w:rsidP="005C71D0">
            <w:pPr>
              <w:widowControl/>
              <w:snapToGrid w:val="0"/>
              <w:spacing w:line="240" w:lineRule="auto"/>
              <w:ind w:firstLineChars="0" w:firstLine="0"/>
              <w:jc w:val="center"/>
              <w:rPr>
                <w:bCs/>
                <w:kern w:val="0"/>
                <w:sz w:val="21"/>
                <w:szCs w:val="21"/>
              </w:rPr>
            </w:pPr>
            <w:r w:rsidRPr="005C71D0">
              <w:rPr>
                <w:rFonts w:hint="eastAsia"/>
                <w:bCs/>
                <w:kern w:val="0"/>
                <w:sz w:val="21"/>
                <w:szCs w:val="21"/>
              </w:rPr>
              <w:t>99.6</w:t>
            </w:r>
          </w:p>
        </w:tc>
      </w:tr>
      <w:tr w:rsidR="005C71D0" w:rsidRPr="005C71D0" w:rsidTr="005C71D0">
        <w:trPr>
          <w:trHeight w:val="397"/>
        </w:trPr>
        <w:tc>
          <w:tcPr>
            <w:tcW w:w="1232" w:type="pct"/>
            <w:vAlign w:val="center"/>
          </w:tcPr>
          <w:p w:rsidR="005C71D0" w:rsidRPr="005C71D0" w:rsidRDefault="005C71D0" w:rsidP="005C71D0">
            <w:pPr>
              <w:adjustRightInd w:val="0"/>
              <w:snapToGrid w:val="0"/>
              <w:spacing w:line="240" w:lineRule="auto"/>
              <w:ind w:firstLineChars="0" w:firstLine="0"/>
              <w:jc w:val="center"/>
              <w:rPr>
                <w:rFonts w:ascii="仿宋_GB2312" w:eastAsia="仿宋_GB2312"/>
                <w:sz w:val="21"/>
                <w:szCs w:val="21"/>
              </w:rPr>
            </w:pPr>
            <w:r w:rsidRPr="005C71D0">
              <w:rPr>
                <w:rFonts w:ascii="仿宋_GB2312" w:eastAsia="仿宋_GB2312" w:hint="eastAsia"/>
                <w:sz w:val="21"/>
                <w:szCs w:val="21"/>
              </w:rPr>
              <w:t>施工营造区</w:t>
            </w:r>
          </w:p>
        </w:tc>
        <w:tc>
          <w:tcPr>
            <w:tcW w:w="641" w:type="pct"/>
            <w:vAlign w:val="center"/>
          </w:tcPr>
          <w:p w:rsidR="005C71D0" w:rsidRPr="005C71D0" w:rsidRDefault="005C71D0" w:rsidP="005C71D0">
            <w:pPr>
              <w:widowControl/>
              <w:snapToGrid w:val="0"/>
              <w:spacing w:line="240" w:lineRule="auto"/>
              <w:ind w:firstLineChars="0" w:firstLine="0"/>
              <w:jc w:val="center"/>
              <w:rPr>
                <w:bCs/>
                <w:kern w:val="0"/>
                <w:sz w:val="21"/>
                <w:szCs w:val="21"/>
              </w:rPr>
            </w:pPr>
            <w:r w:rsidRPr="005C71D0">
              <w:rPr>
                <w:rFonts w:hint="eastAsia"/>
                <w:bCs/>
                <w:kern w:val="0"/>
                <w:sz w:val="21"/>
                <w:szCs w:val="21"/>
              </w:rPr>
              <w:t>0.0155</w:t>
            </w:r>
          </w:p>
        </w:tc>
        <w:tc>
          <w:tcPr>
            <w:tcW w:w="832"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w:t>
            </w:r>
          </w:p>
        </w:tc>
        <w:tc>
          <w:tcPr>
            <w:tcW w:w="909"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0.015</w:t>
            </w:r>
          </w:p>
        </w:tc>
        <w:tc>
          <w:tcPr>
            <w:tcW w:w="716" w:type="pct"/>
            <w:vAlign w:val="center"/>
          </w:tcPr>
          <w:p w:rsidR="005C71D0" w:rsidRPr="005C71D0" w:rsidRDefault="005C71D0" w:rsidP="005C71D0">
            <w:pPr>
              <w:widowControl/>
              <w:snapToGrid w:val="0"/>
              <w:spacing w:line="240" w:lineRule="auto"/>
              <w:ind w:firstLineChars="0" w:firstLine="0"/>
              <w:jc w:val="center"/>
              <w:rPr>
                <w:kern w:val="0"/>
                <w:sz w:val="21"/>
                <w:szCs w:val="21"/>
              </w:rPr>
            </w:pPr>
            <w:r w:rsidRPr="005C71D0">
              <w:rPr>
                <w:rFonts w:hint="eastAsia"/>
                <w:kern w:val="0"/>
                <w:sz w:val="21"/>
                <w:szCs w:val="21"/>
              </w:rPr>
              <w:t>0.015</w:t>
            </w:r>
          </w:p>
        </w:tc>
        <w:tc>
          <w:tcPr>
            <w:tcW w:w="671" w:type="pct"/>
            <w:vAlign w:val="center"/>
          </w:tcPr>
          <w:p w:rsidR="005C71D0" w:rsidRPr="005C71D0" w:rsidRDefault="005C71D0" w:rsidP="005C71D0">
            <w:pPr>
              <w:widowControl/>
              <w:snapToGrid w:val="0"/>
              <w:spacing w:line="240" w:lineRule="auto"/>
              <w:ind w:firstLineChars="0" w:firstLine="0"/>
              <w:jc w:val="center"/>
              <w:rPr>
                <w:bCs/>
                <w:kern w:val="0"/>
                <w:sz w:val="21"/>
                <w:szCs w:val="21"/>
              </w:rPr>
            </w:pPr>
            <w:r w:rsidRPr="005C71D0">
              <w:rPr>
                <w:rFonts w:hint="eastAsia"/>
                <w:bCs/>
                <w:kern w:val="0"/>
                <w:sz w:val="21"/>
                <w:szCs w:val="21"/>
              </w:rPr>
              <w:t>96.8</w:t>
            </w:r>
          </w:p>
        </w:tc>
      </w:tr>
      <w:tr w:rsidR="005C71D0" w:rsidRPr="005C71D0" w:rsidTr="005C71D0">
        <w:trPr>
          <w:trHeight w:val="397"/>
        </w:trPr>
        <w:tc>
          <w:tcPr>
            <w:tcW w:w="1232" w:type="pct"/>
            <w:vAlign w:val="center"/>
          </w:tcPr>
          <w:p w:rsidR="005C71D0" w:rsidRPr="005C71D0" w:rsidRDefault="005C71D0" w:rsidP="005C71D0">
            <w:pPr>
              <w:widowControl/>
              <w:snapToGrid w:val="0"/>
              <w:spacing w:line="240" w:lineRule="auto"/>
              <w:ind w:firstLineChars="0" w:firstLine="0"/>
              <w:jc w:val="center"/>
              <w:rPr>
                <w:rFonts w:ascii="仿宋_GB2312" w:eastAsia="仿宋_GB2312"/>
                <w:b/>
                <w:bCs/>
                <w:kern w:val="0"/>
                <w:sz w:val="21"/>
                <w:szCs w:val="21"/>
              </w:rPr>
            </w:pPr>
            <w:r w:rsidRPr="005C71D0">
              <w:rPr>
                <w:rFonts w:ascii="仿宋_GB2312" w:eastAsia="仿宋_GB2312" w:hint="eastAsia"/>
                <w:b/>
                <w:bCs/>
                <w:kern w:val="0"/>
                <w:sz w:val="21"/>
                <w:szCs w:val="21"/>
              </w:rPr>
              <w:t>合计</w:t>
            </w:r>
          </w:p>
        </w:tc>
        <w:tc>
          <w:tcPr>
            <w:tcW w:w="641" w:type="pct"/>
            <w:vAlign w:val="center"/>
          </w:tcPr>
          <w:p w:rsidR="005C71D0" w:rsidRPr="005C71D0" w:rsidRDefault="005C71D0" w:rsidP="005C71D0">
            <w:pPr>
              <w:widowControl/>
              <w:snapToGrid w:val="0"/>
              <w:spacing w:line="240" w:lineRule="auto"/>
              <w:ind w:firstLineChars="0" w:firstLine="0"/>
              <w:jc w:val="center"/>
              <w:rPr>
                <w:b/>
                <w:bCs/>
                <w:kern w:val="0"/>
                <w:sz w:val="21"/>
                <w:szCs w:val="21"/>
              </w:rPr>
            </w:pPr>
            <w:r w:rsidRPr="005C71D0">
              <w:rPr>
                <w:rFonts w:hint="eastAsia"/>
                <w:b/>
                <w:bCs/>
                <w:kern w:val="0"/>
                <w:sz w:val="21"/>
                <w:szCs w:val="21"/>
              </w:rPr>
              <w:t>0.0741</w:t>
            </w:r>
          </w:p>
        </w:tc>
        <w:tc>
          <w:tcPr>
            <w:tcW w:w="832" w:type="pct"/>
            <w:vAlign w:val="center"/>
          </w:tcPr>
          <w:p w:rsidR="005C71D0" w:rsidRPr="005C71D0" w:rsidRDefault="005C71D0" w:rsidP="005C71D0">
            <w:pPr>
              <w:spacing w:line="240" w:lineRule="auto"/>
              <w:ind w:firstLineChars="0" w:firstLine="0"/>
              <w:jc w:val="center"/>
              <w:rPr>
                <w:b/>
                <w:color w:val="000000"/>
                <w:sz w:val="21"/>
                <w:szCs w:val="21"/>
              </w:rPr>
            </w:pPr>
            <w:r w:rsidRPr="005C71D0">
              <w:rPr>
                <w:rFonts w:hint="eastAsia"/>
                <w:b/>
                <w:color w:val="000000"/>
                <w:sz w:val="21"/>
                <w:szCs w:val="21"/>
              </w:rPr>
              <w:t>0</w:t>
            </w:r>
          </w:p>
        </w:tc>
        <w:tc>
          <w:tcPr>
            <w:tcW w:w="909" w:type="pct"/>
            <w:vAlign w:val="center"/>
          </w:tcPr>
          <w:p w:rsidR="005C71D0" w:rsidRPr="005C71D0" w:rsidRDefault="005C71D0" w:rsidP="005C71D0">
            <w:pPr>
              <w:spacing w:line="240" w:lineRule="auto"/>
              <w:ind w:firstLineChars="0" w:firstLine="0"/>
              <w:jc w:val="center"/>
              <w:rPr>
                <w:b/>
                <w:color w:val="000000"/>
                <w:sz w:val="21"/>
                <w:szCs w:val="21"/>
              </w:rPr>
            </w:pPr>
            <w:r w:rsidRPr="005C71D0">
              <w:rPr>
                <w:rFonts w:hint="eastAsia"/>
                <w:b/>
                <w:color w:val="000000"/>
                <w:sz w:val="21"/>
                <w:szCs w:val="21"/>
              </w:rPr>
              <w:t>0.0734</w:t>
            </w:r>
          </w:p>
        </w:tc>
        <w:tc>
          <w:tcPr>
            <w:tcW w:w="716" w:type="pct"/>
            <w:vAlign w:val="center"/>
          </w:tcPr>
          <w:p w:rsidR="005C71D0" w:rsidRPr="005C71D0" w:rsidRDefault="005C71D0" w:rsidP="005C71D0">
            <w:pPr>
              <w:spacing w:line="240" w:lineRule="auto"/>
              <w:ind w:firstLineChars="0" w:firstLine="0"/>
              <w:jc w:val="center"/>
              <w:rPr>
                <w:b/>
                <w:color w:val="000000"/>
                <w:sz w:val="21"/>
                <w:szCs w:val="21"/>
              </w:rPr>
            </w:pPr>
            <w:r w:rsidRPr="005C71D0">
              <w:rPr>
                <w:rFonts w:hint="eastAsia"/>
                <w:b/>
                <w:color w:val="000000"/>
                <w:sz w:val="21"/>
                <w:szCs w:val="21"/>
              </w:rPr>
              <w:t>0.0734</w:t>
            </w:r>
          </w:p>
        </w:tc>
        <w:tc>
          <w:tcPr>
            <w:tcW w:w="671" w:type="pct"/>
            <w:vAlign w:val="center"/>
          </w:tcPr>
          <w:p w:rsidR="005C71D0" w:rsidRPr="005C71D0" w:rsidRDefault="005C71D0" w:rsidP="005C71D0">
            <w:pPr>
              <w:widowControl/>
              <w:snapToGrid w:val="0"/>
              <w:spacing w:line="240" w:lineRule="auto"/>
              <w:ind w:firstLineChars="0" w:firstLine="0"/>
              <w:jc w:val="center"/>
              <w:rPr>
                <w:b/>
                <w:kern w:val="0"/>
                <w:sz w:val="21"/>
                <w:szCs w:val="21"/>
              </w:rPr>
            </w:pPr>
            <w:r w:rsidRPr="005C71D0">
              <w:rPr>
                <w:rFonts w:hint="eastAsia"/>
                <w:b/>
                <w:kern w:val="0"/>
                <w:sz w:val="21"/>
                <w:szCs w:val="21"/>
              </w:rPr>
              <w:t>99.1</w:t>
            </w:r>
          </w:p>
        </w:tc>
      </w:tr>
    </w:tbl>
    <w:p w:rsidR="00401591" w:rsidRPr="00D64B4A" w:rsidRDefault="00401591" w:rsidP="00D64B4A">
      <w:pPr>
        <w:ind w:firstLine="482"/>
        <w:jc w:val="center"/>
        <w:rPr>
          <w:rFonts w:eastAsia="仿宋_GB2312"/>
          <w:b/>
          <w:sz w:val="24"/>
        </w:rPr>
      </w:pPr>
    </w:p>
    <w:p w:rsidR="00401591" w:rsidRDefault="00401591">
      <w:pPr>
        <w:pStyle w:val="2"/>
        <w:keepNext/>
        <w:keepLines/>
        <w:snapToGrid w:val="0"/>
        <w:spacing w:before="0" w:afterLines="0"/>
        <w:jc w:val="both"/>
        <w:rPr>
          <w:rFonts w:ascii="Times New Roman" w:hAnsi="Times New Roman"/>
          <w:b/>
          <w:bCs/>
          <w:spacing w:val="0"/>
          <w:sz w:val="32"/>
          <w:szCs w:val="32"/>
        </w:rPr>
      </w:pPr>
      <w:bookmarkStart w:id="98" w:name="_Toc1888"/>
      <w:bookmarkStart w:id="99" w:name="_Toc27306"/>
      <w:r>
        <w:rPr>
          <w:rFonts w:ascii="Times New Roman" w:hAnsi="Times New Roman" w:hint="eastAsia"/>
          <w:b/>
          <w:bCs/>
          <w:spacing w:val="0"/>
          <w:sz w:val="32"/>
          <w:szCs w:val="32"/>
        </w:rPr>
        <w:t>6.3</w:t>
      </w:r>
      <w:r>
        <w:rPr>
          <w:rFonts w:ascii="Times New Roman" w:hAnsi="Times New Roman" w:hint="eastAsia"/>
          <w:b/>
          <w:bCs/>
          <w:spacing w:val="0"/>
          <w:sz w:val="32"/>
          <w:szCs w:val="32"/>
        </w:rPr>
        <w:t>土壤流失控制比</w:t>
      </w:r>
      <w:bookmarkEnd w:id="98"/>
      <w:bookmarkEnd w:id="99"/>
    </w:p>
    <w:p w:rsidR="00401591" w:rsidRPr="00D64B4A" w:rsidRDefault="00401591">
      <w:pPr>
        <w:ind w:firstLine="480"/>
        <w:rPr>
          <w:rFonts w:eastAsia="仿宋_GB2312"/>
          <w:sz w:val="24"/>
        </w:rPr>
      </w:pPr>
      <w:r w:rsidRPr="00D64B4A">
        <w:rPr>
          <w:rFonts w:eastAsia="仿宋_GB2312"/>
          <w:sz w:val="24"/>
        </w:rPr>
        <w:t>根据本工程水土保持方案，结合项目区土壤侵蚀类型与强度，并通过现场实地调查，结合《开发建设项目土壤侵蚀分类分级标准》（</w:t>
      </w:r>
      <w:r w:rsidRPr="00D64B4A">
        <w:rPr>
          <w:rFonts w:eastAsia="仿宋_GB2312"/>
          <w:sz w:val="24"/>
        </w:rPr>
        <w:t>SL190-2007</w:t>
      </w:r>
      <w:r w:rsidRPr="00D64B4A">
        <w:rPr>
          <w:rFonts w:eastAsia="仿宋_GB2312"/>
          <w:sz w:val="24"/>
        </w:rPr>
        <w:t>），采用综合估判的方法，估算典型地段的土壤侵蚀模数和各分区土壤侵蚀模数，综合确定项目区平均土壤侵蚀模数和控制比。</w:t>
      </w:r>
    </w:p>
    <w:p w:rsidR="00401591" w:rsidRPr="00D64B4A" w:rsidRDefault="00401591">
      <w:pPr>
        <w:ind w:firstLine="480"/>
        <w:rPr>
          <w:rFonts w:eastAsia="仿宋_GB2312"/>
          <w:sz w:val="24"/>
        </w:rPr>
      </w:pPr>
      <w:r w:rsidRPr="00D64B4A">
        <w:rPr>
          <w:rFonts w:eastAsia="仿宋_GB2312"/>
          <w:sz w:val="24"/>
        </w:rPr>
        <w:t>经分析，本项目区的容许土壤侵蚀模数为</w:t>
      </w:r>
      <w:r w:rsidRPr="00D64B4A">
        <w:rPr>
          <w:rFonts w:eastAsia="仿宋_GB2312"/>
          <w:sz w:val="24"/>
        </w:rPr>
        <w:t>500t/km</w:t>
      </w:r>
      <w:r w:rsidRPr="00D64B4A">
        <w:rPr>
          <w:rFonts w:eastAsia="仿宋_GB2312"/>
          <w:sz w:val="24"/>
          <w:vertAlign w:val="superscript"/>
        </w:rPr>
        <w:t>2</w:t>
      </w:r>
      <w:r w:rsidRPr="00D64B4A">
        <w:rPr>
          <w:rFonts w:eastAsia="仿宋_GB2312"/>
          <w:sz w:val="24"/>
        </w:rPr>
        <w:t>·a</w:t>
      </w:r>
      <w:r w:rsidRPr="00D64B4A">
        <w:rPr>
          <w:rFonts w:eastAsia="仿宋_GB2312"/>
          <w:sz w:val="24"/>
        </w:rPr>
        <w:t>，工程施工结束后，项目区现状实际土壤侵蚀模数均小于</w:t>
      </w:r>
      <w:r w:rsidRPr="00D64B4A">
        <w:rPr>
          <w:rFonts w:eastAsia="仿宋_GB2312"/>
          <w:sz w:val="24"/>
        </w:rPr>
        <w:t>500t/km</w:t>
      </w:r>
      <w:r w:rsidRPr="00D64B4A">
        <w:rPr>
          <w:rFonts w:eastAsia="仿宋_GB2312"/>
          <w:sz w:val="24"/>
          <w:vertAlign w:val="superscript"/>
        </w:rPr>
        <w:t>2</w:t>
      </w:r>
      <w:r w:rsidRPr="00D64B4A">
        <w:rPr>
          <w:rFonts w:eastAsia="仿宋_GB2312"/>
          <w:sz w:val="24"/>
        </w:rPr>
        <w:t>·a</w:t>
      </w:r>
      <w:r w:rsidRPr="00D64B4A">
        <w:rPr>
          <w:rFonts w:eastAsia="仿宋_GB2312"/>
          <w:sz w:val="24"/>
        </w:rPr>
        <w:t>，因此水土流失控制比为</w:t>
      </w:r>
      <w:r w:rsidRPr="00D64B4A">
        <w:rPr>
          <w:rFonts w:eastAsia="仿宋_GB2312"/>
          <w:sz w:val="24"/>
        </w:rPr>
        <w:t>1.0</w:t>
      </w:r>
      <w:r w:rsidRPr="00D64B4A">
        <w:rPr>
          <w:rFonts w:eastAsia="仿宋_GB2312"/>
          <w:sz w:val="24"/>
        </w:rPr>
        <w:t>，达到了方案确定的目标。</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100" w:name="_Toc22537"/>
      <w:bookmarkStart w:id="101" w:name="_Toc25563"/>
      <w:r>
        <w:rPr>
          <w:rFonts w:ascii="Times New Roman" w:hAnsi="Times New Roman" w:hint="eastAsia"/>
          <w:b/>
          <w:bCs/>
          <w:spacing w:val="0"/>
          <w:sz w:val="32"/>
          <w:szCs w:val="32"/>
        </w:rPr>
        <w:t>6.4</w:t>
      </w:r>
      <w:r>
        <w:rPr>
          <w:rFonts w:ascii="Times New Roman" w:hAnsi="Times New Roman" w:hint="eastAsia"/>
          <w:b/>
          <w:bCs/>
          <w:spacing w:val="0"/>
          <w:sz w:val="32"/>
          <w:szCs w:val="32"/>
        </w:rPr>
        <w:t>拦渣率</w:t>
      </w:r>
      <w:bookmarkEnd w:id="100"/>
      <w:bookmarkEnd w:id="101"/>
    </w:p>
    <w:p w:rsidR="00401591" w:rsidRPr="00341E00" w:rsidRDefault="005C71D0" w:rsidP="00341E00">
      <w:pPr>
        <w:ind w:firstLine="480"/>
        <w:rPr>
          <w:rFonts w:eastAsia="仿宋_GB2312"/>
          <w:sz w:val="24"/>
        </w:rPr>
      </w:pPr>
      <w:r w:rsidRPr="005C71D0">
        <w:rPr>
          <w:rFonts w:eastAsia="仿宋_GB2312"/>
          <w:sz w:val="24"/>
        </w:rPr>
        <w:t>弃方</w:t>
      </w:r>
      <w:r w:rsidRPr="005C71D0">
        <w:rPr>
          <w:rFonts w:eastAsia="仿宋_GB2312"/>
          <w:sz w:val="24"/>
        </w:rPr>
        <w:t>1.50</w:t>
      </w:r>
      <w:r w:rsidRPr="005C71D0">
        <w:rPr>
          <w:rFonts w:eastAsia="仿宋_GB2312"/>
          <w:sz w:val="24"/>
        </w:rPr>
        <w:t>万</w:t>
      </w:r>
      <w:r w:rsidRPr="005C71D0">
        <w:rPr>
          <w:rFonts w:eastAsia="仿宋_GB2312"/>
          <w:sz w:val="24"/>
        </w:rPr>
        <w:t>m</w:t>
      </w:r>
      <w:r w:rsidRPr="005C71D0">
        <w:rPr>
          <w:rFonts w:eastAsia="仿宋_GB2312"/>
          <w:sz w:val="24"/>
          <w:vertAlign w:val="superscript"/>
        </w:rPr>
        <w:t>3</w:t>
      </w:r>
      <w:r w:rsidRPr="005C71D0">
        <w:rPr>
          <w:rFonts w:eastAsia="仿宋_GB2312"/>
          <w:sz w:val="24"/>
        </w:rPr>
        <w:t>，按照广州市建筑废弃物处置证（排放），由广州柯达运输有限公司外运至马溪工业区回填利用</w:t>
      </w:r>
      <w:r w:rsidR="00341E00" w:rsidRPr="00341E00">
        <w:rPr>
          <w:rFonts w:eastAsia="仿宋_GB2312" w:hint="eastAsia"/>
          <w:sz w:val="24"/>
        </w:rPr>
        <w:t>。</w:t>
      </w:r>
      <w:r w:rsidR="00401591" w:rsidRPr="00341E00">
        <w:rPr>
          <w:rFonts w:eastAsia="仿宋_GB2312"/>
          <w:sz w:val="24"/>
        </w:rPr>
        <w:t>项目拦渣率达</w:t>
      </w:r>
      <w:r w:rsidR="00401591" w:rsidRPr="00341E00">
        <w:rPr>
          <w:rFonts w:eastAsia="仿宋_GB2312"/>
          <w:sz w:val="24"/>
        </w:rPr>
        <w:t>95%</w:t>
      </w:r>
      <w:r w:rsidR="00401591" w:rsidRPr="00341E00">
        <w:rPr>
          <w:rFonts w:eastAsia="仿宋_GB2312"/>
          <w:sz w:val="24"/>
        </w:rPr>
        <w:t>以上，达到了水土流失防治标准中建设类项目一级标准的要求。</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102" w:name="_Toc16320"/>
      <w:bookmarkStart w:id="103" w:name="_Toc26551"/>
      <w:r>
        <w:rPr>
          <w:rFonts w:ascii="Times New Roman" w:hAnsi="Times New Roman" w:hint="eastAsia"/>
          <w:b/>
          <w:bCs/>
          <w:spacing w:val="0"/>
          <w:sz w:val="32"/>
          <w:szCs w:val="32"/>
        </w:rPr>
        <w:t>6.5</w:t>
      </w:r>
      <w:r>
        <w:rPr>
          <w:rFonts w:ascii="Times New Roman" w:hAnsi="Times New Roman" w:hint="eastAsia"/>
          <w:b/>
          <w:bCs/>
          <w:spacing w:val="0"/>
          <w:sz w:val="32"/>
          <w:szCs w:val="32"/>
        </w:rPr>
        <w:t>林草植被恢复率及植被覆盖率</w:t>
      </w:r>
      <w:bookmarkEnd w:id="102"/>
      <w:bookmarkEnd w:id="103"/>
    </w:p>
    <w:p w:rsidR="00401591" w:rsidRPr="00341E00" w:rsidRDefault="00341E00" w:rsidP="00C30131">
      <w:pPr>
        <w:adjustRightInd w:val="0"/>
        <w:snapToGrid w:val="0"/>
        <w:ind w:firstLine="480"/>
        <w:rPr>
          <w:rFonts w:eastAsia="仿宋_GB2312"/>
          <w:sz w:val="24"/>
        </w:rPr>
      </w:pPr>
      <w:r w:rsidRPr="00341E00">
        <w:rPr>
          <w:rFonts w:eastAsia="仿宋_GB2312"/>
          <w:sz w:val="24"/>
        </w:rPr>
        <w:t>本项目防治责任范围为</w:t>
      </w:r>
      <w:r w:rsidR="00C30131">
        <w:rPr>
          <w:rFonts w:eastAsia="仿宋_GB2312"/>
          <w:sz w:val="24"/>
        </w:rPr>
        <w:t>0.21</w:t>
      </w:r>
      <w:r w:rsidRPr="00341E00">
        <w:rPr>
          <w:rFonts w:eastAsia="仿宋_GB2312"/>
          <w:sz w:val="24"/>
        </w:rPr>
        <w:t>hm</w:t>
      </w:r>
      <w:r w:rsidRPr="00341E00">
        <w:rPr>
          <w:rFonts w:eastAsia="仿宋_GB2312"/>
          <w:sz w:val="24"/>
          <w:vertAlign w:val="superscript"/>
        </w:rPr>
        <w:t>2</w:t>
      </w:r>
      <w:r w:rsidR="0020516B" w:rsidRPr="00341E00">
        <w:rPr>
          <w:rFonts w:eastAsia="仿宋_GB2312"/>
          <w:sz w:val="24"/>
        </w:rPr>
        <w:t>。</w:t>
      </w:r>
      <w:r w:rsidR="00401591" w:rsidRPr="00341E00">
        <w:rPr>
          <w:rFonts w:eastAsia="仿宋_GB2312"/>
          <w:sz w:val="24"/>
        </w:rPr>
        <w:t>可绿化面积为</w:t>
      </w:r>
      <w:r w:rsidR="00C30131">
        <w:rPr>
          <w:rFonts w:eastAsia="仿宋_GB2312"/>
          <w:sz w:val="24"/>
        </w:rPr>
        <w:t>0.0741</w:t>
      </w:r>
      <w:r w:rsidR="00FD2E19" w:rsidRPr="00341E00">
        <w:rPr>
          <w:rFonts w:eastAsia="仿宋_GB2312"/>
          <w:sz w:val="24"/>
        </w:rPr>
        <w:t>h</w:t>
      </w:r>
      <w:r w:rsidR="00401591" w:rsidRPr="00341E00">
        <w:rPr>
          <w:rFonts w:eastAsia="仿宋_GB2312"/>
          <w:sz w:val="24"/>
        </w:rPr>
        <w:t>m</w:t>
      </w:r>
      <w:r w:rsidR="00401591" w:rsidRPr="00341E00">
        <w:rPr>
          <w:rFonts w:eastAsia="仿宋_GB2312"/>
          <w:sz w:val="24"/>
          <w:vertAlign w:val="superscript"/>
        </w:rPr>
        <w:t>2</w:t>
      </w:r>
      <w:r w:rsidR="00401591" w:rsidRPr="00341E00">
        <w:rPr>
          <w:rFonts w:eastAsia="仿宋_GB2312"/>
          <w:sz w:val="24"/>
        </w:rPr>
        <w:t>，目实施植物措施</w:t>
      </w:r>
      <w:r w:rsidR="007D3143">
        <w:rPr>
          <w:rFonts w:eastAsia="仿宋_GB2312" w:hint="eastAsia"/>
          <w:sz w:val="24"/>
        </w:rPr>
        <w:t>为</w:t>
      </w:r>
      <w:r w:rsidR="00C30131">
        <w:rPr>
          <w:rFonts w:eastAsia="仿宋_GB2312" w:hint="eastAsia"/>
          <w:sz w:val="24"/>
        </w:rPr>
        <w:t xml:space="preserve"> 0.0734hm</w:t>
      </w:r>
      <w:r w:rsidR="00C30131">
        <w:rPr>
          <w:rFonts w:eastAsia="仿宋_GB2312"/>
          <w:sz w:val="24"/>
          <w:vertAlign w:val="superscript"/>
        </w:rPr>
        <w:t>2</w:t>
      </w:r>
      <w:r w:rsidR="00401591" w:rsidRPr="00341E00">
        <w:rPr>
          <w:rFonts w:eastAsia="仿宋_GB2312"/>
          <w:sz w:val="24"/>
        </w:rPr>
        <w:t>，措施成活率、生长状况良好，因此总体林草植被恢复率达</w:t>
      </w:r>
      <w:r w:rsidR="0020516B" w:rsidRPr="00341E00">
        <w:rPr>
          <w:rFonts w:eastAsia="仿宋_GB2312"/>
          <w:sz w:val="24"/>
        </w:rPr>
        <w:t>99.</w:t>
      </w:r>
      <w:r w:rsidR="00C30131">
        <w:rPr>
          <w:rFonts w:eastAsia="仿宋_GB2312"/>
          <w:sz w:val="24"/>
        </w:rPr>
        <w:t>1</w:t>
      </w:r>
      <w:r w:rsidR="00401591" w:rsidRPr="00341E00">
        <w:rPr>
          <w:rFonts w:eastAsia="仿宋_GB2312"/>
          <w:sz w:val="24"/>
        </w:rPr>
        <w:t>%</w:t>
      </w:r>
      <w:r w:rsidR="00401591" w:rsidRPr="00341E00">
        <w:rPr>
          <w:rFonts w:eastAsia="仿宋_GB2312"/>
          <w:sz w:val="24"/>
        </w:rPr>
        <w:t>以上，植被覆盖率为</w:t>
      </w:r>
      <w:r w:rsidR="00C30131">
        <w:rPr>
          <w:rFonts w:eastAsia="仿宋_GB2312"/>
          <w:sz w:val="24"/>
        </w:rPr>
        <w:t>35.0</w:t>
      </w:r>
      <w:r w:rsidR="00401591" w:rsidRPr="00341E00">
        <w:rPr>
          <w:rFonts w:eastAsia="仿宋_GB2312"/>
          <w:sz w:val="24"/>
        </w:rPr>
        <w:t>%</w:t>
      </w:r>
      <w:r w:rsidR="00401591" w:rsidRPr="00341E00">
        <w:rPr>
          <w:rFonts w:eastAsia="仿宋_GB2312"/>
          <w:sz w:val="24"/>
        </w:rPr>
        <w:t>。</w:t>
      </w:r>
    </w:p>
    <w:p w:rsidR="00401591" w:rsidRDefault="00401591">
      <w:pPr>
        <w:adjustRightInd w:val="0"/>
        <w:snapToGrid w:val="0"/>
        <w:ind w:firstLine="480"/>
        <w:rPr>
          <w:rFonts w:ascii="宋体" w:hAnsi="宋体"/>
          <w:szCs w:val="28"/>
        </w:rPr>
      </w:pPr>
      <w:r w:rsidRPr="00341E00">
        <w:rPr>
          <w:rFonts w:eastAsia="仿宋_GB2312"/>
          <w:sz w:val="24"/>
        </w:rPr>
        <w:t>本项目林草覆盖率可以达到建设类项目一级标准要求。各防治分区的林草植被恢</w:t>
      </w:r>
      <w:r w:rsidRPr="00341E00">
        <w:rPr>
          <w:rFonts w:eastAsia="仿宋_GB2312"/>
          <w:sz w:val="24"/>
        </w:rPr>
        <w:lastRenderedPageBreak/>
        <w:t>复率与林草覆盖率见表</w:t>
      </w:r>
      <w:r w:rsidRPr="00341E00">
        <w:rPr>
          <w:rFonts w:eastAsia="仿宋_GB2312"/>
          <w:sz w:val="24"/>
        </w:rPr>
        <w:t>6.5-1</w:t>
      </w:r>
      <w:r w:rsidRPr="00341E00">
        <w:rPr>
          <w:rFonts w:eastAsia="仿宋_GB2312"/>
          <w:sz w:val="24"/>
        </w:rPr>
        <w:t>。</w:t>
      </w:r>
    </w:p>
    <w:p w:rsidR="00401591" w:rsidRDefault="00401591" w:rsidP="00341E00">
      <w:pPr>
        <w:ind w:firstLine="482"/>
        <w:jc w:val="center"/>
        <w:rPr>
          <w:rFonts w:eastAsia="仿宋_GB2312"/>
          <w:b/>
          <w:sz w:val="24"/>
        </w:rPr>
      </w:pPr>
      <w:r w:rsidRPr="00341E00">
        <w:rPr>
          <w:rFonts w:eastAsia="仿宋_GB2312"/>
          <w:b/>
          <w:sz w:val="24"/>
        </w:rPr>
        <w:t>表</w:t>
      </w:r>
      <w:r w:rsidRPr="00341E00">
        <w:rPr>
          <w:rFonts w:eastAsia="仿宋_GB2312"/>
          <w:b/>
          <w:sz w:val="24"/>
        </w:rPr>
        <w:t xml:space="preserve">6.5-1     </w:t>
      </w:r>
      <w:r w:rsidRPr="00341E00">
        <w:rPr>
          <w:rFonts w:eastAsia="仿宋_GB2312"/>
          <w:b/>
          <w:sz w:val="24"/>
        </w:rPr>
        <w:t>林草植被恢复率及植被覆盖率统计表</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96"/>
        <w:gridCol w:w="1821"/>
        <w:gridCol w:w="1270"/>
        <w:gridCol w:w="1270"/>
        <w:gridCol w:w="1270"/>
        <w:gridCol w:w="1359"/>
        <w:gridCol w:w="1186"/>
      </w:tblGrid>
      <w:tr w:rsidR="00C30131" w:rsidRPr="00C30131" w:rsidTr="00C30131">
        <w:trPr>
          <w:trHeight w:val="397"/>
          <w:jc w:val="center"/>
        </w:trPr>
        <w:tc>
          <w:tcPr>
            <w:tcW w:w="896"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序号</w:t>
            </w:r>
          </w:p>
        </w:tc>
        <w:tc>
          <w:tcPr>
            <w:tcW w:w="1821"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防治分区</w:t>
            </w:r>
          </w:p>
        </w:tc>
        <w:tc>
          <w:tcPr>
            <w:tcW w:w="1270"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项目区占地</w:t>
            </w:r>
          </w:p>
          <w:p w:rsidR="00C30131" w:rsidRPr="00C30131" w:rsidRDefault="00C30131" w:rsidP="00C30131">
            <w:pPr>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（hm2）</w:t>
            </w:r>
          </w:p>
        </w:tc>
        <w:tc>
          <w:tcPr>
            <w:tcW w:w="1270"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可绿化</w:t>
            </w:r>
          </w:p>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面积</w:t>
            </w:r>
          </w:p>
          <w:p w:rsidR="00C30131" w:rsidRPr="00C30131" w:rsidRDefault="00C30131" w:rsidP="00C30131">
            <w:pPr>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（hm2）</w:t>
            </w:r>
          </w:p>
        </w:tc>
        <w:tc>
          <w:tcPr>
            <w:tcW w:w="1270"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绿化</w:t>
            </w:r>
          </w:p>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面积</w:t>
            </w:r>
          </w:p>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（hm2）</w:t>
            </w:r>
          </w:p>
        </w:tc>
        <w:tc>
          <w:tcPr>
            <w:tcW w:w="1359"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林草植被</w:t>
            </w:r>
          </w:p>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恢复率</w:t>
            </w:r>
          </w:p>
          <w:p w:rsidR="00C30131" w:rsidRPr="00C30131" w:rsidRDefault="00C30131" w:rsidP="00C30131">
            <w:pPr>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w:t>
            </w:r>
          </w:p>
        </w:tc>
        <w:tc>
          <w:tcPr>
            <w:tcW w:w="1186" w:type="dxa"/>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林草覆</w:t>
            </w:r>
          </w:p>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盖率</w:t>
            </w:r>
          </w:p>
          <w:p w:rsidR="00C30131" w:rsidRPr="00C30131" w:rsidRDefault="00C30131" w:rsidP="00C30131">
            <w:pPr>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w:t>
            </w:r>
          </w:p>
        </w:tc>
      </w:tr>
      <w:tr w:rsidR="00C30131" w:rsidRPr="00C30131" w:rsidTr="00C30131">
        <w:trPr>
          <w:trHeight w:val="397"/>
          <w:jc w:val="center"/>
        </w:trPr>
        <w:tc>
          <w:tcPr>
            <w:tcW w:w="896" w:type="dxa"/>
            <w:vAlign w:val="center"/>
          </w:tcPr>
          <w:p w:rsidR="00C30131" w:rsidRPr="00C30131" w:rsidRDefault="00C30131" w:rsidP="00C30131">
            <w:pPr>
              <w:adjustRightInd w:val="0"/>
              <w:snapToGrid w:val="0"/>
              <w:spacing w:line="240" w:lineRule="auto"/>
              <w:ind w:firstLineChars="0" w:firstLine="0"/>
              <w:jc w:val="center"/>
              <w:rPr>
                <w:rFonts w:eastAsia="仿宋_GB2312"/>
                <w:sz w:val="21"/>
                <w:szCs w:val="21"/>
              </w:rPr>
            </w:pPr>
            <w:r w:rsidRPr="00C30131">
              <w:rPr>
                <w:rFonts w:eastAsia="仿宋_GB2312"/>
                <w:sz w:val="21"/>
                <w:szCs w:val="21"/>
              </w:rPr>
              <w:t>1</w:t>
            </w:r>
          </w:p>
        </w:tc>
        <w:tc>
          <w:tcPr>
            <w:tcW w:w="1821" w:type="dxa"/>
            <w:vAlign w:val="center"/>
          </w:tcPr>
          <w:p w:rsidR="00C30131" w:rsidRPr="00C30131" w:rsidRDefault="00C30131" w:rsidP="00C30131">
            <w:pPr>
              <w:adjustRightInd w:val="0"/>
              <w:snapToGrid w:val="0"/>
              <w:spacing w:line="240" w:lineRule="auto"/>
              <w:ind w:firstLineChars="0" w:firstLine="0"/>
              <w:jc w:val="center"/>
              <w:rPr>
                <w:rFonts w:ascii="仿宋_GB2312" w:eastAsia="仿宋_GB2312"/>
                <w:sz w:val="21"/>
                <w:szCs w:val="21"/>
              </w:rPr>
            </w:pPr>
            <w:r w:rsidRPr="00C30131">
              <w:rPr>
                <w:rFonts w:ascii="仿宋_GB2312" w:eastAsia="仿宋_GB2312" w:hint="eastAsia"/>
                <w:sz w:val="21"/>
                <w:szCs w:val="21"/>
              </w:rPr>
              <w:t>基坑施工区</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0.11</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0.014</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0.014</w:t>
            </w:r>
          </w:p>
        </w:tc>
        <w:tc>
          <w:tcPr>
            <w:tcW w:w="1359" w:type="dxa"/>
            <w:vAlign w:val="center"/>
          </w:tcPr>
          <w:p w:rsidR="00C30131" w:rsidRPr="00C30131" w:rsidRDefault="00C30131" w:rsidP="00C30131">
            <w:pPr>
              <w:spacing w:line="240" w:lineRule="auto"/>
              <w:ind w:firstLineChars="0" w:firstLine="0"/>
              <w:jc w:val="center"/>
              <w:rPr>
                <w:rFonts w:eastAsia="仿宋_GB2312"/>
                <w:sz w:val="21"/>
                <w:szCs w:val="21"/>
              </w:rPr>
            </w:pPr>
            <w:r w:rsidRPr="00C30131">
              <w:rPr>
                <w:rFonts w:eastAsia="仿宋_GB2312"/>
                <w:sz w:val="21"/>
                <w:szCs w:val="21"/>
              </w:rPr>
              <w:t>100</w:t>
            </w:r>
          </w:p>
        </w:tc>
        <w:tc>
          <w:tcPr>
            <w:tcW w:w="1186" w:type="dxa"/>
            <w:vAlign w:val="center"/>
          </w:tcPr>
          <w:p w:rsidR="00C30131" w:rsidRPr="00C30131" w:rsidRDefault="00C30131" w:rsidP="00C30131">
            <w:pPr>
              <w:spacing w:line="240" w:lineRule="auto"/>
              <w:ind w:firstLineChars="0" w:firstLine="0"/>
              <w:jc w:val="center"/>
              <w:rPr>
                <w:rFonts w:eastAsia="仿宋_GB2312"/>
                <w:sz w:val="21"/>
                <w:szCs w:val="21"/>
              </w:rPr>
            </w:pPr>
            <w:r w:rsidRPr="00C30131">
              <w:rPr>
                <w:rFonts w:eastAsia="仿宋_GB2312"/>
                <w:sz w:val="21"/>
                <w:szCs w:val="21"/>
              </w:rPr>
              <w:t>12.7</w:t>
            </w:r>
          </w:p>
        </w:tc>
      </w:tr>
      <w:tr w:rsidR="00C30131" w:rsidRPr="00C30131" w:rsidTr="00C30131">
        <w:trPr>
          <w:trHeight w:val="397"/>
          <w:jc w:val="center"/>
        </w:trPr>
        <w:tc>
          <w:tcPr>
            <w:tcW w:w="896" w:type="dxa"/>
            <w:vAlign w:val="center"/>
          </w:tcPr>
          <w:p w:rsidR="00C30131" w:rsidRPr="00C30131" w:rsidRDefault="00C30131" w:rsidP="00C30131">
            <w:pPr>
              <w:adjustRightInd w:val="0"/>
              <w:snapToGrid w:val="0"/>
              <w:spacing w:line="240" w:lineRule="auto"/>
              <w:ind w:firstLineChars="0" w:firstLine="0"/>
              <w:jc w:val="center"/>
              <w:rPr>
                <w:rFonts w:eastAsia="仿宋_GB2312"/>
                <w:sz w:val="21"/>
                <w:szCs w:val="21"/>
              </w:rPr>
            </w:pPr>
            <w:r w:rsidRPr="00C30131">
              <w:rPr>
                <w:rFonts w:eastAsia="仿宋_GB2312"/>
                <w:sz w:val="21"/>
                <w:szCs w:val="21"/>
              </w:rPr>
              <w:t>2</w:t>
            </w:r>
          </w:p>
        </w:tc>
        <w:tc>
          <w:tcPr>
            <w:tcW w:w="1821" w:type="dxa"/>
            <w:vAlign w:val="center"/>
          </w:tcPr>
          <w:p w:rsidR="00C30131" w:rsidRPr="00C30131" w:rsidRDefault="00C30131" w:rsidP="00C30131">
            <w:pPr>
              <w:adjustRightInd w:val="0"/>
              <w:snapToGrid w:val="0"/>
              <w:spacing w:line="240" w:lineRule="auto"/>
              <w:ind w:firstLineChars="0" w:firstLine="0"/>
              <w:jc w:val="center"/>
              <w:rPr>
                <w:rFonts w:ascii="仿宋_GB2312" w:eastAsia="仿宋_GB2312"/>
                <w:sz w:val="21"/>
                <w:szCs w:val="21"/>
              </w:rPr>
            </w:pPr>
            <w:r w:rsidRPr="00C30131">
              <w:rPr>
                <w:rFonts w:ascii="仿宋_GB2312" w:eastAsia="仿宋_GB2312" w:hint="eastAsia"/>
                <w:sz w:val="21"/>
                <w:szCs w:val="21"/>
              </w:rPr>
              <w:t>基坑周边区</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0.08</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0.0446</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0.0444</w:t>
            </w:r>
          </w:p>
        </w:tc>
        <w:tc>
          <w:tcPr>
            <w:tcW w:w="1359" w:type="dxa"/>
            <w:vAlign w:val="center"/>
          </w:tcPr>
          <w:p w:rsidR="00C30131" w:rsidRPr="00C30131" w:rsidRDefault="00C30131" w:rsidP="00C30131">
            <w:pPr>
              <w:spacing w:line="240" w:lineRule="auto"/>
              <w:ind w:firstLineChars="0" w:firstLine="0"/>
              <w:jc w:val="center"/>
              <w:rPr>
                <w:rFonts w:eastAsia="仿宋_GB2312"/>
                <w:sz w:val="21"/>
                <w:szCs w:val="21"/>
              </w:rPr>
            </w:pPr>
            <w:r w:rsidRPr="00C30131">
              <w:rPr>
                <w:rFonts w:eastAsia="仿宋_GB2312"/>
                <w:sz w:val="21"/>
                <w:szCs w:val="21"/>
              </w:rPr>
              <w:t>99.6</w:t>
            </w:r>
          </w:p>
        </w:tc>
        <w:tc>
          <w:tcPr>
            <w:tcW w:w="1186" w:type="dxa"/>
            <w:vAlign w:val="center"/>
          </w:tcPr>
          <w:p w:rsidR="00C30131" w:rsidRPr="00C30131" w:rsidRDefault="00C30131" w:rsidP="00C30131">
            <w:pPr>
              <w:spacing w:line="240" w:lineRule="auto"/>
              <w:ind w:firstLineChars="0" w:firstLine="0"/>
              <w:jc w:val="center"/>
              <w:rPr>
                <w:rFonts w:eastAsia="仿宋_GB2312"/>
                <w:sz w:val="21"/>
                <w:szCs w:val="21"/>
              </w:rPr>
            </w:pPr>
            <w:r w:rsidRPr="00C30131">
              <w:rPr>
                <w:rFonts w:eastAsia="仿宋_GB2312"/>
                <w:sz w:val="21"/>
                <w:szCs w:val="21"/>
              </w:rPr>
              <w:t>55.5</w:t>
            </w:r>
          </w:p>
        </w:tc>
      </w:tr>
      <w:tr w:rsidR="00C30131" w:rsidRPr="00C30131" w:rsidTr="00C30131">
        <w:trPr>
          <w:trHeight w:val="397"/>
          <w:jc w:val="center"/>
        </w:trPr>
        <w:tc>
          <w:tcPr>
            <w:tcW w:w="896" w:type="dxa"/>
            <w:vAlign w:val="center"/>
          </w:tcPr>
          <w:p w:rsidR="00C30131" w:rsidRPr="00C30131" w:rsidRDefault="00C30131" w:rsidP="00C30131">
            <w:pPr>
              <w:adjustRightInd w:val="0"/>
              <w:snapToGrid w:val="0"/>
              <w:spacing w:line="240" w:lineRule="auto"/>
              <w:ind w:firstLineChars="0" w:firstLine="0"/>
              <w:jc w:val="center"/>
              <w:rPr>
                <w:rFonts w:eastAsia="仿宋_GB2312"/>
                <w:sz w:val="21"/>
                <w:szCs w:val="21"/>
              </w:rPr>
            </w:pPr>
            <w:r w:rsidRPr="00C30131">
              <w:rPr>
                <w:rFonts w:eastAsia="仿宋_GB2312"/>
                <w:sz w:val="21"/>
                <w:szCs w:val="21"/>
              </w:rPr>
              <w:t>3</w:t>
            </w:r>
          </w:p>
        </w:tc>
        <w:tc>
          <w:tcPr>
            <w:tcW w:w="1821" w:type="dxa"/>
            <w:vAlign w:val="center"/>
          </w:tcPr>
          <w:p w:rsidR="00C30131" w:rsidRPr="00C30131" w:rsidRDefault="00C30131" w:rsidP="00C30131">
            <w:pPr>
              <w:adjustRightInd w:val="0"/>
              <w:snapToGrid w:val="0"/>
              <w:spacing w:line="240" w:lineRule="auto"/>
              <w:ind w:firstLineChars="0" w:firstLine="0"/>
              <w:jc w:val="center"/>
              <w:rPr>
                <w:rFonts w:ascii="仿宋_GB2312" w:eastAsia="仿宋_GB2312"/>
                <w:sz w:val="21"/>
                <w:szCs w:val="21"/>
              </w:rPr>
            </w:pPr>
            <w:r w:rsidRPr="00C30131">
              <w:rPr>
                <w:rFonts w:ascii="仿宋_GB2312" w:eastAsia="仿宋_GB2312" w:hint="eastAsia"/>
                <w:sz w:val="21"/>
                <w:szCs w:val="21"/>
              </w:rPr>
              <w:t>施工营造区</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0.02</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0.0155</w:t>
            </w:r>
          </w:p>
        </w:tc>
        <w:tc>
          <w:tcPr>
            <w:tcW w:w="1270" w:type="dxa"/>
            <w:vAlign w:val="center"/>
          </w:tcPr>
          <w:p w:rsidR="00C30131" w:rsidRPr="00C30131" w:rsidRDefault="00C30131" w:rsidP="00C30131">
            <w:pPr>
              <w:snapToGrid w:val="0"/>
              <w:spacing w:line="240" w:lineRule="auto"/>
              <w:ind w:firstLineChars="0" w:firstLine="0"/>
              <w:jc w:val="center"/>
              <w:rPr>
                <w:rFonts w:eastAsia="仿宋_GB2312"/>
                <w:sz w:val="21"/>
                <w:szCs w:val="21"/>
              </w:rPr>
            </w:pPr>
            <w:r w:rsidRPr="00C30131">
              <w:rPr>
                <w:rFonts w:eastAsia="仿宋_GB2312"/>
                <w:sz w:val="21"/>
                <w:szCs w:val="21"/>
              </w:rPr>
              <w:t>0.015</w:t>
            </w:r>
          </w:p>
        </w:tc>
        <w:tc>
          <w:tcPr>
            <w:tcW w:w="1359" w:type="dxa"/>
            <w:vAlign w:val="center"/>
          </w:tcPr>
          <w:p w:rsidR="00C30131" w:rsidRPr="00C30131" w:rsidRDefault="00C30131" w:rsidP="00C30131">
            <w:pPr>
              <w:spacing w:line="240" w:lineRule="auto"/>
              <w:ind w:firstLineChars="0" w:firstLine="0"/>
              <w:jc w:val="center"/>
              <w:rPr>
                <w:rFonts w:eastAsia="仿宋_GB2312"/>
                <w:sz w:val="21"/>
                <w:szCs w:val="21"/>
              </w:rPr>
            </w:pPr>
            <w:r w:rsidRPr="00C30131">
              <w:rPr>
                <w:rFonts w:eastAsia="仿宋_GB2312"/>
                <w:sz w:val="21"/>
                <w:szCs w:val="21"/>
              </w:rPr>
              <w:t>96.8</w:t>
            </w:r>
          </w:p>
        </w:tc>
        <w:tc>
          <w:tcPr>
            <w:tcW w:w="1186" w:type="dxa"/>
            <w:vAlign w:val="center"/>
          </w:tcPr>
          <w:p w:rsidR="00C30131" w:rsidRPr="00C30131" w:rsidRDefault="00C30131" w:rsidP="00C30131">
            <w:pPr>
              <w:spacing w:line="240" w:lineRule="auto"/>
              <w:ind w:firstLineChars="0" w:firstLine="0"/>
              <w:jc w:val="center"/>
              <w:rPr>
                <w:rFonts w:eastAsia="仿宋_GB2312"/>
                <w:sz w:val="21"/>
                <w:szCs w:val="21"/>
              </w:rPr>
            </w:pPr>
            <w:r w:rsidRPr="00C30131">
              <w:rPr>
                <w:rFonts w:eastAsia="仿宋_GB2312"/>
                <w:sz w:val="21"/>
                <w:szCs w:val="21"/>
              </w:rPr>
              <w:t>75.0</w:t>
            </w:r>
          </w:p>
        </w:tc>
      </w:tr>
      <w:tr w:rsidR="00C30131" w:rsidRPr="00C30131" w:rsidTr="00C30131">
        <w:trPr>
          <w:trHeight w:val="397"/>
          <w:jc w:val="center"/>
        </w:trPr>
        <w:tc>
          <w:tcPr>
            <w:tcW w:w="2717" w:type="dxa"/>
            <w:gridSpan w:val="2"/>
            <w:vAlign w:val="center"/>
          </w:tcPr>
          <w:p w:rsidR="00C30131" w:rsidRPr="00C30131" w:rsidRDefault="00C30131" w:rsidP="00C30131">
            <w:pPr>
              <w:widowControl/>
              <w:snapToGrid w:val="0"/>
              <w:spacing w:line="240" w:lineRule="auto"/>
              <w:ind w:firstLineChars="0" w:firstLine="0"/>
              <w:jc w:val="center"/>
              <w:rPr>
                <w:rFonts w:ascii="仿宋_GB2312" w:eastAsia="仿宋_GB2312"/>
                <w:b/>
                <w:bCs/>
                <w:kern w:val="0"/>
                <w:sz w:val="21"/>
                <w:szCs w:val="21"/>
              </w:rPr>
            </w:pPr>
            <w:r w:rsidRPr="00C30131">
              <w:rPr>
                <w:rFonts w:ascii="仿宋_GB2312" w:eastAsia="仿宋_GB2312" w:hint="eastAsia"/>
                <w:b/>
                <w:bCs/>
                <w:kern w:val="0"/>
                <w:sz w:val="21"/>
                <w:szCs w:val="21"/>
              </w:rPr>
              <w:t>合计</w:t>
            </w:r>
          </w:p>
        </w:tc>
        <w:tc>
          <w:tcPr>
            <w:tcW w:w="1270" w:type="dxa"/>
            <w:vAlign w:val="center"/>
          </w:tcPr>
          <w:p w:rsidR="00C30131" w:rsidRPr="00C30131" w:rsidRDefault="00C30131" w:rsidP="00C30131">
            <w:pPr>
              <w:widowControl/>
              <w:spacing w:line="240" w:lineRule="auto"/>
              <w:ind w:firstLineChars="0" w:firstLine="0"/>
              <w:jc w:val="center"/>
              <w:rPr>
                <w:rFonts w:eastAsia="仿宋_GB2312"/>
                <w:b/>
                <w:bCs/>
                <w:kern w:val="0"/>
                <w:sz w:val="21"/>
                <w:szCs w:val="21"/>
              </w:rPr>
            </w:pPr>
            <w:r w:rsidRPr="00C30131">
              <w:rPr>
                <w:rFonts w:eastAsia="仿宋_GB2312"/>
                <w:b/>
                <w:bCs/>
                <w:kern w:val="0"/>
                <w:sz w:val="21"/>
                <w:szCs w:val="21"/>
              </w:rPr>
              <w:t>0.21</w:t>
            </w:r>
          </w:p>
        </w:tc>
        <w:tc>
          <w:tcPr>
            <w:tcW w:w="1270" w:type="dxa"/>
            <w:vAlign w:val="center"/>
          </w:tcPr>
          <w:p w:rsidR="00C30131" w:rsidRPr="00C30131" w:rsidRDefault="00C30131" w:rsidP="00C30131">
            <w:pPr>
              <w:spacing w:line="240" w:lineRule="auto"/>
              <w:ind w:firstLineChars="0" w:firstLine="0"/>
              <w:jc w:val="center"/>
              <w:rPr>
                <w:rFonts w:eastAsia="仿宋_GB2312"/>
                <w:b/>
                <w:bCs/>
                <w:kern w:val="0"/>
                <w:sz w:val="21"/>
                <w:szCs w:val="21"/>
              </w:rPr>
            </w:pPr>
            <w:r w:rsidRPr="00C30131">
              <w:rPr>
                <w:rFonts w:eastAsia="仿宋_GB2312"/>
                <w:b/>
                <w:bCs/>
                <w:kern w:val="0"/>
                <w:sz w:val="21"/>
                <w:szCs w:val="21"/>
              </w:rPr>
              <w:t>0.0741</w:t>
            </w:r>
          </w:p>
        </w:tc>
        <w:tc>
          <w:tcPr>
            <w:tcW w:w="1270" w:type="dxa"/>
            <w:vAlign w:val="center"/>
          </w:tcPr>
          <w:p w:rsidR="00C30131" w:rsidRPr="00C30131" w:rsidRDefault="00C30131" w:rsidP="00C30131">
            <w:pPr>
              <w:widowControl/>
              <w:snapToGrid w:val="0"/>
              <w:spacing w:line="240" w:lineRule="auto"/>
              <w:ind w:firstLineChars="0" w:firstLine="0"/>
              <w:jc w:val="center"/>
              <w:rPr>
                <w:rFonts w:eastAsia="仿宋_GB2312"/>
                <w:b/>
                <w:bCs/>
                <w:kern w:val="0"/>
                <w:sz w:val="21"/>
                <w:szCs w:val="21"/>
              </w:rPr>
            </w:pPr>
            <w:r w:rsidRPr="00C30131">
              <w:rPr>
                <w:rFonts w:eastAsia="仿宋_GB2312"/>
                <w:b/>
                <w:bCs/>
                <w:kern w:val="0"/>
                <w:sz w:val="21"/>
                <w:szCs w:val="21"/>
              </w:rPr>
              <w:t>0.0734</w:t>
            </w:r>
          </w:p>
        </w:tc>
        <w:tc>
          <w:tcPr>
            <w:tcW w:w="1359" w:type="dxa"/>
            <w:vAlign w:val="center"/>
          </w:tcPr>
          <w:p w:rsidR="00C30131" w:rsidRPr="00C30131" w:rsidRDefault="00C30131" w:rsidP="00C30131">
            <w:pPr>
              <w:spacing w:line="240" w:lineRule="auto"/>
              <w:ind w:firstLineChars="0" w:firstLine="0"/>
              <w:jc w:val="center"/>
              <w:rPr>
                <w:rFonts w:eastAsia="仿宋_GB2312"/>
                <w:b/>
                <w:bCs/>
                <w:kern w:val="0"/>
                <w:sz w:val="21"/>
                <w:szCs w:val="21"/>
              </w:rPr>
            </w:pPr>
            <w:r w:rsidRPr="00C30131">
              <w:rPr>
                <w:rFonts w:eastAsia="仿宋_GB2312"/>
                <w:b/>
                <w:bCs/>
                <w:kern w:val="0"/>
                <w:sz w:val="21"/>
                <w:szCs w:val="21"/>
              </w:rPr>
              <w:t>99.1</w:t>
            </w:r>
          </w:p>
        </w:tc>
        <w:tc>
          <w:tcPr>
            <w:tcW w:w="1186" w:type="dxa"/>
            <w:vAlign w:val="center"/>
          </w:tcPr>
          <w:p w:rsidR="00C30131" w:rsidRPr="00C30131" w:rsidRDefault="00C30131" w:rsidP="00C30131">
            <w:pPr>
              <w:widowControl/>
              <w:spacing w:line="240" w:lineRule="auto"/>
              <w:ind w:firstLineChars="0" w:firstLine="0"/>
              <w:jc w:val="center"/>
              <w:rPr>
                <w:rFonts w:eastAsia="仿宋_GB2312"/>
                <w:b/>
                <w:bCs/>
                <w:kern w:val="0"/>
                <w:sz w:val="21"/>
                <w:szCs w:val="21"/>
              </w:rPr>
            </w:pPr>
            <w:r w:rsidRPr="00C30131">
              <w:rPr>
                <w:rFonts w:eastAsia="仿宋_GB2312"/>
                <w:b/>
                <w:bCs/>
                <w:kern w:val="0"/>
                <w:sz w:val="21"/>
                <w:szCs w:val="21"/>
              </w:rPr>
              <w:t>35.0</w:t>
            </w:r>
          </w:p>
        </w:tc>
      </w:tr>
    </w:tbl>
    <w:p w:rsidR="00C30131" w:rsidRPr="00341E00" w:rsidRDefault="00C30131" w:rsidP="00C30131">
      <w:pPr>
        <w:ind w:firstLine="482"/>
        <w:rPr>
          <w:rFonts w:eastAsia="仿宋_GB2312"/>
          <w:b/>
          <w:sz w:val="24"/>
        </w:rPr>
      </w:pPr>
    </w:p>
    <w:p w:rsidR="0075314B" w:rsidRDefault="0075314B" w:rsidP="00C30131">
      <w:pPr>
        <w:pStyle w:val="1"/>
        <w:spacing w:before="190" w:after="190"/>
        <w:ind w:firstLineChars="0" w:firstLine="0"/>
        <w:sectPr w:rsidR="0075314B" w:rsidSect="00885E72">
          <w:headerReference w:type="default" r:id="rId53"/>
          <w:pgSz w:w="11906" w:h="16838"/>
          <w:pgMar w:top="1417" w:right="1417" w:bottom="1417" w:left="1531" w:header="851" w:footer="992" w:gutter="0"/>
          <w:cols w:space="720"/>
          <w:docGrid w:type="lines" w:linePitch="389"/>
        </w:sectPr>
      </w:pPr>
      <w:bookmarkStart w:id="104" w:name="_Toc22646"/>
      <w:bookmarkStart w:id="105" w:name="_Toc14537"/>
    </w:p>
    <w:p w:rsidR="00401591" w:rsidRDefault="00401591">
      <w:pPr>
        <w:pStyle w:val="1"/>
        <w:spacing w:before="190" w:after="190"/>
        <w:ind w:firstLineChars="0" w:firstLine="0"/>
        <w:jc w:val="center"/>
      </w:pPr>
      <w:r>
        <w:rPr>
          <w:rFonts w:hint="eastAsia"/>
        </w:rPr>
        <w:lastRenderedPageBreak/>
        <w:t>7</w:t>
      </w:r>
      <w:r>
        <w:rPr>
          <w:rFonts w:hint="eastAsia"/>
        </w:rPr>
        <w:t>结论</w:t>
      </w:r>
      <w:bookmarkEnd w:id="104"/>
      <w:bookmarkEnd w:id="105"/>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06" w:name="_Toc18426"/>
      <w:bookmarkStart w:id="107" w:name="_Toc28369"/>
      <w:r>
        <w:rPr>
          <w:rFonts w:ascii="Times New Roman" w:hAnsi="Times New Roman" w:hint="eastAsia"/>
          <w:b/>
          <w:bCs/>
          <w:spacing w:val="0"/>
          <w:sz w:val="32"/>
          <w:szCs w:val="32"/>
        </w:rPr>
        <w:t>7.1</w:t>
      </w:r>
      <w:r>
        <w:rPr>
          <w:rFonts w:ascii="Times New Roman" w:hAnsi="Times New Roman" w:hint="eastAsia"/>
          <w:b/>
          <w:bCs/>
          <w:spacing w:val="0"/>
          <w:sz w:val="32"/>
          <w:szCs w:val="32"/>
        </w:rPr>
        <w:t>水土流失动态变化</w:t>
      </w:r>
      <w:bookmarkEnd w:id="106"/>
      <w:bookmarkEnd w:id="107"/>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7.1.1</w:t>
      </w:r>
      <w:r>
        <w:rPr>
          <w:rFonts w:eastAsia="宋体" w:hint="eastAsia"/>
          <w:b/>
          <w:bCs/>
          <w:spacing w:val="0"/>
          <w:kern w:val="2"/>
          <w:sz w:val="30"/>
          <w:szCs w:val="30"/>
        </w:rPr>
        <w:t>水土流失防治责任范围的变化分析评价</w:t>
      </w:r>
    </w:p>
    <w:p w:rsidR="00401591" w:rsidRPr="00341E00" w:rsidRDefault="00401591">
      <w:pPr>
        <w:adjustRightInd w:val="0"/>
        <w:snapToGrid w:val="0"/>
        <w:spacing w:line="360" w:lineRule="auto"/>
        <w:ind w:firstLine="480"/>
        <w:rPr>
          <w:rFonts w:eastAsia="仿宋_GB2312"/>
          <w:color w:val="000000"/>
          <w:sz w:val="24"/>
        </w:rPr>
      </w:pPr>
      <w:r w:rsidRPr="00341E00">
        <w:rPr>
          <w:rFonts w:eastAsia="仿宋_GB2312"/>
          <w:sz w:val="24"/>
        </w:rPr>
        <w:t>根据本总结报告</w:t>
      </w:r>
      <w:r w:rsidRPr="00341E00">
        <w:rPr>
          <w:rFonts w:eastAsia="仿宋_GB2312"/>
          <w:sz w:val="24"/>
        </w:rPr>
        <w:t>3.1.1</w:t>
      </w:r>
      <w:r w:rsidRPr="00341E00">
        <w:rPr>
          <w:rFonts w:eastAsia="仿宋_GB2312"/>
          <w:sz w:val="24"/>
        </w:rPr>
        <w:t>章节内容，本项目水土流失防治责任范围实际施工中为</w:t>
      </w:r>
      <w:r w:rsidR="00C30131">
        <w:rPr>
          <w:rFonts w:eastAsia="仿宋_GB2312"/>
          <w:sz w:val="24"/>
        </w:rPr>
        <w:t>0.21</w:t>
      </w:r>
      <w:r w:rsidR="00FD2E19" w:rsidRPr="00341E00">
        <w:rPr>
          <w:rFonts w:eastAsia="仿宋_GB2312"/>
          <w:sz w:val="24"/>
        </w:rPr>
        <w:t>h</w:t>
      </w:r>
      <w:r w:rsidRPr="00341E00">
        <w:rPr>
          <w:rFonts w:eastAsia="仿宋_GB2312"/>
          <w:color w:val="000000"/>
          <w:sz w:val="24"/>
        </w:rPr>
        <w:t>m</w:t>
      </w:r>
      <w:r w:rsidRPr="00341E00">
        <w:rPr>
          <w:rFonts w:eastAsia="仿宋_GB2312"/>
          <w:color w:val="000000"/>
          <w:sz w:val="24"/>
          <w:vertAlign w:val="superscript"/>
        </w:rPr>
        <w:t>2</w:t>
      </w:r>
      <w:r w:rsidRPr="00341E00">
        <w:rPr>
          <w:rFonts w:eastAsia="仿宋_GB2312"/>
          <w:color w:val="000000"/>
          <w:sz w:val="24"/>
        </w:rPr>
        <w:t>，批复的水土保持方案中水土流失防治责任范围为</w:t>
      </w:r>
      <w:r w:rsidR="00C30131">
        <w:rPr>
          <w:rFonts w:eastAsia="仿宋_GB2312"/>
          <w:sz w:val="24"/>
        </w:rPr>
        <w:t>0.25</w:t>
      </w:r>
      <w:r w:rsidR="00FD2E19" w:rsidRPr="00341E00">
        <w:rPr>
          <w:rFonts w:eastAsia="仿宋_GB2312"/>
          <w:sz w:val="24"/>
        </w:rPr>
        <w:t>h</w:t>
      </w:r>
      <w:r w:rsidRPr="00341E00">
        <w:rPr>
          <w:rFonts w:eastAsia="仿宋_GB2312"/>
          <w:color w:val="000000"/>
          <w:sz w:val="24"/>
        </w:rPr>
        <w:t>m</w:t>
      </w:r>
      <w:r w:rsidRPr="00341E00">
        <w:rPr>
          <w:rFonts w:eastAsia="仿宋_GB2312"/>
          <w:color w:val="000000"/>
          <w:sz w:val="24"/>
          <w:vertAlign w:val="superscript"/>
        </w:rPr>
        <w:t>2</w:t>
      </w:r>
      <w:r w:rsidRPr="00341E00">
        <w:rPr>
          <w:rFonts w:eastAsia="仿宋_GB2312"/>
          <w:color w:val="000000"/>
          <w:sz w:val="24"/>
        </w:rPr>
        <w:t>，</w:t>
      </w:r>
      <w:r w:rsidR="00FD2E19" w:rsidRPr="00341E00">
        <w:rPr>
          <w:rFonts w:eastAsia="仿宋_GB2312"/>
          <w:color w:val="000000"/>
          <w:sz w:val="24"/>
        </w:rPr>
        <w:t>相较之下实际减少</w:t>
      </w:r>
      <w:r w:rsidRPr="00341E00">
        <w:rPr>
          <w:rFonts w:eastAsia="仿宋_GB2312"/>
          <w:color w:val="000000"/>
          <w:sz w:val="24"/>
        </w:rPr>
        <w:t>了</w:t>
      </w:r>
      <w:r w:rsidR="00C30131">
        <w:rPr>
          <w:rFonts w:eastAsia="仿宋_GB2312"/>
          <w:color w:val="000000"/>
          <w:sz w:val="24"/>
        </w:rPr>
        <w:t>0.04</w:t>
      </w:r>
      <w:r w:rsidR="00FD2E19" w:rsidRPr="00341E00">
        <w:rPr>
          <w:rFonts w:eastAsia="仿宋_GB2312"/>
          <w:color w:val="000000"/>
          <w:sz w:val="24"/>
        </w:rPr>
        <w:t>h</w:t>
      </w:r>
      <w:r w:rsidRPr="00341E00">
        <w:rPr>
          <w:rFonts w:eastAsia="仿宋_GB2312"/>
          <w:color w:val="000000"/>
          <w:sz w:val="24"/>
        </w:rPr>
        <w:t>m</w:t>
      </w:r>
      <w:r w:rsidRPr="00341E00">
        <w:rPr>
          <w:rFonts w:eastAsia="仿宋_GB2312"/>
          <w:color w:val="000000"/>
          <w:sz w:val="24"/>
          <w:vertAlign w:val="superscript"/>
        </w:rPr>
        <w:t>2</w:t>
      </w:r>
      <w:r w:rsidRPr="00341E00">
        <w:rPr>
          <w:rFonts w:eastAsia="仿宋_GB2312"/>
          <w:color w:val="000000"/>
          <w:sz w:val="24"/>
        </w:rPr>
        <w:t>。</w:t>
      </w:r>
      <w:r w:rsidR="00341E00">
        <w:rPr>
          <w:rFonts w:eastAsia="仿宋_GB2312" w:hint="eastAsia"/>
          <w:color w:val="000000"/>
          <w:sz w:val="24"/>
        </w:rPr>
        <w:t>这是由于</w:t>
      </w:r>
      <w:r w:rsidR="008151C9">
        <w:rPr>
          <w:rFonts w:eastAsia="仿宋_GB2312"/>
          <w:sz w:val="24"/>
        </w:rPr>
        <w:t>不存在直接影响区。</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7.1.2</w:t>
      </w:r>
      <w:r>
        <w:rPr>
          <w:rFonts w:eastAsia="宋体" w:hint="eastAsia"/>
          <w:b/>
          <w:bCs/>
          <w:spacing w:val="0"/>
          <w:kern w:val="2"/>
          <w:sz w:val="30"/>
          <w:szCs w:val="30"/>
        </w:rPr>
        <w:t>土石方数量的变化分析评价</w:t>
      </w:r>
    </w:p>
    <w:p w:rsidR="008151C9" w:rsidRPr="008151C9" w:rsidRDefault="00401591" w:rsidP="008151C9">
      <w:pPr>
        <w:spacing w:line="520" w:lineRule="exact"/>
        <w:ind w:firstLine="480"/>
        <w:rPr>
          <w:rFonts w:eastAsia="仿宋_GB2312"/>
          <w:sz w:val="24"/>
        </w:rPr>
      </w:pPr>
      <w:r w:rsidRPr="008151C9">
        <w:rPr>
          <w:rFonts w:eastAsia="仿宋_GB2312"/>
          <w:color w:val="000000"/>
          <w:sz w:val="24"/>
        </w:rPr>
        <w:t>根据本总结报告</w:t>
      </w:r>
      <w:r w:rsidRPr="008151C9">
        <w:rPr>
          <w:rFonts w:eastAsia="仿宋_GB2312"/>
          <w:color w:val="000000"/>
          <w:sz w:val="24"/>
        </w:rPr>
        <w:t>3.4</w:t>
      </w:r>
      <w:r w:rsidRPr="008151C9">
        <w:rPr>
          <w:rFonts w:eastAsia="仿宋_GB2312"/>
          <w:color w:val="000000"/>
          <w:sz w:val="24"/>
        </w:rPr>
        <w:t>章节内容，</w:t>
      </w:r>
      <w:r w:rsidR="00C30131" w:rsidRPr="00F3039D">
        <w:rPr>
          <w:rFonts w:eastAsia="仿宋_GB2312"/>
          <w:sz w:val="24"/>
        </w:rPr>
        <w:t>本项目土石方开挖总量</w:t>
      </w:r>
      <w:r w:rsidR="00C30131" w:rsidRPr="00F3039D">
        <w:rPr>
          <w:rFonts w:eastAsia="仿宋_GB2312"/>
          <w:sz w:val="24"/>
        </w:rPr>
        <w:t>1.50</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，土石方回填总量</w:t>
      </w:r>
      <w:r w:rsidR="00C30131" w:rsidRPr="00F3039D">
        <w:rPr>
          <w:rFonts w:eastAsia="仿宋_GB2312"/>
          <w:sz w:val="24"/>
        </w:rPr>
        <w:t>0.19</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，弃方</w:t>
      </w:r>
      <w:r w:rsidR="00C30131" w:rsidRPr="00F3039D">
        <w:rPr>
          <w:rFonts w:eastAsia="仿宋_GB2312"/>
          <w:sz w:val="24"/>
        </w:rPr>
        <w:t>1.50</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，借方</w:t>
      </w:r>
      <w:r w:rsidR="00C30131" w:rsidRPr="00F3039D">
        <w:rPr>
          <w:rFonts w:eastAsia="仿宋_GB2312"/>
          <w:sz w:val="24"/>
        </w:rPr>
        <w:t>0.19</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。填方中一般土方</w:t>
      </w:r>
      <w:r w:rsidR="00C30131" w:rsidRPr="00F3039D">
        <w:rPr>
          <w:rFonts w:eastAsia="仿宋_GB2312"/>
          <w:sz w:val="24"/>
        </w:rPr>
        <w:t>0.17</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，表土</w:t>
      </w:r>
      <w:r w:rsidR="00C30131" w:rsidRPr="00F3039D">
        <w:rPr>
          <w:rFonts w:eastAsia="仿宋_GB2312"/>
          <w:sz w:val="24"/>
        </w:rPr>
        <w:t>0.02</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，均采取外购方式获得。工程弃方采取边开挖边外运的方式，按照广州市建筑废弃物处置证（排放），由广州柯达运输有限公司外运至马溪工业区回填利用</w:t>
      </w:r>
      <w:r w:rsidR="00C30131" w:rsidRPr="00F3039D">
        <w:rPr>
          <w:rFonts w:eastAsia="仿宋_GB2312" w:hint="eastAsia"/>
          <w:sz w:val="24"/>
        </w:rPr>
        <w:t>。</w:t>
      </w:r>
    </w:p>
    <w:p w:rsidR="00401591" w:rsidRPr="008151C9" w:rsidRDefault="008151C9" w:rsidP="008151C9">
      <w:pPr>
        <w:tabs>
          <w:tab w:val="left" w:pos="1120"/>
        </w:tabs>
        <w:adjustRightInd w:val="0"/>
        <w:snapToGrid w:val="0"/>
        <w:spacing w:line="360" w:lineRule="auto"/>
        <w:ind w:firstLine="480"/>
        <w:rPr>
          <w:rFonts w:eastAsia="仿宋_GB2312"/>
          <w:sz w:val="24"/>
        </w:rPr>
      </w:pPr>
      <w:r w:rsidRPr="008151C9">
        <w:rPr>
          <w:rFonts w:eastAsia="仿宋_GB2312"/>
          <w:sz w:val="24"/>
        </w:rPr>
        <w:t>根据对本项目的现场监测，本项目实际施工过程中未布设弃渣场。通过查阅施工资料分析，项目实际总挖方</w:t>
      </w:r>
      <w:r w:rsidR="00C30131" w:rsidRPr="00F3039D">
        <w:rPr>
          <w:rFonts w:eastAsia="仿宋_GB2312"/>
          <w:sz w:val="24"/>
        </w:rPr>
        <w:t>1.50</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，土石方回填总量</w:t>
      </w:r>
      <w:r w:rsidR="00C30131" w:rsidRPr="00F3039D">
        <w:rPr>
          <w:rFonts w:eastAsia="仿宋_GB2312"/>
          <w:sz w:val="24"/>
        </w:rPr>
        <w:t>0.19</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，弃方</w:t>
      </w:r>
      <w:r w:rsidR="00C30131" w:rsidRPr="00F3039D">
        <w:rPr>
          <w:rFonts w:eastAsia="仿宋_GB2312"/>
          <w:sz w:val="24"/>
        </w:rPr>
        <w:t>1.50</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，借方</w:t>
      </w:r>
      <w:r w:rsidR="00C30131" w:rsidRPr="00F3039D">
        <w:rPr>
          <w:rFonts w:eastAsia="仿宋_GB2312"/>
          <w:sz w:val="24"/>
        </w:rPr>
        <w:t>0.19</w:t>
      </w:r>
      <w:r w:rsidR="00C30131" w:rsidRPr="00F3039D">
        <w:rPr>
          <w:rFonts w:eastAsia="仿宋_GB2312"/>
          <w:sz w:val="24"/>
        </w:rPr>
        <w:t>万</w:t>
      </w:r>
      <w:r w:rsidR="00C30131" w:rsidRPr="00F3039D">
        <w:rPr>
          <w:rFonts w:eastAsia="仿宋_GB2312"/>
          <w:sz w:val="24"/>
        </w:rPr>
        <w:t>m</w:t>
      </w:r>
      <w:r w:rsidR="00C30131" w:rsidRPr="00F3039D">
        <w:rPr>
          <w:rFonts w:eastAsia="仿宋_GB2312"/>
          <w:sz w:val="24"/>
          <w:vertAlign w:val="superscript"/>
        </w:rPr>
        <w:t>3</w:t>
      </w:r>
      <w:r w:rsidR="00C30131" w:rsidRPr="00F3039D">
        <w:rPr>
          <w:rFonts w:eastAsia="仿宋_GB2312"/>
          <w:sz w:val="24"/>
        </w:rPr>
        <w:t>。</w:t>
      </w:r>
      <w:r w:rsidR="00C30131" w:rsidRPr="00F3039D">
        <w:rPr>
          <w:rFonts w:eastAsia="仿宋_GB2312" w:hint="eastAsia"/>
          <w:sz w:val="24"/>
        </w:rPr>
        <w:t>填方外购获得。</w:t>
      </w:r>
      <w:r w:rsidR="00C30131" w:rsidRPr="00F3039D">
        <w:rPr>
          <w:rFonts w:eastAsia="仿宋_GB2312"/>
          <w:sz w:val="24"/>
        </w:rPr>
        <w:t>弃方采取边开挖边外运的方式，按照广州市建筑废弃物处置证（排放），由广州柯达运输有限公司外运至马溪工业区回填利用</w:t>
      </w:r>
      <w:r w:rsidR="00C30131">
        <w:rPr>
          <w:rFonts w:eastAsia="仿宋_GB2312" w:hint="eastAsia"/>
          <w:sz w:val="24"/>
        </w:rPr>
        <w:t>。</w:t>
      </w:r>
    </w:p>
    <w:p w:rsidR="00401591" w:rsidRDefault="00C30131">
      <w:pPr>
        <w:adjustRightInd w:val="0"/>
        <w:snapToGrid w:val="0"/>
        <w:spacing w:line="360" w:lineRule="auto"/>
        <w:ind w:firstLine="480"/>
        <w:rPr>
          <w:szCs w:val="28"/>
        </w:rPr>
      </w:pPr>
      <w:r w:rsidRPr="00C01EAC">
        <w:rPr>
          <w:rFonts w:eastAsia="仿宋_GB2312"/>
          <w:color w:val="000000"/>
          <w:kern w:val="0"/>
          <w:sz w:val="24"/>
        </w:rPr>
        <w:t>本项目监测结果显示土石方挖填总量</w:t>
      </w:r>
      <w:r>
        <w:rPr>
          <w:rFonts w:eastAsia="仿宋_GB2312" w:hint="eastAsia"/>
          <w:color w:val="000000"/>
          <w:kern w:val="0"/>
          <w:sz w:val="24"/>
        </w:rPr>
        <w:t>基本与方案一致，是由于方案编报时候工程已完成基坑开挖及土地平整，后期施工基本按照设计没有大变化，因而土石方基本一致</w:t>
      </w:r>
      <w:r w:rsidRPr="00C01EAC">
        <w:rPr>
          <w:rFonts w:eastAsia="仿宋_GB2312"/>
          <w:color w:val="000000"/>
          <w:kern w:val="0"/>
          <w:sz w:val="24"/>
        </w:rPr>
        <w:t>。</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7.1.3</w:t>
      </w:r>
      <w:r>
        <w:rPr>
          <w:rFonts w:eastAsia="宋体" w:hint="eastAsia"/>
          <w:b/>
          <w:bCs/>
          <w:spacing w:val="0"/>
          <w:kern w:val="2"/>
          <w:sz w:val="30"/>
          <w:szCs w:val="30"/>
        </w:rPr>
        <w:t>背景值监测</w:t>
      </w:r>
    </w:p>
    <w:p w:rsidR="00401591" w:rsidRPr="008151C9" w:rsidRDefault="00401591">
      <w:pPr>
        <w:pStyle w:val="12"/>
        <w:adjustRightInd w:val="0"/>
        <w:snapToGrid w:val="0"/>
        <w:ind w:firstLineChars="200" w:firstLine="480"/>
        <w:jc w:val="left"/>
        <w:rPr>
          <w:rFonts w:eastAsia="仿宋_GB2312"/>
        </w:rPr>
      </w:pPr>
      <w:r w:rsidRPr="008151C9">
        <w:rPr>
          <w:rFonts w:eastAsia="仿宋_GB2312"/>
        </w:rPr>
        <w:t>本项目土壤侵蚀模数背景值根据批准的水土保持方案和《</w:t>
      </w:r>
      <w:r w:rsidRPr="008151C9">
        <w:rPr>
          <w:rFonts w:eastAsia="仿宋_GB2312"/>
        </w:rPr>
        <w:t>2013</w:t>
      </w:r>
      <w:r w:rsidRPr="008151C9">
        <w:rPr>
          <w:rFonts w:eastAsia="仿宋_GB2312"/>
        </w:rPr>
        <w:t>年广东省土壤侵蚀遥感调查项目报告》进行分析得出；</w:t>
      </w:r>
      <w:r w:rsidR="00091DDF" w:rsidRPr="008151C9">
        <w:rPr>
          <w:rFonts w:eastAsia="仿宋_GB2312"/>
        </w:rPr>
        <w:t>建构筑物区、道路广场区、绿地区和</w:t>
      </w:r>
      <w:r w:rsidR="008151C9" w:rsidRPr="008151C9">
        <w:rPr>
          <w:rFonts w:eastAsia="仿宋_GB2312"/>
        </w:rPr>
        <w:t>施工营造</w:t>
      </w:r>
      <w:r w:rsidR="00091DDF" w:rsidRPr="008151C9">
        <w:rPr>
          <w:rFonts w:eastAsia="仿宋_GB2312"/>
        </w:rPr>
        <w:t>区</w:t>
      </w:r>
      <w:r w:rsidRPr="008151C9">
        <w:rPr>
          <w:rFonts w:eastAsia="仿宋_GB2312"/>
        </w:rPr>
        <w:t>施工期土壤侵蚀模数通过实地监测的方法来确定；林草恢复期土壤流失强度采用现场调查进行推算。</w:t>
      </w:r>
    </w:p>
    <w:p w:rsidR="00401591" w:rsidRPr="008151C9" w:rsidRDefault="00401591">
      <w:pPr>
        <w:pStyle w:val="12"/>
        <w:adjustRightInd w:val="0"/>
        <w:snapToGrid w:val="0"/>
        <w:ind w:firstLineChars="200" w:firstLine="480"/>
        <w:jc w:val="left"/>
        <w:rPr>
          <w:rFonts w:eastAsia="仿宋_GB2312"/>
        </w:rPr>
      </w:pPr>
      <w:r w:rsidRPr="008151C9">
        <w:rPr>
          <w:rFonts w:eastAsia="仿宋_GB2312"/>
        </w:rPr>
        <w:t>工程建设过程中水土流失呈动态变化，过程线单峰型，施工前原地貌土壤流失为微度侵蚀；建设过程中土方挖填、机械占压等增加了地表裸面积，土壤流失剧增；工程建成后，人为扰动停止，各项水土流失措施逐步发挥效益，各区土壤流失强度均降低。</w:t>
      </w:r>
    </w:p>
    <w:p w:rsidR="00401591" w:rsidRDefault="00401591">
      <w:pPr>
        <w:adjustRightInd w:val="0"/>
        <w:snapToGrid w:val="0"/>
        <w:spacing w:line="360" w:lineRule="auto"/>
        <w:ind w:firstLine="480"/>
      </w:pPr>
      <w:r w:rsidRPr="008151C9">
        <w:rPr>
          <w:rFonts w:eastAsia="仿宋_GB2312"/>
          <w:sz w:val="24"/>
        </w:rPr>
        <w:lastRenderedPageBreak/>
        <w:t>水土流失动态变化说明项目建设过程中，人为扰动将各项土壤侵蚀因子叠加，在降雨、重力等外营力作用下，土壤流失量将剧增；同时，在采取各项水土保持措施后，土壤流失量可控制在允许的范围内。本工程水土流失动态变化同时也印证了人为扰动是开发建设项目的主要水土流失因素，采取切合实际的防治措施是控制水土流失的必要手段。</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08" w:name="_Toc4331"/>
      <w:bookmarkStart w:id="109" w:name="_Toc21361"/>
      <w:r>
        <w:rPr>
          <w:rFonts w:ascii="Times New Roman" w:hAnsi="Times New Roman" w:hint="eastAsia"/>
          <w:b/>
          <w:bCs/>
          <w:spacing w:val="0"/>
          <w:sz w:val="32"/>
          <w:szCs w:val="32"/>
        </w:rPr>
        <w:t>7.2</w:t>
      </w:r>
      <w:r>
        <w:rPr>
          <w:rFonts w:ascii="Times New Roman" w:hAnsi="Times New Roman" w:hint="eastAsia"/>
          <w:b/>
          <w:bCs/>
          <w:spacing w:val="0"/>
          <w:sz w:val="32"/>
          <w:szCs w:val="32"/>
        </w:rPr>
        <w:t>水土保持措施评价</w:t>
      </w:r>
      <w:bookmarkEnd w:id="108"/>
      <w:bookmarkEnd w:id="109"/>
    </w:p>
    <w:p w:rsidR="0033217C" w:rsidRPr="008151C9" w:rsidRDefault="008151C9" w:rsidP="0033217C">
      <w:pPr>
        <w:adjustRightInd w:val="0"/>
        <w:snapToGrid w:val="0"/>
        <w:spacing w:line="360" w:lineRule="auto"/>
        <w:ind w:firstLine="480"/>
        <w:rPr>
          <w:rFonts w:eastAsia="仿宋_GB2312"/>
          <w:sz w:val="24"/>
        </w:rPr>
      </w:pPr>
      <w:r w:rsidRPr="008151C9">
        <w:rPr>
          <w:rFonts w:eastAsia="仿宋_GB2312"/>
          <w:sz w:val="24"/>
        </w:rPr>
        <w:t>建设单位对水土保持工作较重视，按照水土保持方案要求，技术跟进水土保持措施，在</w:t>
      </w:r>
      <w:r w:rsidRPr="008151C9">
        <w:rPr>
          <w:rFonts w:eastAsia="仿宋_GB2312"/>
          <w:sz w:val="24"/>
        </w:rPr>
        <w:t>201</w:t>
      </w:r>
      <w:r w:rsidR="00C30131">
        <w:rPr>
          <w:rFonts w:eastAsia="仿宋_GB2312"/>
          <w:sz w:val="24"/>
        </w:rPr>
        <w:t>5</w:t>
      </w:r>
      <w:r w:rsidRPr="008151C9">
        <w:rPr>
          <w:rFonts w:eastAsia="仿宋_GB2312"/>
          <w:sz w:val="24"/>
        </w:rPr>
        <w:t>年</w:t>
      </w:r>
      <w:r w:rsidR="00C30131">
        <w:rPr>
          <w:rFonts w:eastAsia="仿宋_GB2312"/>
          <w:sz w:val="24"/>
        </w:rPr>
        <w:t>11</w:t>
      </w:r>
      <w:r w:rsidRPr="008151C9">
        <w:rPr>
          <w:rFonts w:eastAsia="仿宋_GB2312"/>
          <w:sz w:val="24"/>
        </w:rPr>
        <w:t>月至</w:t>
      </w:r>
      <w:r w:rsidRPr="008151C9">
        <w:rPr>
          <w:rFonts w:eastAsia="仿宋_GB2312"/>
          <w:sz w:val="24"/>
        </w:rPr>
        <w:t>201</w:t>
      </w:r>
      <w:r w:rsidR="00C30131">
        <w:rPr>
          <w:rFonts w:eastAsia="仿宋_GB2312"/>
          <w:sz w:val="24"/>
        </w:rPr>
        <w:t>9</w:t>
      </w:r>
      <w:r w:rsidRPr="008151C9">
        <w:rPr>
          <w:rFonts w:eastAsia="仿宋_GB2312"/>
          <w:sz w:val="24"/>
        </w:rPr>
        <w:t>年</w:t>
      </w:r>
      <w:r w:rsidR="00C30131">
        <w:rPr>
          <w:rFonts w:eastAsia="仿宋_GB2312"/>
          <w:sz w:val="24"/>
        </w:rPr>
        <w:t>5</w:t>
      </w:r>
      <w:r w:rsidRPr="008151C9">
        <w:rPr>
          <w:rFonts w:eastAsia="仿宋_GB2312"/>
          <w:sz w:val="24"/>
        </w:rPr>
        <w:t>月期间，主要完成的措施有排水工程、</w:t>
      </w:r>
      <w:r w:rsidR="00C30131">
        <w:rPr>
          <w:rFonts w:eastAsia="仿宋_GB2312" w:hint="eastAsia"/>
          <w:sz w:val="24"/>
        </w:rPr>
        <w:t>全面</w:t>
      </w:r>
      <w:r w:rsidR="00C30131">
        <w:rPr>
          <w:rFonts w:eastAsia="仿宋_GB2312"/>
          <w:sz w:val="24"/>
        </w:rPr>
        <w:t>整地、</w:t>
      </w:r>
      <w:r w:rsidRPr="008151C9">
        <w:rPr>
          <w:rFonts w:eastAsia="仿宋_GB2312"/>
          <w:sz w:val="24"/>
        </w:rPr>
        <w:t>绿化工程、临时排水、沉沙、</w:t>
      </w:r>
      <w:r w:rsidR="00C30131">
        <w:rPr>
          <w:rFonts w:eastAsia="仿宋_GB2312" w:hint="eastAsia"/>
          <w:sz w:val="24"/>
        </w:rPr>
        <w:t>洗车</w:t>
      </w:r>
      <w:r w:rsidR="00C30131">
        <w:rPr>
          <w:rFonts w:eastAsia="仿宋_GB2312"/>
          <w:sz w:val="24"/>
        </w:rPr>
        <w:t>池</w:t>
      </w:r>
      <w:r w:rsidRPr="008151C9">
        <w:rPr>
          <w:rFonts w:eastAsia="仿宋_GB2312"/>
          <w:sz w:val="24"/>
        </w:rPr>
        <w:t>等。</w:t>
      </w:r>
    </w:p>
    <w:p w:rsidR="008151C9" w:rsidRPr="008151C9" w:rsidRDefault="008151C9" w:rsidP="0033217C">
      <w:pPr>
        <w:adjustRightInd w:val="0"/>
        <w:snapToGrid w:val="0"/>
        <w:spacing w:line="360" w:lineRule="auto"/>
        <w:ind w:firstLine="480"/>
      </w:pPr>
      <w:r w:rsidRPr="008151C9">
        <w:rPr>
          <w:rFonts w:eastAsia="仿宋_GB2312"/>
          <w:sz w:val="24"/>
        </w:rPr>
        <w:t>方案设计措施工程量基本完成，防治措施到位，设施质量合格，植被生产状况良好，植被成活率及覆盖率较高，取得较好的水土保持效果。</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0" w:name="_Toc25169"/>
      <w:bookmarkStart w:id="111" w:name="_Toc18974"/>
      <w:r>
        <w:rPr>
          <w:rFonts w:ascii="Times New Roman" w:hAnsi="Times New Roman" w:hint="eastAsia"/>
          <w:b/>
          <w:bCs/>
          <w:spacing w:val="0"/>
          <w:sz w:val="32"/>
          <w:szCs w:val="32"/>
        </w:rPr>
        <w:t>7.3</w:t>
      </w:r>
      <w:r>
        <w:rPr>
          <w:rFonts w:ascii="Times New Roman" w:hAnsi="Times New Roman" w:hint="eastAsia"/>
          <w:b/>
          <w:bCs/>
          <w:spacing w:val="0"/>
          <w:sz w:val="32"/>
          <w:szCs w:val="32"/>
        </w:rPr>
        <w:t>存在问题及建议</w:t>
      </w:r>
      <w:bookmarkEnd w:id="110"/>
      <w:bookmarkEnd w:id="111"/>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主体工程至</w:t>
      </w:r>
      <w:r w:rsidRPr="008151C9">
        <w:rPr>
          <w:rFonts w:eastAsia="仿宋_GB2312"/>
          <w:sz w:val="24"/>
        </w:rPr>
        <w:t>201</w:t>
      </w:r>
      <w:r w:rsidR="00C30131">
        <w:rPr>
          <w:rFonts w:eastAsia="仿宋_GB2312"/>
          <w:sz w:val="24"/>
        </w:rPr>
        <w:t>9</w:t>
      </w:r>
      <w:r w:rsidRPr="008151C9">
        <w:rPr>
          <w:rFonts w:eastAsia="仿宋_GB2312"/>
          <w:sz w:val="24"/>
        </w:rPr>
        <w:t>年</w:t>
      </w:r>
      <w:r w:rsidR="00C30131">
        <w:rPr>
          <w:rFonts w:eastAsia="仿宋_GB2312"/>
          <w:sz w:val="24"/>
        </w:rPr>
        <w:t>5</w:t>
      </w:r>
      <w:r w:rsidRPr="008151C9">
        <w:rPr>
          <w:rFonts w:eastAsia="仿宋_GB2312"/>
          <w:sz w:val="24"/>
        </w:rPr>
        <w:t>月已全部完工，各项措施均已实施完成，我单位受建设单位委托开展监测工作时</w:t>
      </w:r>
      <w:r w:rsidR="00C30131">
        <w:rPr>
          <w:rFonts w:eastAsia="仿宋_GB2312" w:hint="eastAsia"/>
          <w:sz w:val="24"/>
        </w:rPr>
        <w:t>于</w:t>
      </w:r>
      <w:r w:rsidRPr="008151C9">
        <w:rPr>
          <w:rFonts w:eastAsia="仿宋_GB2312"/>
          <w:sz w:val="24"/>
        </w:rPr>
        <w:t>201</w:t>
      </w:r>
      <w:r w:rsidR="00C30131">
        <w:rPr>
          <w:rFonts w:eastAsia="仿宋_GB2312"/>
          <w:sz w:val="24"/>
        </w:rPr>
        <w:t>6</w:t>
      </w:r>
      <w:r w:rsidRPr="008151C9">
        <w:rPr>
          <w:rFonts w:eastAsia="仿宋_GB2312"/>
          <w:sz w:val="24"/>
        </w:rPr>
        <w:t>年</w:t>
      </w:r>
      <w:r w:rsidR="00C30131">
        <w:rPr>
          <w:rFonts w:eastAsia="仿宋_GB2312"/>
          <w:sz w:val="24"/>
        </w:rPr>
        <w:t>9</w:t>
      </w:r>
      <w:r w:rsidRPr="008151C9">
        <w:rPr>
          <w:rFonts w:eastAsia="仿宋_GB2312"/>
          <w:sz w:val="24"/>
        </w:rPr>
        <w:t>月，因此水土保持监测主要采用现场调查、询问施工单位、查阅施工资料获得。根据水土保持监测结果，本项目存在问题主要为：</w:t>
      </w:r>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w:t>
      </w:r>
      <w:r w:rsidRPr="008151C9">
        <w:rPr>
          <w:rFonts w:eastAsia="仿宋_GB2312"/>
          <w:sz w:val="24"/>
        </w:rPr>
        <w:t>1</w:t>
      </w:r>
      <w:r w:rsidRPr="008151C9">
        <w:rPr>
          <w:rFonts w:eastAsia="仿宋_GB2312"/>
          <w:sz w:val="24"/>
        </w:rPr>
        <w:t>）建设单位委托水土保持监测工作时间应在项目开工之前，本项目接受监测委托时主体工程已</w:t>
      </w:r>
      <w:r w:rsidR="00C30131">
        <w:rPr>
          <w:rFonts w:eastAsia="仿宋_GB2312" w:hint="eastAsia"/>
          <w:sz w:val="24"/>
        </w:rPr>
        <w:t>完成基坑</w:t>
      </w:r>
      <w:r w:rsidR="00C30131">
        <w:rPr>
          <w:rFonts w:eastAsia="仿宋_GB2312"/>
          <w:sz w:val="24"/>
        </w:rPr>
        <w:t>开挖及支护</w:t>
      </w:r>
      <w:r w:rsidRPr="008151C9">
        <w:rPr>
          <w:rFonts w:eastAsia="仿宋_GB2312"/>
          <w:sz w:val="24"/>
        </w:rPr>
        <w:t>，</w:t>
      </w:r>
      <w:r w:rsidR="00C30131">
        <w:rPr>
          <w:rFonts w:eastAsia="仿宋_GB2312" w:hint="eastAsia"/>
          <w:sz w:val="24"/>
        </w:rPr>
        <w:t>弃土</w:t>
      </w:r>
      <w:r w:rsidR="00C30131">
        <w:rPr>
          <w:rFonts w:eastAsia="仿宋_GB2312"/>
          <w:sz w:val="24"/>
        </w:rPr>
        <w:t>已外运，</w:t>
      </w:r>
      <w:r w:rsidRPr="008151C9">
        <w:rPr>
          <w:rFonts w:eastAsia="仿宋_GB2312"/>
          <w:sz w:val="24"/>
        </w:rPr>
        <w:t>致使水土流失最为严重的施工期无法开展水土保持监测。</w:t>
      </w:r>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针对项目水土保持监测中存在的问题，提出以下建议：</w:t>
      </w:r>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第一、对项目区植物措施成活率、生长状况不良的区域应抓紧补种补植，加强养护管理。</w:t>
      </w:r>
    </w:p>
    <w:p w:rsidR="00401591" w:rsidRDefault="00401591">
      <w:pPr>
        <w:adjustRightInd w:val="0"/>
        <w:snapToGrid w:val="0"/>
        <w:spacing w:line="360" w:lineRule="auto"/>
        <w:ind w:firstLine="480"/>
        <w:rPr>
          <w:rFonts w:hAnsi="宋体"/>
          <w:szCs w:val="28"/>
        </w:rPr>
      </w:pPr>
      <w:r w:rsidRPr="008151C9">
        <w:rPr>
          <w:rFonts w:eastAsia="仿宋_GB2312"/>
          <w:sz w:val="24"/>
        </w:rPr>
        <w:t>第二、建设单位在以后的建设项目实施过程中，应在项目开工前即委托具有水土保持监测能力的单位或自行组织水土保持监测工作。</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2" w:name="_Toc20834"/>
      <w:bookmarkStart w:id="113" w:name="_Toc3680"/>
      <w:r>
        <w:rPr>
          <w:rFonts w:ascii="Times New Roman" w:hAnsi="Times New Roman" w:hint="eastAsia"/>
          <w:b/>
          <w:bCs/>
          <w:spacing w:val="0"/>
          <w:sz w:val="32"/>
          <w:szCs w:val="32"/>
        </w:rPr>
        <w:t>7.4</w:t>
      </w:r>
      <w:r>
        <w:rPr>
          <w:rFonts w:ascii="Times New Roman" w:hAnsi="Times New Roman" w:hint="eastAsia"/>
          <w:b/>
          <w:bCs/>
          <w:spacing w:val="0"/>
          <w:sz w:val="32"/>
          <w:szCs w:val="32"/>
        </w:rPr>
        <w:t>综合结论</w:t>
      </w:r>
      <w:bookmarkEnd w:id="112"/>
      <w:bookmarkEnd w:id="113"/>
    </w:p>
    <w:p w:rsidR="00401591" w:rsidRPr="00B02457" w:rsidRDefault="00401591">
      <w:pPr>
        <w:adjustRightInd w:val="0"/>
        <w:snapToGrid w:val="0"/>
        <w:spacing w:line="360" w:lineRule="auto"/>
        <w:ind w:firstLine="480"/>
        <w:rPr>
          <w:rFonts w:ascii="仿宋_GB2312" w:eastAsia="仿宋_GB2312"/>
          <w:sz w:val="24"/>
        </w:rPr>
      </w:pPr>
      <w:r w:rsidRPr="00B02457">
        <w:rPr>
          <w:rFonts w:ascii="仿宋_GB2312" w:eastAsia="仿宋_GB2312" w:hint="eastAsia"/>
          <w:sz w:val="24"/>
        </w:rPr>
        <w:t>通过水土保持监测，结果表明：本项目施工期间基本落实了水土保持方案设计的各项水土保持措施，实施的水土保持措施布局合理，各项措施运行良好，发挥了水土保持作用，土壤流失量控制在允许的范围内，建设单位水土流失防治责任落实到位。六项防治指标均可达到批复的水土保持方案确定的一级标准防治目标值。</w:t>
      </w:r>
    </w:p>
    <w:p w:rsidR="0075314B" w:rsidRDefault="00401591">
      <w:pPr>
        <w:adjustRightInd w:val="0"/>
        <w:snapToGrid w:val="0"/>
        <w:spacing w:line="360" w:lineRule="auto"/>
        <w:ind w:firstLine="480"/>
        <w:rPr>
          <w:rFonts w:ascii="仿宋_GB2312" w:eastAsia="仿宋_GB2312"/>
          <w:sz w:val="24"/>
        </w:rPr>
        <w:sectPr w:rsidR="0075314B" w:rsidSect="00885E72">
          <w:headerReference w:type="default" r:id="rId54"/>
          <w:pgSz w:w="11906" w:h="16838"/>
          <w:pgMar w:top="1417" w:right="1417" w:bottom="1417" w:left="1531" w:header="851" w:footer="992" w:gutter="0"/>
          <w:cols w:space="720"/>
          <w:docGrid w:type="lines" w:linePitch="389"/>
        </w:sectPr>
      </w:pPr>
      <w:r w:rsidRPr="00B02457">
        <w:rPr>
          <w:rFonts w:ascii="仿宋_GB2312" w:eastAsia="仿宋_GB2312" w:hint="eastAsia"/>
          <w:sz w:val="24"/>
        </w:rPr>
        <w:t>综上所述，建设单位在水土流失防治责任范围内认真履行了水土流失的防治责任，</w:t>
      </w:r>
      <w:r w:rsidRPr="00B02457">
        <w:rPr>
          <w:rFonts w:ascii="仿宋_GB2312" w:eastAsia="仿宋_GB2312" w:hint="eastAsia"/>
          <w:sz w:val="24"/>
        </w:rPr>
        <w:lastRenderedPageBreak/>
        <w:t>水土保持设施具备正常运行条件，且能持续、安全、有效运行，符合交付使用的要求，水土保持设施的管护、维护措施落实到位。</w:t>
      </w:r>
    </w:p>
    <w:p w:rsidR="00401591" w:rsidRDefault="00401591">
      <w:pPr>
        <w:adjustRightInd w:val="0"/>
        <w:snapToGrid w:val="0"/>
        <w:spacing w:line="360" w:lineRule="auto"/>
        <w:ind w:firstLine="560"/>
      </w:pPr>
    </w:p>
    <w:p w:rsidR="00401591" w:rsidRDefault="00401591">
      <w:pPr>
        <w:pStyle w:val="1"/>
        <w:spacing w:before="190" w:after="190"/>
        <w:ind w:firstLineChars="0" w:firstLine="0"/>
        <w:jc w:val="center"/>
      </w:pPr>
      <w:bookmarkStart w:id="114" w:name="_Toc25235"/>
      <w:bookmarkStart w:id="115" w:name="_Toc18155"/>
      <w:r>
        <w:rPr>
          <w:rFonts w:hint="eastAsia"/>
        </w:rPr>
        <w:t>8</w:t>
      </w:r>
      <w:r>
        <w:rPr>
          <w:rFonts w:hint="eastAsia"/>
        </w:rPr>
        <w:t>附图</w:t>
      </w:r>
      <w:bookmarkEnd w:id="114"/>
      <w:r>
        <w:rPr>
          <w:rFonts w:hint="eastAsia"/>
        </w:rPr>
        <w:t>及有关资料</w:t>
      </w:r>
      <w:bookmarkEnd w:id="115"/>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6" w:name="_Toc30135"/>
      <w:bookmarkStart w:id="117" w:name="_Toc21187"/>
      <w:r>
        <w:rPr>
          <w:rFonts w:ascii="Times New Roman" w:hAnsi="Times New Roman" w:hint="eastAsia"/>
          <w:b/>
          <w:bCs/>
          <w:spacing w:val="0"/>
          <w:sz w:val="32"/>
          <w:szCs w:val="32"/>
        </w:rPr>
        <w:t xml:space="preserve">8.1  </w:t>
      </w:r>
      <w:bookmarkEnd w:id="116"/>
      <w:r>
        <w:rPr>
          <w:rFonts w:ascii="Times New Roman" w:hAnsi="Times New Roman" w:hint="eastAsia"/>
          <w:b/>
          <w:bCs/>
          <w:spacing w:val="0"/>
          <w:sz w:val="32"/>
          <w:szCs w:val="32"/>
        </w:rPr>
        <w:t>附图</w:t>
      </w:r>
      <w:bookmarkEnd w:id="117"/>
    </w:p>
    <w:p w:rsidR="00401591" w:rsidRDefault="00401591" w:rsidP="00DD2C8F">
      <w:pPr>
        <w:ind w:firstLine="560"/>
      </w:pPr>
      <w:r>
        <w:rPr>
          <w:rFonts w:hint="eastAsia"/>
        </w:rPr>
        <w:t>（</w:t>
      </w:r>
      <w:r>
        <w:rPr>
          <w:rFonts w:hint="eastAsia"/>
        </w:rPr>
        <w:t>1</w:t>
      </w:r>
      <w:r>
        <w:rPr>
          <w:rFonts w:hint="eastAsia"/>
        </w:rPr>
        <w:t>）项目地理位置图；</w:t>
      </w:r>
    </w:p>
    <w:p w:rsidR="00401591" w:rsidRDefault="00401591">
      <w:pPr>
        <w:ind w:firstLine="560"/>
      </w:pPr>
      <w:r>
        <w:rPr>
          <w:rFonts w:hint="eastAsia"/>
        </w:rPr>
        <w:t>（</w:t>
      </w:r>
      <w:r w:rsidR="00DD2C8F">
        <w:t>2</w:t>
      </w:r>
      <w:r>
        <w:rPr>
          <w:rFonts w:hint="eastAsia"/>
        </w:rPr>
        <w:t>）水土流失防治责任范围</w:t>
      </w:r>
      <w:r w:rsidR="00C42889">
        <w:rPr>
          <w:rFonts w:hint="eastAsia"/>
        </w:rPr>
        <w:t>图</w:t>
      </w:r>
      <w:r>
        <w:rPr>
          <w:rFonts w:hint="eastAsia"/>
        </w:rPr>
        <w:t>。</w:t>
      </w:r>
    </w:p>
    <w:p w:rsidR="00401591" w:rsidRDefault="00401591">
      <w:pPr>
        <w:snapToGrid w:val="0"/>
        <w:spacing w:line="360" w:lineRule="auto"/>
        <w:ind w:firstLine="560"/>
        <w:rPr>
          <w:rFonts w:cs="宋体"/>
          <w:szCs w:val="28"/>
        </w:rPr>
      </w:pPr>
    </w:p>
    <w:p w:rsidR="00401591" w:rsidRPr="00B02457" w:rsidRDefault="00401591">
      <w:pPr>
        <w:snapToGrid w:val="0"/>
        <w:spacing w:line="360" w:lineRule="auto"/>
        <w:ind w:firstLine="560"/>
        <w:rPr>
          <w:rFonts w:cs="宋体"/>
          <w:szCs w:val="28"/>
        </w:rPr>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8" w:name="_Toc1400"/>
      <w:bookmarkStart w:id="119" w:name="_Toc32387"/>
      <w:bookmarkStart w:id="120" w:name="OLE_LINK11"/>
      <w:r>
        <w:rPr>
          <w:rFonts w:ascii="Times New Roman" w:hAnsi="Times New Roman" w:hint="eastAsia"/>
          <w:b/>
          <w:bCs/>
          <w:spacing w:val="0"/>
          <w:sz w:val="32"/>
          <w:szCs w:val="32"/>
        </w:rPr>
        <w:lastRenderedPageBreak/>
        <w:t xml:space="preserve">8.2  </w:t>
      </w:r>
      <w:bookmarkEnd w:id="118"/>
      <w:r>
        <w:rPr>
          <w:rFonts w:ascii="Times New Roman" w:hAnsi="Times New Roman" w:hint="eastAsia"/>
          <w:b/>
          <w:bCs/>
          <w:spacing w:val="0"/>
          <w:sz w:val="32"/>
          <w:szCs w:val="32"/>
        </w:rPr>
        <w:t>有关资料</w:t>
      </w:r>
      <w:bookmarkEnd w:id="119"/>
    </w:p>
    <w:bookmarkEnd w:id="120"/>
    <w:p w:rsidR="00401591" w:rsidRDefault="00401591" w:rsidP="00843209">
      <w:pPr>
        <w:pStyle w:val="3"/>
        <w:snapToGrid w:val="0"/>
        <w:spacing w:after="194"/>
      </w:pPr>
      <w:r>
        <w:rPr>
          <w:rFonts w:hint="eastAsia"/>
        </w:rPr>
        <w:t>（</w:t>
      </w:r>
      <w:r>
        <w:rPr>
          <w:rFonts w:hint="eastAsia"/>
        </w:rPr>
        <w:t>1</w:t>
      </w:r>
      <w:r>
        <w:rPr>
          <w:rFonts w:hint="eastAsia"/>
        </w:rPr>
        <w:t>）水土保持方案批复</w:t>
      </w:r>
    </w:p>
    <w:p w:rsidR="00C30131" w:rsidRDefault="00C30131" w:rsidP="00C30131">
      <w:pPr>
        <w:snapToGrid w:val="0"/>
        <w:spacing w:line="640" w:lineRule="exact"/>
        <w:ind w:firstLine="560"/>
        <w:rPr>
          <w:rFonts w:ascii="Calibri" w:hAnsi="Calibri"/>
          <w:sz w:val="21"/>
          <w:szCs w:val="22"/>
        </w:rPr>
      </w:pPr>
      <w:r>
        <w:rPr>
          <w:noProof/>
        </w:rPr>
        <w:drawing>
          <wp:anchor distT="0" distB="0" distL="114300" distR="114300" simplePos="0" relativeHeight="251657216" behindDoc="0" locked="0" layoutInCell="1" allowOverlap="1">
            <wp:simplePos x="0" y="0"/>
            <wp:positionH relativeFrom="column">
              <wp:posOffset>180340</wp:posOffset>
            </wp:positionH>
            <wp:positionV relativeFrom="paragraph">
              <wp:posOffset>7620</wp:posOffset>
            </wp:positionV>
            <wp:extent cx="5581650" cy="7943850"/>
            <wp:effectExtent l="0" t="0" r="0" b="0"/>
            <wp:wrapNone/>
            <wp:docPr id="6" name="图片 6" descr="东风西路180号地段（金通泰大厦）水保方案编制复函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东风西路180号地段（金通泰大厦）水保方案编制复函_页面_1"/>
                    <pic:cNvPicPr>
                      <a:picLocks noChangeAspect="1" noChangeArrowheads="1"/>
                    </pic:cNvPicPr>
                  </pic:nvPicPr>
                  <pic:blipFill>
                    <a:blip r:embed="rId5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1650" cy="7943850"/>
                    </a:xfrm>
                    <a:prstGeom prst="rect">
                      <a:avLst/>
                    </a:prstGeom>
                    <a:noFill/>
                    <a:ln>
                      <a:noFill/>
                    </a:ln>
                  </pic:spPr>
                </pic:pic>
              </a:graphicData>
            </a:graphic>
          </wp:anchor>
        </w:drawing>
      </w: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tabs>
          <w:tab w:val="left" w:pos="5160"/>
        </w:tabs>
        <w:snapToGrid w:val="0"/>
        <w:spacing w:line="640" w:lineRule="exact"/>
        <w:ind w:firstLine="420"/>
        <w:rPr>
          <w:rFonts w:ascii="Calibri" w:hAnsi="Calibri"/>
          <w:sz w:val="21"/>
          <w:szCs w:val="22"/>
        </w:rPr>
      </w:pPr>
      <w:r>
        <w:rPr>
          <w:rFonts w:ascii="Calibri" w:hAnsi="Calibri"/>
          <w:sz w:val="21"/>
          <w:szCs w:val="22"/>
        </w:rPr>
        <w:tab/>
      </w: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C30131" w:rsidRPr="00A108BC" w:rsidRDefault="00C30131" w:rsidP="00C30131">
      <w:pPr>
        <w:snapToGrid w:val="0"/>
        <w:spacing w:line="640" w:lineRule="exact"/>
        <w:ind w:firstLine="560"/>
        <w:rPr>
          <w:rFonts w:eastAsia="仿宋_GB2312"/>
          <w:szCs w:val="28"/>
        </w:rPr>
      </w:pPr>
    </w:p>
    <w:p w:rsidR="00C30131" w:rsidRDefault="00C30131" w:rsidP="00C30131">
      <w:pPr>
        <w:ind w:firstLine="560"/>
      </w:pPr>
    </w:p>
    <w:p w:rsidR="00C30131" w:rsidRPr="00A108BC" w:rsidRDefault="00C30131" w:rsidP="00C30131">
      <w:pPr>
        <w:tabs>
          <w:tab w:val="left" w:pos="540"/>
        </w:tabs>
        <w:spacing w:line="360" w:lineRule="auto"/>
        <w:ind w:firstLine="560"/>
        <w:jc w:val="left"/>
        <w:rPr>
          <w:rFonts w:eastAsia="仿宋_GB2312"/>
          <w:szCs w:val="28"/>
        </w:rPr>
      </w:pPr>
      <w:r>
        <w:rPr>
          <w:noProof/>
        </w:rPr>
        <w:lastRenderedPageBreak/>
        <w:drawing>
          <wp:inline distT="0" distB="0" distL="0" distR="0">
            <wp:extent cx="5581650" cy="7943850"/>
            <wp:effectExtent l="0" t="0" r="0" b="0"/>
            <wp:docPr id="3" name="图片 3" descr="东风西路180号地段（金通泰大厦）水保方案编制复函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东风西路180号地段（金通泰大厦）水保方案编制复函_页面_2"/>
                    <pic:cNvPicPr>
                      <a:picLocks noChangeAspect="1" noChangeArrowheads="1"/>
                    </pic:cNvPicPr>
                  </pic:nvPicPr>
                  <pic:blipFill>
                    <a:blip r:embed="rId5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1650" cy="7943850"/>
                    </a:xfrm>
                    <a:prstGeom prst="rect">
                      <a:avLst/>
                    </a:prstGeom>
                    <a:noFill/>
                    <a:ln>
                      <a:noFill/>
                    </a:ln>
                  </pic:spPr>
                </pic:pic>
              </a:graphicData>
            </a:graphic>
          </wp:inline>
        </w:drawing>
      </w:r>
    </w:p>
    <w:p w:rsidR="00B02457" w:rsidRPr="00B02457" w:rsidRDefault="00B02457" w:rsidP="00B02457">
      <w:pPr>
        <w:spacing w:line="240" w:lineRule="auto"/>
        <w:ind w:firstLineChars="0" w:firstLine="0"/>
        <w:rPr>
          <w:rFonts w:ascii="Calibri" w:hAnsi="Calibri"/>
          <w:sz w:val="21"/>
          <w:szCs w:val="22"/>
        </w:rPr>
      </w:pPr>
    </w:p>
    <w:p w:rsidR="00B02457" w:rsidRPr="00B02457" w:rsidRDefault="00B02457" w:rsidP="00B02457">
      <w:pPr>
        <w:tabs>
          <w:tab w:val="left" w:pos="540"/>
        </w:tabs>
        <w:spacing w:line="360" w:lineRule="auto"/>
        <w:ind w:firstLineChars="0" w:firstLine="0"/>
        <w:jc w:val="left"/>
        <w:rPr>
          <w:rFonts w:eastAsia="仿宋_GB2312"/>
          <w:szCs w:val="28"/>
        </w:rPr>
      </w:pPr>
    </w:p>
    <w:p w:rsidR="00007302" w:rsidRPr="00C42889" w:rsidRDefault="00C42889" w:rsidP="00C42889">
      <w:pPr>
        <w:pStyle w:val="3"/>
        <w:snapToGrid w:val="0"/>
        <w:spacing w:after="194"/>
      </w:pPr>
      <w:r w:rsidRPr="00C42889">
        <w:lastRenderedPageBreak/>
        <w:t>（</w:t>
      </w:r>
      <w:r w:rsidRPr="00C42889">
        <w:t>2</w:t>
      </w:r>
      <w:r w:rsidRPr="00C42889">
        <w:t>）</w:t>
      </w:r>
      <w:r w:rsidR="00C30131">
        <w:rPr>
          <w:rFonts w:hint="eastAsia"/>
        </w:rPr>
        <w:t>排放</w:t>
      </w:r>
      <w:r w:rsidR="00C30131">
        <w:t>证和</w:t>
      </w:r>
      <w:r w:rsidR="00B02457">
        <w:rPr>
          <w:rFonts w:hint="eastAsia"/>
        </w:rPr>
        <w:t>土石方合同</w:t>
      </w:r>
    </w:p>
    <w:p w:rsidR="00C30131" w:rsidRPr="00C30131" w:rsidRDefault="00C30131" w:rsidP="00C30131">
      <w:pPr>
        <w:tabs>
          <w:tab w:val="left" w:pos="540"/>
        </w:tabs>
        <w:spacing w:line="360" w:lineRule="auto"/>
        <w:ind w:firstLine="560"/>
        <w:jc w:val="left"/>
        <w:rPr>
          <w:rFonts w:eastAsia="仿宋_GB2312"/>
          <w:szCs w:val="28"/>
        </w:rPr>
      </w:pPr>
    </w:p>
    <w:p w:rsidR="00C30131" w:rsidRPr="00C30131" w:rsidRDefault="00C30131" w:rsidP="00C30131">
      <w:pPr>
        <w:spacing w:line="360" w:lineRule="auto"/>
        <w:ind w:firstLineChars="0" w:firstLine="0"/>
        <w:rPr>
          <w:rFonts w:ascii="Calibri" w:hAnsi="Calibri"/>
          <w:sz w:val="24"/>
          <w:szCs w:val="22"/>
        </w:rPr>
      </w:pPr>
    </w:p>
    <w:p w:rsidR="00C30131" w:rsidRPr="00C30131" w:rsidRDefault="00C30131" w:rsidP="00C30131">
      <w:pPr>
        <w:spacing w:line="360" w:lineRule="auto"/>
        <w:ind w:firstLineChars="0" w:firstLine="0"/>
        <w:jc w:val="center"/>
        <w:rPr>
          <w:rFonts w:ascii="Calibri" w:hAnsi="Calibri"/>
          <w:sz w:val="21"/>
          <w:szCs w:val="22"/>
        </w:rPr>
      </w:pPr>
      <w:r w:rsidRPr="00C30131">
        <w:rPr>
          <w:rFonts w:ascii="Calibri" w:hAnsi="Calibri"/>
          <w:noProof/>
          <w:sz w:val="21"/>
          <w:szCs w:val="22"/>
        </w:rPr>
        <w:drawing>
          <wp:inline distT="0" distB="0" distL="0" distR="0">
            <wp:extent cx="5276850" cy="72771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7277100"/>
                    </a:xfrm>
                    <a:prstGeom prst="rect">
                      <a:avLst/>
                    </a:prstGeom>
                    <a:noFill/>
                    <a:ln>
                      <a:noFill/>
                    </a:ln>
                  </pic:spPr>
                </pic:pic>
              </a:graphicData>
            </a:graphic>
          </wp:inline>
        </w:drawing>
      </w:r>
    </w:p>
    <w:p w:rsidR="00C30131" w:rsidRPr="00C30131" w:rsidRDefault="00C30131" w:rsidP="00C30131">
      <w:pPr>
        <w:spacing w:line="360" w:lineRule="auto"/>
        <w:ind w:firstLineChars="0" w:firstLine="0"/>
        <w:jc w:val="center"/>
        <w:rPr>
          <w:rFonts w:ascii="Calibri" w:hAnsi="Calibri"/>
          <w:sz w:val="21"/>
          <w:szCs w:val="22"/>
        </w:rPr>
      </w:pPr>
      <w:r w:rsidRPr="00C30131">
        <w:rPr>
          <w:rFonts w:ascii="Calibri" w:hAnsi="Calibri" w:hint="eastAsia"/>
          <w:noProof/>
          <w:sz w:val="21"/>
          <w:szCs w:val="22"/>
        </w:rPr>
        <w:lastRenderedPageBreak/>
        <w:drawing>
          <wp:inline distT="0" distB="0" distL="0" distR="0">
            <wp:extent cx="5572125" cy="7629525"/>
            <wp:effectExtent l="0" t="0" r="0" b="0"/>
            <wp:docPr id="11" name="图片 11" descr="QQ图片2019061317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QQ图片20190613172812"/>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2125" cy="7629525"/>
                    </a:xfrm>
                    <a:prstGeom prst="rect">
                      <a:avLst/>
                    </a:prstGeom>
                    <a:noFill/>
                    <a:ln>
                      <a:noFill/>
                    </a:ln>
                  </pic:spPr>
                </pic:pic>
              </a:graphicData>
            </a:graphic>
          </wp:inline>
        </w:drawing>
      </w:r>
    </w:p>
    <w:p w:rsidR="00C30131" w:rsidRPr="00C30131" w:rsidRDefault="00C30131" w:rsidP="00C30131">
      <w:pPr>
        <w:spacing w:line="360" w:lineRule="auto"/>
        <w:ind w:firstLineChars="0" w:firstLine="0"/>
        <w:jc w:val="center"/>
        <w:rPr>
          <w:rFonts w:ascii="Calibri" w:hAnsi="Calibri"/>
          <w:sz w:val="21"/>
          <w:szCs w:val="22"/>
        </w:rPr>
      </w:pPr>
    </w:p>
    <w:p w:rsidR="00C30131" w:rsidRPr="00C30131" w:rsidRDefault="00C30131" w:rsidP="00C30131">
      <w:pPr>
        <w:spacing w:line="360" w:lineRule="auto"/>
        <w:ind w:firstLineChars="0" w:firstLine="0"/>
        <w:jc w:val="center"/>
        <w:rPr>
          <w:rFonts w:ascii="Calibri" w:hAnsi="Calibri"/>
          <w:sz w:val="21"/>
          <w:szCs w:val="22"/>
        </w:rPr>
      </w:pPr>
      <w:r w:rsidRPr="00C30131">
        <w:rPr>
          <w:rFonts w:ascii="Calibri" w:hAnsi="Calibri"/>
          <w:noProof/>
          <w:sz w:val="21"/>
          <w:szCs w:val="22"/>
        </w:rPr>
        <w:lastRenderedPageBreak/>
        <w:drawing>
          <wp:inline distT="0" distB="0" distL="0" distR="0">
            <wp:extent cx="5276850" cy="7229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7229475"/>
                    </a:xfrm>
                    <a:prstGeom prst="rect">
                      <a:avLst/>
                    </a:prstGeom>
                    <a:noFill/>
                    <a:ln>
                      <a:noFill/>
                    </a:ln>
                  </pic:spPr>
                </pic:pic>
              </a:graphicData>
            </a:graphic>
          </wp:inline>
        </w:drawing>
      </w:r>
      <w:r w:rsidRPr="00C30131">
        <w:rPr>
          <w:rFonts w:ascii="Calibri" w:hAnsi="Calibri"/>
          <w:noProof/>
          <w:sz w:val="21"/>
          <w:szCs w:val="22"/>
        </w:rPr>
        <w:lastRenderedPageBreak/>
        <w:drawing>
          <wp:inline distT="0" distB="0" distL="0" distR="0">
            <wp:extent cx="5276850" cy="75819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7581900"/>
                    </a:xfrm>
                    <a:prstGeom prst="rect">
                      <a:avLst/>
                    </a:prstGeom>
                    <a:noFill/>
                    <a:ln>
                      <a:noFill/>
                    </a:ln>
                  </pic:spPr>
                </pic:pic>
              </a:graphicData>
            </a:graphic>
          </wp:inline>
        </w:drawing>
      </w:r>
      <w:r w:rsidRPr="00C30131">
        <w:rPr>
          <w:rFonts w:ascii="Calibri" w:hAnsi="Calibri"/>
          <w:noProof/>
          <w:sz w:val="21"/>
          <w:szCs w:val="22"/>
        </w:rPr>
        <w:lastRenderedPageBreak/>
        <w:drawing>
          <wp:inline distT="0" distB="0" distL="0" distR="0">
            <wp:extent cx="5276850" cy="74485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7448550"/>
                    </a:xfrm>
                    <a:prstGeom prst="rect">
                      <a:avLst/>
                    </a:prstGeom>
                    <a:noFill/>
                    <a:ln>
                      <a:noFill/>
                    </a:ln>
                  </pic:spPr>
                </pic:pic>
              </a:graphicData>
            </a:graphic>
          </wp:inline>
        </w:drawing>
      </w:r>
    </w:p>
    <w:p w:rsidR="00C30131" w:rsidRPr="00C30131" w:rsidRDefault="00C30131" w:rsidP="00C30131">
      <w:pPr>
        <w:spacing w:line="360" w:lineRule="auto"/>
        <w:ind w:firstLineChars="0" w:firstLine="0"/>
        <w:rPr>
          <w:rFonts w:ascii="Calibri" w:hAnsi="Calibri"/>
          <w:sz w:val="21"/>
          <w:szCs w:val="22"/>
        </w:rPr>
      </w:pPr>
    </w:p>
    <w:p w:rsidR="00C30131" w:rsidRPr="00C30131" w:rsidRDefault="00C30131" w:rsidP="00B66352">
      <w:pPr>
        <w:pStyle w:val="3"/>
        <w:snapToGrid w:val="0"/>
        <w:spacing w:after="194"/>
        <w:rPr>
          <w:rFonts w:eastAsia="仿宋_GB2312"/>
          <w:szCs w:val="28"/>
        </w:rPr>
      </w:pPr>
      <w:r w:rsidRPr="00C30131">
        <w:rPr>
          <w:rFonts w:eastAsia="仿宋_GB2312"/>
          <w:szCs w:val="28"/>
        </w:rPr>
        <w:br w:type="page"/>
      </w:r>
      <w:r w:rsidR="00B66352" w:rsidRPr="00C42889">
        <w:lastRenderedPageBreak/>
        <w:t>（</w:t>
      </w:r>
      <w:r w:rsidR="00B66352">
        <w:t>3</w:t>
      </w:r>
      <w:r w:rsidR="00B66352" w:rsidRPr="00C42889">
        <w:t>）</w:t>
      </w:r>
      <w:r w:rsidR="00B66352">
        <w:rPr>
          <w:rFonts w:hint="eastAsia"/>
        </w:rPr>
        <w:t>水土保持</w:t>
      </w:r>
      <w:r w:rsidR="00B66352">
        <w:t>监督检查通知书</w:t>
      </w:r>
    </w:p>
    <w:p w:rsidR="00C30131" w:rsidRPr="00C30131" w:rsidRDefault="00C30131" w:rsidP="00C30131">
      <w:pPr>
        <w:tabs>
          <w:tab w:val="left" w:pos="540"/>
        </w:tabs>
        <w:spacing w:line="360" w:lineRule="auto"/>
        <w:ind w:firstLineChars="0" w:firstLine="0"/>
        <w:jc w:val="left"/>
        <w:rPr>
          <w:rFonts w:eastAsia="仿宋_GB2312"/>
          <w:szCs w:val="28"/>
        </w:rPr>
      </w:pPr>
      <w:r w:rsidRPr="00C30131">
        <w:rPr>
          <w:rFonts w:eastAsia="仿宋_GB2312" w:hint="eastAsia"/>
          <w:noProof/>
          <w:szCs w:val="28"/>
        </w:rPr>
        <w:drawing>
          <wp:inline distT="0" distB="0" distL="0" distR="0">
            <wp:extent cx="4695825" cy="7744147"/>
            <wp:effectExtent l="0" t="0" r="0" b="0"/>
            <wp:docPr id="7" name="图片 7" descr="广州市水土保持监测站水土保持监督检查通知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广州市水土保持监测站水土保持监督检查通知书"/>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6168" cy="7744712"/>
                    </a:xfrm>
                    <a:prstGeom prst="rect">
                      <a:avLst/>
                    </a:prstGeom>
                    <a:noFill/>
                    <a:ln>
                      <a:noFill/>
                    </a:ln>
                  </pic:spPr>
                </pic:pic>
              </a:graphicData>
            </a:graphic>
          </wp:inline>
        </w:drawing>
      </w:r>
      <w:r w:rsidRPr="00C30131">
        <w:rPr>
          <w:rFonts w:eastAsia="仿宋_GB2312"/>
          <w:noProof/>
          <w:szCs w:val="28"/>
        </w:rPr>
        <w:lastRenderedPageBreak/>
        <w:drawing>
          <wp:inline distT="0" distB="0" distL="0" distR="0">
            <wp:extent cx="5667375" cy="8027670"/>
            <wp:effectExtent l="0" t="0" r="0" b="0"/>
            <wp:docPr id="16" name="图片 16" descr="东风西路180号地段（金通泰大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东风西路180号地段（金通泰大厦）"/>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7375" cy="8027670"/>
                    </a:xfrm>
                    <a:prstGeom prst="rect">
                      <a:avLst/>
                    </a:prstGeom>
                    <a:noFill/>
                    <a:ln>
                      <a:noFill/>
                    </a:ln>
                  </pic:spPr>
                </pic:pic>
              </a:graphicData>
            </a:graphic>
          </wp:inline>
        </w:drawing>
      </w:r>
    </w:p>
    <w:p w:rsidR="00C30131" w:rsidRPr="00C30131" w:rsidRDefault="00C30131" w:rsidP="00C30131">
      <w:pPr>
        <w:tabs>
          <w:tab w:val="left" w:pos="540"/>
        </w:tabs>
        <w:spacing w:line="360" w:lineRule="auto"/>
        <w:ind w:firstLineChars="0" w:firstLine="0"/>
        <w:jc w:val="left"/>
        <w:rPr>
          <w:rFonts w:eastAsia="仿宋_GB2312"/>
          <w:szCs w:val="28"/>
        </w:rPr>
      </w:pPr>
    </w:p>
    <w:p w:rsidR="00007302" w:rsidRPr="00007302" w:rsidRDefault="00007302" w:rsidP="00B66352">
      <w:pPr>
        <w:tabs>
          <w:tab w:val="left" w:pos="540"/>
        </w:tabs>
        <w:spacing w:line="360" w:lineRule="auto"/>
        <w:ind w:firstLineChars="0" w:firstLine="0"/>
        <w:jc w:val="left"/>
        <w:rPr>
          <w:szCs w:val="28"/>
        </w:rPr>
      </w:pPr>
    </w:p>
    <w:p w:rsidR="00401591" w:rsidRDefault="00007302" w:rsidP="00C42889">
      <w:pPr>
        <w:pStyle w:val="Default"/>
        <w:spacing w:line="360" w:lineRule="auto"/>
        <w:ind w:right="-102"/>
        <w:jc w:val="both"/>
        <w:rPr>
          <w:rFonts w:ascii="Times New Roman" w:eastAsia="宋体" w:cs="Times New Roman"/>
        </w:rPr>
      </w:pPr>
      <w:r>
        <w:rPr>
          <w:rFonts w:ascii="Times New Roman" w:eastAsia="宋体" w:cs="Times New Roman"/>
        </w:rPr>
        <w:br w:type="page"/>
      </w:r>
    </w:p>
    <w:p w:rsidR="00401591" w:rsidRDefault="00401591" w:rsidP="00843209">
      <w:pPr>
        <w:pStyle w:val="3"/>
        <w:snapToGrid w:val="0"/>
        <w:spacing w:after="194"/>
      </w:pPr>
      <w:r>
        <w:rPr>
          <w:rFonts w:hint="eastAsia"/>
        </w:rPr>
        <w:t>（</w:t>
      </w:r>
      <w:r w:rsidR="00B66352">
        <w:t>4</w:t>
      </w:r>
      <w:r>
        <w:rPr>
          <w:rFonts w:hint="eastAsia"/>
        </w:rPr>
        <w:t>）监测影像资料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40"/>
        <w:gridCol w:w="4624"/>
      </w:tblGrid>
      <w:tr w:rsidR="00401591">
        <w:trPr>
          <w:trHeight w:val="324"/>
          <w:jc w:val="center"/>
        </w:trPr>
        <w:tc>
          <w:tcPr>
            <w:tcW w:w="4440" w:type="dxa"/>
            <w:vAlign w:val="center"/>
          </w:tcPr>
          <w:p w:rsidR="00401591" w:rsidRDefault="00401591">
            <w:pPr>
              <w:adjustRightInd w:val="0"/>
              <w:snapToGrid w:val="0"/>
              <w:spacing w:line="240" w:lineRule="auto"/>
              <w:ind w:firstLineChars="0" w:firstLine="0"/>
              <w:jc w:val="center"/>
              <w:rPr>
                <w:rFonts w:hAnsi="宋体"/>
                <w:b/>
                <w:szCs w:val="28"/>
              </w:rPr>
            </w:pPr>
            <w:r>
              <w:rPr>
                <w:rFonts w:hAnsi="宋体" w:hint="eastAsia"/>
                <w:b/>
                <w:szCs w:val="28"/>
              </w:rPr>
              <w:t>图片</w:t>
            </w:r>
          </w:p>
        </w:tc>
        <w:tc>
          <w:tcPr>
            <w:tcW w:w="4624" w:type="dxa"/>
            <w:vAlign w:val="center"/>
          </w:tcPr>
          <w:p w:rsidR="00401591" w:rsidRDefault="00401591">
            <w:pPr>
              <w:adjustRightInd w:val="0"/>
              <w:snapToGrid w:val="0"/>
              <w:spacing w:line="240" w:lineRule="auto"/>
              <w:ind w:firstLineChars="0" w:firstLine="0"/>
              <w:jc w:val="center"/>
              <w:rPr>
                <w:rFonts w:hAnsi="宋体"/>
                <w:b/>
                <w:szCs w:val="28"/>
              </w:rPr>
            </w:pPr>
            <w:r>
              <w:rPr>
                <w:rFonts w:hAnsi="宋体" w:hint="eastAsia"/>
                <w:b/>
                <w:szCs w:val="28"/>
              </w:rPr>
              <w:t>说明</w:t>
            </w:r>
          </w:p>
        </w:tc>
      </w:tr>
      <w:tr w:rsidR="00401591">
        <w:trPr>
          <w:trHeight w:val="4068"/>
          <w:jc w:val="center"/>
        </w:trPr>
        <w:tc>
          <w:tcPr>
            <w:tcW w:w="4440" w:type="dxa"/>
            <w:vAlign w:val="center"/>
          </w:tcPr>
          <w:p w:rsidR="00401591" w:rsidRDefault="00B66352">
            <w:pPr>
              <w:adjustRightInd w:val="0"/>
              <w:snapToGrid w:val="0"/>
              <w:spacing w:line="240" w:lineRule="auto"/>
              <w:ind w:firstLineChars="0" w:firstLine="0"/>
              <w:jc w:val="center"/>
              <w:rPr>
                <w:rFonts w:hAnsi="宋体"/>
                <w:b/>
                <w:szCs w:val="28"/>
              </w:rPr>
            </w:pPr>
            <w:r>
              <w:rPr>
                <w:noProof/>
              </w:rPr>
              <w:drawing>
                <wp:inline distT="0" distB="0" distL="0" distR="0">
                  <wp:extent cx="2682240" cy="201168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081.JPG"/>
                          <pic:cNvPicPr/>
                        </pic:nvPicPr>
                        <pic:blipFill>
                          <a:blip r:embed="rId6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2240" cy="2011680"/>
                          </a:xfrm>
                          <a:prstGeom prst="rect">
                            <a:avLst/>
                          </a:prstGeom>
                        </pic:spPr>
                      </pic:pic>
                    </a:graphicData>
                  </a:graphic>
                </wp:inline>
              </w:drawing>
            </w:r>
            <w:r w:rsidR="00960F98" w:rsidRPr="00960F98">
              <w:pict>
                <v:rect id="矩形 45" o:spid="_x0000_s1069" style="position:absolute;left:0;text-align:left;margin-left:121.75pt;margin-top:1.45pt;width:90.05pt;height:20.35pt;z-index:251642880;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6</w:t>
                        </w:r>
                        <w:r>
                          <w:rPr>
                            <w:rFonts w:hint="eastAsia"/>
                            <w:color w:val="FF0000"/>
                            <w:sz w:val="24"/>
                          </w:rPr>
                          <w:t>.</w:t>
                        </w:r>
                        <w:r w:rsidR="00B66352">
                          <w:rPr>
                            <w:color w:val="FF0000"/>
                            <w:sz w:val="24"/>
                          </w:rPr>
                          <w:t>12</w:t>
                        </w:r>
                      </w:p>
                    </w:txbxContent>
                  </v:textbox>
                </v:rect>
              </w:pict>
            </w:r>
          </w:p>
        </w:tc>
        <w:tc>
          <w:tcPr>
            <w:tcW w:w="4624" w:type="dxa"/>
            <w:vAlign w:val="center"/>
          </w:tcPr>
          <w:p w:rsidR="00401591" w:rsidRDefault="00B66352">
            <w:pPr>
              <w:adjustRightInd w:val="0"/>
              <w:snapToGrid w:val="0"/>
              <w:spacing w:line="240" w:lineRule="auto"/>
              <w:ind w:firstLineChars="0" w:firstLine="0"/>
              <w:rPr>
                <w:rFonts w:hAnsi="宋体"/>
                <w:sz w:val="24"/>
              </w:rPr>
            </w:pPr>
            <w:r>
              <w:rPr>
                <w:noProof/>
              </w:rPr>
              <w:drawing>
                <wp:inline distT="0" distB="0" distL="0" distR="0">
                  <wp:extent cx="2799080" cy="209931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9086.JPG"/>
                          <pic:cNvPicPr/>
                        </pic:nvPicPr>
                        <pic:blipFill>
                          <a:blip r:embed="rId6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2099310"/>
                          </a:xfrm>
                          <a:prstGeom prst="rect">
                            <a:avLst/>
                          </a:prstGeom>
                        </pic:spPr>
                      </pic:pic>
                    </a:graphicData>
                  </a:graphic>
                </wp:inline>
              </w:drawing>
            </w:r>
            <w:r w:rsidR="00960F98" w:rsidRPr="00960F98">
              <w:pict>
                <v:rect id="矩形 46" o:spid="_x0000_s1070" style="position:absolute;left:0;text-align:left;margin-left:123.25pt;margin-top:1.2pt;width:96.1pt;height:20.35pt;z-index:251643904;mso-position-horizontal-relative:text;mso-position-vertical-relative:text" strokecolor="#739cc3" strokeweight="1.25pt">
                  <v:fill angle="90" type="gradient">
                    <o:fill v:ext="view" type="gradientUnscaled"/>
                  </v:fill>
                  <v:textbox style="mso-next-textbox:#矩形 46"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6</w:t>
                        </w:r>
                        <w:r>
                          <w:rPr>
                            <w:rFonts w:hint="eastAsia"/>
                            <w:color w:val="FF0000"/>
                            <w:sz w:val="24"/>
                          </w:rPr>
                          <w:t>.</w:t>
                        </w:r>
                        <w:r w:rsidR="00B66352">
                          <w:rPr>
                            <w:color w:val="FF0000"/>
                            <w:sz w:val="24"/>
                          </w:rPr>
                          <w:t>12</w:t>
                        </w:r>
                      </w:p>
                      <w:p w:rsidR="005C71D0" w:rsidRDefault="005C71D0">
                        <w:pPr>
                          <w:spacing w:line="240" w:lineRule="auto"/>
                          <w:ind w:firstLineChars="0" w:firstLine="0"/>
                          <w:rPr>
                            <w:color w:val="FF0000"/>
                            <w:sz w:val="24"/>
                          </w:rPr>
                        </w:pPr>
                        <w:r>
                          <w:rPr>
                            <w:rFonts w:hint="eastAsia"/>
                            <w:color w:val="FF0000"/>
                            <w:sz w:val="24"/>
                          </w:rPr>
                          <w:t>18</w:t>
                        </w:r>
                      </w:p>
                    </w:txbxContent>
                  </v:textbox>
                </v:rect>
              </w:pict>
            </w:r>
          </w:p>
        </w:tc>
      </w:tr>
      <w:tr w:rsidR="00332442">
        <w:trPr>
          <w:trHeight w:val="4068"/>
          <w:jc w:val="center"/>
        </w:trPr>
        <w:tc>
          <w:tcPr>
            <w:tcW w:w="4440" w:type="dxa"/>
            <w:vAlign w:val="center"/>
          </w:tcPr>
          <w:p w:rsidR="00332442" w:rsidRDefault="00B66352">
            <w:pPr>
              <w:adjustRightInd w:val="0"/>
              <w:snapToGrid w:val="0"/>
              <w:spacing w:line="240" w:lineRule="auto"/>
              <w:ind w:firstLineChars="0" w:firstLine="0"/>
              <w:jc w:val="center"/>
            </w:pPr>
            <w:r>
              <w:rPr>
                <w:rFonts w:hAnsi="宋体"/>
                <w:noProof/>
                <w:sz w:val="24"/>
              </w:rPr>
              <w:drawing>
                <wp:inline distT="0" distB="0" distL="0" distR="0">
                  <wp:extent cx="2682240" cy="201168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9089.JPG"/>
                          <pic:cNvPicPr/>
                        </pic:nvPicPr>
                        <pic:blipFill>
                          <a:blip r:embed="rId6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2240" cy="2011680"/>
                          </a:xfrm>
                          <a:prstGeom prst="rect">
                            <a:avLst/>
                          </a:prstGeom>
                        </pic:spPr>
                      </pic:pic>
                    </a:graphicData>
                  </a:graphic>
                </wp:inline>
              </w:drawing>
            </w:r>
            <w:r w:rsidR="00960F98" w:rsidRPr="00960F98">
              <w:rPr>
                <w:rFonts w:hAnsi="宋体"/>
                <w:noProof/>
                <w:sz w:val="24"/>
              </w:rPr>
              <w:pict>
                <v:rect id="_x0000_s1208" style="position:absolute;left:0;text-align:left;margin-left:115.8pt;margin-top:4pt;width:96.1pt;height:20.35pt;z-index:251659264;mso-position-horizontal-relative:text;mso-position-vertical-relative:text" strokecolor="#739cc3" strokeweight="1.25pt">
                  <v:fill angle="90" type="gradient">
                    <o:fill v:ext="view" type="gradientUnscaled"/>
                  </v:fill>
                  <v:textbox inset="0,0,0,0">
                    <w:txbxContent>
                      <w:p w:rsidR="005C71D0" w:rsidRDefault="005C71D0" w:rsidP="00332442">
                        <w:pPr>
                          <w:spacing w:line="240" w:lineRule="auto"/>
                          <w:ind w:firstLineChars="0" w:firstLine="0"/>
                          <w:rPr>
                            <w:color w:val="FF0000"/>
                            <w:sz w:val="24"/>
                          </w:rPr>
                        </w:pPr>
                        <w:r>
                          <w:rPr>
                            <w:rFonts w:hint="eastAsia"/>
                            <w:color w:val="FF0000"/>
                            <w:sz w:val="24"/>
                          </w:rPr>
                          <w:t>拍摄于</w:t>
                        </w:r>
                        <w:r>
                          <w:rPr>
                            <w:rFonts w:hint="eastAsia"/>
                            <w:color w:val="FF0000"/>
                            <w:sz w:val="24"/>
                          </w:rPr>
                          <w:t>2015.</w:t>
                        </w:r>
                        <w:r>
                          <w:rPr>
                            <w:color w:val="FF0000"/>
                            <w:sz w:val="24"/>
                          </w:rPr>
                          <w:t>9</w:t>
                        </w:r>
                      </w:p>
                      <w:p w:rsidR="005C71D0" w:rsidRDefault="005C71D0" w:rsidP="00332442">
                        <w:pPr>
                          <w:spacing w:line="240" w:lineRule="auto"/>
                          <w:ind w:firstLineChars="0" w:firstLine="0"/>
                          <w:rPr>
                            <w:color w:val="FF0000"/>
                            <w:sz w:val="24"/>
                          </w:rPr>
                        </w:pPr>
                        <w:r>
                          <w:rPr>
                            <w:rFonts w:hint="eastAsia"/>
                            <w:color w:val="FF0000"/>
                            <w:sz w:val="24"/>
                          </w:rPr>
                          <w:t>18</w:t>
                        </w:r>
                      </w:p>
                    </w:txbxContent>
                  </v:textbox>
                </v:rect>
              </w:pict>
            </w:r>
          </w:p>
        </w:tc>
        <w:tc>
          <w:tcPr>
            <w:tcW w:w="4624" w:type="dxa"/>
            <w:vAlign w:val="center"/>
          </w:tcPr>
          <w:p w:rsidR="00332442" w:rsidRPr="005E230B" w:rsidRDefault="00960F98" w:rsidP="00E961F3">
            <w:pPr>
              <w:adjustRightInd w:val="0"/>
              <w:snapToGrid w:val="0"/>
              <w:spacing w:line="240" w:lineRule="auto"/>
              <w:ind w:firstLineChars="0" w:firstLine="0"/>
              <w:jc w:val="left"/>
              <w:rPr>
                <w:rFonts w:hAnsi="宋体"/>
                <w:sz w:val="24"/>
              </w:rPr>
            </w:pPr>
            <w:r w:rsidRPr="00960F98">
              <w:rPr>
                <w:rFonts w:hAnsi="宋体"/>
                <w:b/>
                <w:noProof/>
                <w:sz w:val="24"/>
              </w:rPr>
              <w:pict>
                <v:rect id="_x0000_s1233" style="position:absolute;margin-left:120.7pt;margin-top:4.45pt;width:96.1pt;height:20.35pt;z-index:251668480;mso-position-horizontal-relative:text;mso-position-vertical-relative:text" strokecolor="#739cc3" strokeweight="1.25pt">
                  <v:fill angle="90" type="gradient">
                    <o:fill v:ext="view" type="gradientUnscaled"/>
                  </v:fill>
                  <v:textbox inset="0,0,0,0">
                    <w:txbxContent>
                      <w:p w:rsidR="005C71D0" w:rsidRDefault="005C71D0" w:rsidP="00E961F3">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6</w:t>
                        </w:r>
                        <w:r>
                          <w:rPr>
                            <w:rFonts w:hint="eastAsia"/>
                            <w:color w:val="FF0000"/>
                            <w:sz w:val="24"/>
                          </w:rPr>
                          <w:t>.</w:t>
                        </w:r>
                        <w:r w:rsidR="00B66352">
                          <w:rPr>
                            <w:color w:val="FF0000"/>
                            <w:sz w:val="24"/>
                          </w:rPr>
                          <w:t>12</w:t>
                        </w:r>
                      </w:p>
                      <w:p w:rsidR="005C71D0" w:rsidRDefault="005C71D0" w:rsidP="00E961F3">
                        <w:pPr>
                          <w:spacing w:line="240" w:lineRule="auto"/>
                          <w:ind w:firstLineChars="0" w:firstLine="0"/>
                          <w:rPr>
                            <w:color w:val="FF0000"/>
                            <w:sz w:val="24"/>
                          </w:rPr>
                        </w:pPr>
                        <w:r>
                          <w:rPr>
                            <w:rFonts w:hint="eastAsia"/>
                            <w:color w:val="FF0000"/>
                            <w:sz w:val="24"/>
                          </w:rPr>
                          <w:t>18</w:t>
                        </w:r>
                      </w:p>
                    </w:txbxContent>
                  </v:textbox>
                </v:rect>
              </w:pict>
            </w:r>
            <w:r w:rsidR="00B66352">
              <w:rPr>
                <w:rFonts w:hAnsi="宋体"/>
                <w:noProof/>
                <w:sz w:val="24"/>
              </w:rPr>
              <w:drawing>
                <wp:inline distT="0" distB="0" distL="0" distR="0">
                  <wp:extent cx="2799080" cy="209931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9079.JPG"/>
                          <pic:cNvPicPr/>
                        </pic:nvPicPr>
                        <pic:blipFill>
                          <a:blip r:embed="rId6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2099310"/>
                          </a:xfrm>
                          <a:prstGeom prst="rect">
                            <a:avLst/>
                          </a:prstGeom>
                        </pic:spPr>
                      </pic:pic>
                    </a:graphicData>
                  </a:graphic>
                </wp:inline>
              </w:drawing>
            </w:r>
          </w:p>
        </w:tc>
      </w:tr>
      <w:tr w:rsidR="00401591" w:rsidTr="00332442">
        <w:trPr>
          <w:trHeight w:val="1975"/>
          <w:jc w:val="center"/>
        </w:trPr>
        <w:tc>
          <w:tcPr>
            <w:tcW w:w="9064" w:type="dxa"/>
            <w:gridSpan w:val="2"/>
            <w:tcBorders>
              <w:top w:val="single" w:sz="4" w:space="0" w:color="auto"/>
              <w:left w:val="single" w:sz="4" w:space="0" w:color="auto"/>
              <w:bottom w:val="single" w:sz="4" w:space="0" w:color="auto"/>
              <w:right w:val="single" w:sz="4" w:space="0" w:color="auto"/>
            </w:tcBorders>
          </w:tcPr>
          <w:p w:rsidR="00401591" w:rsidRDefault="00401591">
            <w:pPr>
              <w:adjustRightInd w:val="0"/>
              <w:snapToGrid w:val="0"/>
              <w:spacing w:line="240" w:lineRule="auto"/>
              <w:ind w:firstLineChars="0" w:firstLine="0"/>
              <w:rPr>
                <w:rFonts w:hAnsi="宋体"/>
                <w:b/>
                <w:sz w:val="24"/>
              </w:rPr>
            </w:pPr>
          </w:p>
          <w:p w:rsidR="00401591" w:rsidRPr="005A1144" w:rsidRDefault="00401591">
            <w:pPr>
              <w:adjustRightInd w:val="0"/>
              <w:snapToGrid w:val="0"/>
              <w:spacing w:line="240" w:lineRule="auto"/>
              <w:ind w:firstLineChars="0" w:firstLine="0"/>
              <w:rPr>
                <w:rFonts w:eastAsia="仿宋_GB2312"/>
                <w:sz w:val="24"/>
              </w:rPr>
            </w:pPr>
            <w:r w:rsidRPr="005A1144">
              <w:rPr>
                <w:rFonts w:eastAsia="仿宋_GB2312"/>
                <w:b/>
                <w:sz w:val="24"/>
              </w:rPr>
              <w:t>地点：</w:t>
            </w:r>
            <w:r w:rsidR="00E961F3" w:rsidRPr="005A1144">
              <w:rPr>
                <w:rFonts w:eastAsia="仿宋_GB2312"/>
                <w:sz w:val="24"/>
              </w:rPr>
              <w:t>洗车槽、基坑截水沟、施工板房、</w:t>
            </w:r>
            <w:r w:rsidR="00B66352">
              <w:rPr>
                <w:rFonts w:eastAsia="仿宋_GB2312" w:hint="eastAsia"/>
                <w:sz w:val="24"/>
              </w:rPr>
              <w:t>项目围蔽</w:t>
            </w:r>
          </w:p>
          <w:p w:rsidR="00401591" w:rsidRPr="005A1144" w:rsidRDefault="00401591">
            <w:pPr>
              <w:adjustRightInd w:val="0"/>
              <w:snapToGrid w:val="0"/>
              <w:spacing w:line="240" w:lineRule="auto"/>
              <w:ind w:firstLineChars="0" w:firstLine="0"/>
              <w:rPr>
                <w:rFonts w:eastAsia="仿宋_GB2312"/>
                <w:b/>
                <w:bCs/>
                <w:sz w:val="24"/>
              </w:rPr>
            </w:pPr>
          </w:p>
          <w:p w:rsidR="00401591" w:rsidRPr="005A1144" w:rsidRDefault="00401591">
            <w:pPr>
              <w:adjustRightInd w:val="0"/>
              <w:snapToGrid w:val="0"/>
              <w:spacing w:line="240" w:lineRule="auto"/>
              <w:ind w:firstLineChars="0" w:firstLine="0"/>
              <w:rPr>
                <w:rFonts w:eastAsia="仿宋_GB2312"/>
                <w:sz w:val="24"/>
              </w:rPr>
            </w:pPr>
            <w:r w:rsidRPr="005A1144">
              <w:rPr>
                <w:rFonts w:eastAsia="仿宋_GB2312"/>
                <w:b/>
                <w:bCs/>
                <w:sz w:val="24"/>
              </w:rPr>
              <w:t>调查时间：</w:t>
            </w:r>
            <w:r w:rsidRPr="005A1144">
              <w:rPr>
                <w:rFonts w:eastAsia="仿宋_GB2312"/>
                <w:sz w:val="24"/>
              </w:rPr>
              <w:t>2015</w:t>
            </w:r>
            <w:r w:rsidRPr="005A1144">
              <w:rPr>
                <w:rFonts w:eastAsia="仿宋_GB2312"/>
                <w:sz w:val="24"/>
              </w:rPr>
              <w:t>年</w:t>
            </w:r>
            <w:r w:rsidR="00B66352">
              <w:rPr>
                <w:rFonts w:eastAsia="仿宋_GB2312"/>
                <w:sz w:val="24"/>
              </w:rPr>
              <w:t>10</w:t>
            </w:r>
            <w:r w:rsidRPr="005A1144">
              <w:rPr>
                <w:rFonts w:eastAsia="仿宋_GB2312"/>
                <w:sz w:val="24"/>
              </w:rPr>
              <w:t>月</w:t>
            </w:r>
            <w:r w:rsidR="00301433" w:rsidRPr="005A1144">
              <w:rPr>
                <w:rFonts w:eastAsia="仿宋_GB2312"/>
                <w:sz w:val="24"/>
              </w:rPr>
              <w:t>-</w:t>
            </w:r>
            <w:r w:rsidR="00B66352">
              <w:rPr>
                <w:rFonts w:eastAsia="仿宋_GB2312"/>
                <w:sz w:val="24"/>
              </w:rPr>
              <w:t>12</w:t>
            </w:r>
            <w:r w:rsidR="00301433" w:rsidRPr="005A1144">
              <w:rPr>
                <w:rFonts w:eastAsia="仿宋_GB2312"/>
                <w:sz w:val="24"/>
              </w:rPr>
              <w:t>月</w:t>
            </w:r>
          </w:p>
          <w:p w:rsidR="00401591" w:rsidRPr="00B66352" w:rsidRDefault="00401591">
            <w:pPr>
              <w:adjustRightInd w:val="0"/>
              <w:snapToGrid w:val="0"/>
              <w:spacing w:line="240" w:lineRule="auto"/>
              <w:ind w:firstLineChars="0" w:firstLine="0"/>
              <w:rPr>
                <w:rFonts w:eastAsia="仿宋_GB2312"/>
                <w:b/>
                <w:sz w:val="24"/>
              </w:rPr>
            </w:pPr>
          </w:p>
          <w:p w:rsidR="00401591" w:rsidRPr="005A1144" w:rsidRDefault="00401591">
            <w:pPr>
              <w:adjustRightInd w:val="0"/>
              <w:snapToGrid w:val="0"/>
              <w:spacing w:line="240" w:lineRule="auto"/>
              <w:ind w:firstLineChars="0" w:firstLine="0"/>
              <w:rPr>
                <w:rFonts w:eastAsia="仿宋_GB2312"/>
                <w:b/>
                <w:sz w:val="24"/>
              </w:rPr>
            </w:pPr>
            <w:r w:rsidRPr="005A1144">
              <w:rPr>
                <w:rFonts w:eastAsia="仿宋_GB2312"/>
                <w:b/>
                <w:sz w:val="24"/>
              </w:rPr>
              <w:t>现场情况：</w:t>
            </w:r>
            <w:r w:rsidR="00E961F3" w:rsidRPr="005A1144">
              <w:rPr>
                <w:rFonts w:eastAsia="仿宋_GB2312"/>
                <w:bCs/>
                <w:sz w:val="24"/>
              </w:rPr>
              <w:t>设有临时排水</w:t>
            </w:r>
            <w:r w:rsidR="00B66352">
              <w:rPr>
                <w:rFonts w:eastAsia="仿宋_GB2312" w:hint="eastAsia"/>
                <w:bCs/>
                <w:sz w:val="24"/>
              </w:rPr>
              <w:t>、</w:t>
            </w:r>
            <w:r w:rsidR="00B66352">
              <w:rPr>
                <w:rFonts w:eastAsia="仿宋_GB2312"/>
                <w:bCs/>
                <w:sz w:val="24"/>
              </w:rPr>
              <w:t>施工围蔽</w:t>
            </w:r>
            <w:r w:rsidR="00E961F3" w:rsidRPr="005A1144">
              <w:rPr>
                <w:rFonts w:eastAsia="仿宋_GB2312"/>
                <w:bCs/>
                <w:sz w:val="24"/>
              </w:rPr>
              <w:t>等措施</w:t>
            </w:r>
          </w:p>
          <w:p w:rsidR="00401591" w:rsidRDefault="00401591">
            <w:pPr>
              <w:adjustRightInd w:val="0"/>
              <w:snapToGrid w:val="0"/>
              <w:spacing w:line="240" w:lineRule="auto"/>
              <w:ind w:firstLineChars="0" w:firstLine="0"/>
              <w:rPr>
                <w:rFonts w:hAnsi="宋体"/>
                <w:szCs w:val="21"/>
              </w:rPr>
            </w:pPr>
          </w:p>
        </w:tc>
      </w:tr>
    </w:tbl>
    <w:p w:rsidR="00401591" w:rsidRDefault="00401591">
      <w:pPr>
        <w:pStyle w:val="Default"/>
        <w:ind w:right="-102" w:firstLine="460"/>
        <w:jc w:val="both"/>
        <w:rPr>
          <w:rFonts w:ascii="Times New Roman" w:eastAsia="宋体" w:cs="Times New Roman"/>
          <w:sz w:val="11"/>
          <w:szCs w:val="11"/>
        </w:rPr>
      </w:pPr>
    </w:p>
    <w:p w:rsidR="00401591" w:rsidRDefault="00401591">
      <w:pPr>
        <w:pStyle w:val="Default"/>
        <w:ind w:right="-102" w:firstLine="460"/>
        <w:jc w:val="both"/>
        <w:rPr>
          <w:rFonts w:ascii="Times New Roman" w:eastAsia="宋体" w:cs="Times New Roman"/>
          <w:sz w:val="11"/>
          <w:szCs w:val="11"/>
        </w:rPr>
      </w:pPr>
    </w:p>
    <w:p w:rsidR="009D3A1C" w:rsidRDefault="009D3A1C">
      <w:pPr>
        <w:pStyle w:val="Default"/>
        <w:ind w:right="-102" w:firstLine="460"/>
        <w:jc w:val="both"/>
        <w:rPr>
          <w:rFonts w:ascii="Times New Roman" w:eastAsia="宋体" w:cs="Times New Roman"/>
          <w:sz w:val="11"/>
          <w:szCs w:val="11"/>
        </w:rPr>
      </w:pPr>
    </w:p>
    <w:p w:rsidR="009D3A1C" w:rsidRDefault="009D3A1C">
      <w:pPr>
        <w:pStyle w:val="Default"/>
        <w:ind w:right="-102" w:firstLine="460"/>
        <w:jc w:val="both"/>
        <w:rPr>
          <w:rFonts w:ascii="Times New Roman" w:eastAsia="宋体" w:cs="Times New Roman"/>
          <w:sz w:val="11"/>
          <w:szCs w:val="1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40"/>
        <w:gridCol w:w="191"/>
        <w:gridCol w:w="82"/>
        <w:gridCol w:w="4351"/>
      </w:tblGrid>
      <w:tr w:rsidR="00401591">
        <w:trPr>
          <w:trHeight w:val="324"/>
          <w:jc w:val="center"/>
        </w:trPr>
        <w:tc>
          <w:tcPr>
            <w:tcW w:w="4713" w:type="dxa"/>
            <w:gridSpan w:val="3"/>
            <w:vAlign w:val="center"/>
          </w:tcPr>
          <w:p w:rsidR="00401591" w:rsidRDefault="00401591">
            <w:pPr>
              <w:adjustRightInd w:val="0"/>
              <w:snapToGrid w:val="0"/>
              <w:spacing w:line="240" w:lineRule="auto"/>
              <w:ind w:firstLineChars="0" w:firstLine="0"/>
              <w:jc w:val="center"/>
              <w:rPr>
                <w:rFonts w:hAnsi="宋体"/>
                <w:b/>
                <w:szCs w:val="28"/>
              </w:rPr>
            </w:pPr>
            <w:r>
              <w:rPr>
                <w:rFonts w:hAnsi="宋体" w:hint="eastAsia"/>
                <w:b/>
                <w:szCs w:val="28"/>
              </w:rPr>
              <w:lastRenderedPageBreak/>
              <w:t>图片</w:t>
            </w:r>
          </w:p>
        </w:tc>
        <w:tc>
          <w:tcPr>
            <w:tcW w:w="4351" w:type="dxa"/>
            <w:vAlign w:val="center"/>
          </w:tcPr>
          <w:p w:rsidR="00401591" w:rsidRDefault="00401591">
            <w:pPr>
              <w:adjustRightInd w:val="0"/>
              <w:snapToGrid w:val="0"/>
              <w:spacing w:line="240" w:lineRule="auto"/>
              <w:ind w:firstLineChars="0" w:firstLine="0"/>
              <w:jc w:val="center"/>
              <w:rPr>
                <w:rFonts w:hAnsi="宋体"/>
                <w:b/>
                <w:szCs w:val="28"/>
              </w:rPr>
            </w:pPr>
            <w:r>
              <w:rPr>
                <w:rFonts w:hAnsi="宋体" w:hint="eastAsia"/>
                <w:b/>
                <w:szCs w:val="28"/>
              </w:rPr>
              <w:t>说明</w:t>
            </w:r>
          </w:p>
        </w:tc>
      </w:tr>
      <w:tr w:rsidR="00401591" w:rsidTr="00FF3739">
        <w:trPr>
          <w:trHeight w:val="3733"/>
          <w:jc w:val="center"/>
        </w:trPr>
        <w:tc>
          <w:tcPr>
            <w:tcW w:w="4713" w:type="dxa"/>
            <w:gridSpan w:val="3"/>
            <w:vAlign w:val="center"/>
          </w:tcPr>
          <w:p w:rsidR="00401591" w:rsidRDefault="00960F98" w:rsidP="00332442">
            <w:pPr>
              <w:adjustRightInd w:val="0"/>
              <w:snapToGrid w:val="0"/>
              <w:spacing w:line="240" w:lineRule="auto"/>
              <w:ind w:firstLineChars="0" w:firstLine="0"/>
              <w:jc w:val="center"/>
              <w:rPr>
                <w:rFonts w:hAnsi="宋体"/>
                <w:b/>
                <w:szCs w:val="28"/>
              </w:rPr>
            </w:pPr>
            <w:r w:rsidRPr="00960F98">
              <w:pict>
                <v:rect id="矩形 49" o:spid="_x0000_s1073" style="position:absolute;left:0;text-align:left;margin-left:112.1pt;margin-top:2.7pt;width:101.35pt;height:20.35pt;z-index:251644928;mso-position-horizontal-relative:text;mso-position-vertical-relative:text" strokecolor="#739cc3" strokeweight="1.25pt">
                  <v:fill angle="90" type="gradient">
                    <o:fill v:ext="view" type="gradientUnscaled"/>
                  </v:fill>
                  <v:textbox style="mso-next-textbox:#矩形 49"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7</w:t>
                        </w:r>
                        <w:r>
                          <w:rPr>
                            <w:rFonts w:hint="eastAsia"/>
                            <w:color w:val="FF0000"/>
                            <w:sz w:val="24"/>
                          </w:rPr>
                          <w:t>.</w:t>
                        </w:r>
                        <w:r w:rsidR="00B66352">
                          <w:rPr>
                            <w:color w:val="FF0000"/>
                            <w:sz w:val="24"/>
                          </w:rPr>
                          <w:t>3</w:t>
                        </w:r>
                      </w:p>
                    </w:txbxContent>
                  </v:textbox>
                </v:rect>
              </w:pict>
            </w:r>
            <w:r w:rsidR="00B66352">
              <w:rPr>
                <w:rFonts w:hAnsi="宋体"/>
                <w:b/>
                <w:noProof/>
                <w:szCs w:val="28"/>
              </w:rPr>
              <w:drawing>
                <wp:inline distT="0" distB="0" distL="0" distR="0">
                  <wp:extent cx="2855595" cy="214185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20170324_110148_HDR.jpg"/>
                          <pic:cNvPicPr/>
                        </pic:nvPicPr>
                        <pic:blipFill>
                          <a:blip r:embed="rId6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5595" cy="2141855"/>
                          </a:xfrm>
                          <a:prstGeom prst="rect">
                            <a:avLst/>
                          </a:prstGeom>
                        </pic:spPr>
                      </pic:pic>
                    </a:graphicData>
                  </a:graphic>
                </wp:inline>
              </w:drawing>
            </w:r>
          </w:p>
        </w:tc>
        <w:tc>
          <w:tcPr>
            <w:tcW w:w="4351" w:type="dxa"/>
            <w:vAlign w:val="center"/>
          </w:tcPr>
          <w:p w:rsidR="00401591" w:rsidRDefault="00960F98" w:rsidP="00332442">
            <w:pPr>
              <w:adjustRightInd w:val="0"/>
              <w:snapToGrid w:val="0"/>
              <w:spacing w:line="240" w:lineRule="auto"/>
              <w:ind w:firstLineChars="0" w:firstLine="0"/>
              <w:rPr>
                <w:rFonts w:hAnsi="宋体"/>
                <w:szCs w:val="21"/>
              </w:rPr>
            </w:pPr>
            <w:r w:rsidRPr="00960F98">
              <w:pict>
                <v:rect id="矩形 86" o:spid="_x0000_s1110" style="position:absolute;left:0;text-align:left;margin-left:110.1pt;margin-top:-3.4pt;width:96.1pt;height:20.35pt;z-index:251653120;mso-position-horizontal-relative:text;mso-position-vertical-relative:text" strokecolor="#739cc3" strokeweight="1.25pt">
                  <v:fill angle="90" type="gradient">
                    <o:fill v:ext="view" type="gradientUnscaled"/>
                  </v:fill>
                  <v:textbox style="mso-next-textbox:#矩形 86"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7</w:t>
                        </w:r>
                        <w:r>
                          <w:rPr>
                            <w:rFonts w:hint="eastAsia"/>
                            <w:color w:val="FF0000"/>
                            <w:sz w:val="24"/>
                          </w:rPr>
                          <w:t>.</w:t>
                        </w:r>
                        <w:r w:rsidR="00B66352">
                          <w:rPr>
                            <w:color w:val="FF0000"/>
                            <w:sz w:val="24"/>
                          </w:rPr>
                          <w:t>3</w:t>
                        </w:r>
                      </w:p>
                    </w:txbxContent>
                  </v:textbox>
                </v:rect>
              </w:pict>
            </w:r>
            <w:r w:rsidR="00B66352">
              <w:rPr>
                <w:rFonts w:hAnsi="宋体"/>
                <w:noProof/>
                <w:szCs w:val="21"/>
              </w:rPr>
              <w:drawing>
                <wp:inline distT="0" distB="0" distL="0" distR="0">
                  <wp:extent cx="2625725" cy="19691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0170324_111030_HDR.jpg"/>
                          <pic:cNvPicPr/>
                        </pic:nvPicPr>
                        <pic:blipFill>
                          <a:blip r:embed="rId6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25725" cy="1969135"/>
                          </a:xfrm>
                          <a:prstGeom prst="rect">
                            <a:avLst/>
                          </a:prstGeom>
                        </pic:spPr>
                      </pic:pic>
                    </a:graphicData>
                  </a:graphic>
                </wp:inline>
              </w:drawing>
            </w:r>
          </w:p>
        </w:tc>
      </w:tr>
      <w:tr w:rsidR="00401591">
        <w:trPr>
          <w:trHeight w:val="3699"/>
          <w:jc w:val="center"/>
        </w:trPr>
        <w:tc>
          <w:tcPr>
            <w:tcW w:w="4713" w:type="dxa"/>
            <w:gridSpan w:val="3"/>
            <w:vAlign w:val="center"/>
          </w:tcPr>
          <w:p w:rsidR="00401591" w:rsidRDefault="00B66352">
            <w:pPr>
              <w:adjustRightInd w:val="0"/>
              <w:snapToGrid w:val="0"/>
              <w:spacing w:line="240" w:lineRule="auto"/>
              <w:ind w:firstLineChars="0" w:firstLine="0"/>
              <w:jc w:val="center"/>
              <w:rPr>
                <w:rFonts w:hAnsi="宋体"/>
                <w:b/>
                <w:szCs w:val="28"/>
              </w:rPr>
            </w:pPr>
            <w:r>
              <w:rPr>
                <w:noProof/>
              </w:rPr>
              <w:drawing>
                <wp:inline distT="0" distB="0" distL="0" distR="0">
                  <wp:extent cx="2855595" cy="214185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G_20170324_111022_HDR.jpg"/>
                          <pic:cNvPicPr/>
                        </pic:nvPicPr>
                        <pic:blipFill>
                          <a:blip r:embed="rId7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5595" cy="2141855"/>
                          </a:xfrm>
                          <a:prstGeom prst="rect">
                            <a:avLst/>
                          </a:prstGeom>
                        </pic:spPr>
                      </pic:pic>
                    </a:graphicData>
                  </a:graphic>
                </wp:inline>
              </w:drawing>
            </w:r>
            <w:r w:rsidR="00960F98" w:rsidRPr="00960F98">
              <w:pict>
                <v:rect id="矩形 51" o:spid="_x0000_s1075" style="position:absolute;left:0;text-align:left;margin-left:134.25pt;margin-top:1.35pt;width:96.1pt;height:20.35pt;z-index:251646976;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7</w:t>
                        </w:r>
                        <w:r>
                          <w:rPr>
                            <w:rFonts w:hint="eastAsia"/>
                            <w:color w:val="FF0000"/>
                            <w:sz w:val="24"/>
                          </w:rPr>
                          <w:t>.</w:t>
                        </w:r>
                        <w:r w:rsidR="00B66352">
                          <w:rPr>
                            <w:color w:val="FF0000"/>
                            <w:sz w:val="24"/>
                          </w:rPr>
                          <w:t>3</w:t>
                        </w:r>
                      </w:p>
                      <w:p w:rsidR="005C71D0" w:rsidRDefault="005C71D0">
                        <w:pPr>
                          <w:spacing w:line="240" w:lineRule="auto"/>
                          <w:ind w:firstLineChars="0" w:firstLine="0"/>
                          <w:rPr>
                            <w:color w:val="FF0000"/>
                            <w:sz w:val="24"/>
                          </w:rPr>
                        </w:pPr>
                        <w:r>
                          <w:rPr>
                            <w:rFonts w:hint="eastAsia"/>
                            <w:color w:val="FF0000"/>
                            <w:sz w:val="24"/>
                          </w:rPr>
                          <w:t>18</w:t>
                        </w:r>
                      </w:p>
                    </w:txbxContent>
                  </v:textbox>
                </v:rect>
              </w:pict>
            </w:r>
          </w:p>
        </w:tc>
        <w:tc>
          <w:tcPr>
            <w:tcW w:w="4351" w:type="dxa"/>
            <w:vAlign w:val="center"/>
          </w:tcPr>
          <w:p w:rsidR="00401591" w:rsidRDefault="00B66352">
            <w:pPr>
              <w:adjustRightInd w:val="0"/>
              <w:snapToGrid w:val="0"/>
              <w:spacing w:line="240" w:lineRule="auto"/>
              <w:ind w:firstLineChars="0" w:firstLine="0"/>
              <w:rPr>
                <w:rFonts w:hAnsi="宋体"/>
                <w:szCs w:val="21"/>
              </w:rPr>
            </w:pPr>
            <w:r>
              <w:rPr>
                <w:noProof/>
              </w:rPr>
              <w:drawing>
                <wp:inline distT="0" distB="0" distL="0" distR="0">
                  <wp:extent cx="2625725" cy="196913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20170324_110456_HDR.jpg"/>
                          <pic:cNvPicPr/>
                        </pic:nvPicPr>
                        <pic:blipFill>
                          <a:blip r:embed="rId7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25725" cy="1969135"/>
                          </a:xfrm>
                          <a:prstGeom prst="rect">
                            <a:avLst/>
                          </a:prstGeom>
                        </pic:spPr>
                      </pic:pic>
                    </a:graphicData>
                  </a:graphic>
                </wp:inline>
              </w:drawing>
            </w:r>
            <w:r w:rsidR="00960F98" w:rsidRPr="00960F98">
              <w:pict>
                <v:rect id="矩形 50" o:spid="_x0000_s1074" style="position:absolute;left:0;text-align:left;margin-left:114.25pt;margin-top:1.9pt;width:96.1pt;height:20.35pt;z-index:251645952;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B66352">
                          <w:rPr>
                            <w:color w:val="FF0000"/>
                            <w:sz w:val="24"/>
                          </w:rPr>
                          <w:t>7</w:t>
                        </w:r>
                        <w:r>
                          <w:rPr>
                            <w:rFonts w:hint="eastAsia"/>
                            <w:color w:val="FF0000"/>
                            <w:sz w:val="24"/>
                          </w:rPr>
                          <w:t>.</w:t>
                        </w:r>
                        <w:r w:rsidR="00B66352">
                          <w:rPr>
                            <w:color w:val="FF0000"/>
                            <w:sz w:val="24"/>
                          </w:rPr>
                          <w:t>3</w:t>
                        </w:r>
                      </w:p>
                      <w:p w:rsidR="005C71D0" w:rsidRDefault="005C71D0">
                        <w:pPr>
                          <w:spacing w:line="240" w:lineRule="auto"/>
                          <w:ind w:firstLineChars="0" w:firstLine="0"/>
                          <w:rPr>
                            <w:color w:val="FF0000"/>
                            <w:sz w:val="24"/>
                          </w:rPr>
                        </w:pPr>
                        <w:r>
                          <w:rPr>
                            <w:rFonts w:hint="eastAsia"/>
                            <w:color w:val="FF0000"/>
                            <w:sz w:val="24"/>
                          </w:rPr>
                          <w:t>18</w:t>
                        </w:r>
                      </w:p>
                    </w:txbxContent>
                  </v:textbox>
                </v:rect>
              </w:pict>
            </w:r>
          </w:p>
        </w:tc>
      </w:tr>
      <w:tr w:rsidR="00FA0952" w:rsidTr="00FF3739">
        <w:trPr>
          <w:trHeight w:val="2268"/>
          <w:jc w:val="center"/>
        </w:trPr>
        <w:tc>
          <w:tcPr>
            <w:tcW w:w="9064" w:type="dxa"/>
            <w:gridSpan w:val="4"/>
            <w:tcBorders>
              <w:top w:val="single" w:sz="4" w:space="0" w:color="auto"/>
              <w:left w:val="single" w:sz="4" w:space="0" w:color="auto"/>
              <w:bottom w:val="single" w:sz="4" w:space="0" w:color="auto"/>
              <w:right w:val="single" w:sz="4" w:space="0" w:color="auto"/>
            </w:tcBorders>
            <w:vAlign w:val="center"/>
          </w:tcPr>
          <w:p w:rsidR="00415B74" w:rsidRDefault="00415B74" w:rsidP="004917D5">
            <w:pPr>
              <w:adjustRightInd w:val="0"/>
              <w:snapToGrid w:val="0"/>
              <w:spacing w:line="240" w:lineRule="auto"/>
              <w:ind w:firstLineChars="0" w:firstLine="0"/>
              <w:rPr>
                <w:rFonts w:hAnsi="宋体"/>
                <w:kern w:val="0"/>
                <w:sz w:val="24"/>
              </w:rPr>
            </w:pPr>
          </w:p>
          <w:p w:rsidR="00415B74" w:rsidRPr="005A1144" w:rsidRDefault="00415B74" w:rsidP="004917D5">
            <w:pPr>
              <w:adjustRightInd w:val="0"/>
              <w:snapToGrid w:val="0"/>
              <w:spacing w:line="240" w:lineRule="auto"/>
              <w:ind w:firstLineChars="0" w:firstLine="0"/>
              <w:rPr>
                <w:rFonts w:eastAsia="仿宋_GB2312"/>
                <w:kern w:val="0"/>
                <w:sz w:val="24"/>
              </w:rPr>
            </w:pPr>
          </w:p>
          <w:p w:rsidR="00415B74" w:rsidRDefault="00415B74" w:rsidP="00415B74">
            <w:pPr>
              <w:adjustRightInd w:val="0"/>
              <w:snapToGrid w:val="0"/>
              <w:spacing w:line="240" w:lineRule="auto"/>
              <w:ind w:firstLineChars="0" w:firstLine="0"/>
              <w:rPr>
                <w:rFonts w:eastAsia="仿宋_GB2312"/>
                <w:sz w:val="24"/>
              </w:rPr>
            </w:pPr>
            <w:r w:rsidRPr="005A1144">
              <w:rPr>
                <w:rFonts w:eastAsia="仿宋_GB2312"/>
                <w:b/>
                <w:sz w:val="24"/>
              </w:rPr>
              <w:t>地点：</w:t>
            </w:r>
            <w:r w:rsidR="00B66352">
              <w:rPr>
                <w:rFonts w:eastAsia="仿宋_GB2312" w:hint="eastAsia"/>
                <w:sz w:val="24"/>
              </w:rPr>
              <w:t>基坑开挖</w:t>
            </w:r>
            <w:r w:rsidRPr="005A1144">
              <w:rPr>
                <w:rFonts w:eastAsia="仿宋_GB2312"/>
                <w:sz w:val="24"/>
              </w:rPr>
              <w:t>区</w:t>
            </w:r>
            <w:r w:rsidR="00941340">
              <w:rPr>
                <w:rFonts w:eastAsia="仿宋_GB2312" w:hint="eastAsia"/>
                <w:sz w:val="24"/>
              </w:rPr>
              <w:t>、</w:t>
            </w:r>
            <w:r w:rsidR="00941340">
              <w:rPr>
                <w:rFonts w:eastAsia="仿宋_GB2312"/>
                <w:sz w:val="24"/>
              </w:rPr>
              <w:t>基坑周边区</w:t>
            </w:r>
          </w:p>
          <w:p w:rsidR="005A1144" w:rsidRPr="005A1144" w:rsidRDefault="005A1144" w:rsidP="00415B74">
            <w:pPr>
              <w:adjustRightInd w:val="0"/>
              <w:snapToGrid w:val="0"/>
              <w:spacing w:line="240" w:lineRule="auto"/>
              <w:ind w:firstLineChars="0" w:firstLine="0"/>
              <w:rPr>
                <w:rFonts w:eastAsia="仿宋_GB2312"/>
                <w:sz w:val="24"/>
              </w:rPr>
            </w:pPr>
          </w:p>
          <w:p w:rsidR="00415B74" w:rsidRDefault="00415B74" w:rsidP="00415B74">
            <w:pPr>
              <w:adjustRightInd w:val="0"/>
              <w:snapToGrid w:val="0"/>
              <w:spacing w:line="240" w:lineRule="auto"/>
              <w:ind w:firstLineChars="0" w:firstLine="0"/>
              <w:rPr>
                <w:rFonts w:eastAsia="仿宋_GB2312"/>
                <w:sz w:val="24"/>
              </w:rPr>
            </w:pPr>
            <w:r w:rsidRPr="005A1144">
              <w:rPr>
                <w:rFonts w:eastAsia="仿宋_GB2312"/>
                <w:b/>
                <w:bCs/>
                <w:sz w:val="24"/>
              </w:rPr>
              <w:t>调查时间：</w:t>
            </w:r>
            <w:r w:rsidRPr="005A1144">
              <w:rPr>
                <w:rFonts w:eastAsia="仿宋_GB2312"/>
                <w:sz w:val="24"/>
              </w:rPr>
              <w:t>201</w:t>
            </w:r>
            <w:r w:rsidR="00941340">
              <w:rPr>
                <w:rFonts w:eastAsia="仿宋_GB2312"/>
                <w:sz w:val="24"/>
              </w:rPr>
              <w:t>7</w:t>
            </w:r>
            <w:r w:rsidRPr="005A1144">
              <w:rPr>
                <w:rFonts w:eastAsia="仿宋_GB2312"/>
                <w:sz w:val="24"/>
              </w:rPr>
              <w:t>年</w:t>
            </w:r>
            <w:r w:rsidR="00941340">
              <w:rPr>
                <w:rFonts w:eastAsia="仿宋_GB2312"/>
                <w:sz w:val="24"/>
              </w:rPr>
              <w:t>3</w:t>
            </w:r>
            <w:r w:rsidRPr="005A1144">
              <w:rPr>
                <w:rFonts w:eastAsia="仿宋_GB2312"/>
                <w:sz w:val="24"/>
              </w:rPr>
              <w:t>月</w:t>
            </w:r>
          </w:p>
          <w:p w:rsidR="005A1144" w:rsidRPr="005A1144" w:rsidRDefault="005A1144" w:rsidP="00415B74">
            <w:pPr>
              <w:adjustRightInd w:val="0"/>
              <w:snapToGrid w:val="0"/>
              <w:spacing w:line="240" w:lineRule="auto"/>
              <w:ind w:firstLineChars="0" w:firstLine="0"/>
              <w:rPr>
                <w:rFonts w:eastAsia="仿宋_GB2312"/>
                <w:sz w:val="24"/>
              </w:rPr>
            </w:pPr>
          </w:p>
          <w:p w:rsidR="00415B74" w:rsidRPr="005A1144" w:rsidRDefault="00415B74" w:rsidP="00415B74">
            <w:pPr>
              <w:adjustRightInd w:val="0"/>
              <w:snapToGrid w:val="0"/>
              <w:spacing w:line="240" w:lineRule="auto"/>
              <w:ind w:firstLineChars="0" w:firstLine="0"/>
              <w:rPr>
                <w:rFonts w:eastAsia="仿宋_GB2312"/>
                <w:b/>
                <w:sz w:val="24"/>
              </w:rPr>
            </w:pPr>
            <w:r w:rsidRPr="005A1144">
              <w:rPr>
                <w:rFonts w:eastAsia="仿宋_GB2312"/>
                <w:b/>
                <w:sz w:val="24"/>
              </w:rPr>
              <w:t>现场情况：</w:t>
            </w:r>
          </w:p>
          <w:p w:rsidR="00415B74" w:rsidRPr="005A1144" w:rsidRDefault="00941340" w:rsidP="00415B74">
            <w:pPr>
              <w:adjustRightInd w:val="0"/>
              <w:snapToGrid w:val="0"/>
              <w:spacing w:line="240" w:lineRule="auto"/>
              <w:ind w:firstLineChars="0" w:firstLine="0"/>
              <w:rPr>
                <w:rFonts w:eastAsia="仿宋_GB2312"/>
                <w:kern w:val="0"/>
                <w:sz w:val="24"/>
              </w:rPr>
            </w:pPr>
            <w:r>
              <w:rPr>
                <w:rFonts w:eastAsia="仿宋_GB2312" w:hint="eastAsia"/>
                <w:kern w:val="0"/>
                <w:sz w:val="24"/>
              </w:rPr>
              <w:t>在进行上部</w:t>
            </w:r>
            <w:r>
              <w:rPr>
                <w:rFonts w:eastAsia="仿宋_GB2312"/>
                <w:kern w:val="0"/>
                <w:sz w:val="24"/>
              </w:rPr>
              <w:t>结构施工，已建有沉沙池、基坑截水沟、临时排水沟</w:t>
            </w:r>
            <w:r w:rsidR="00415B74" w:rsidRPr="005A1144">
              <w:rPr>
                <w:rFonts w:eastAsia="仿宋_GB2312"/>
                <w:kern w:val="0"/>
                <w:sz w:val="24"/>
              </w:rPr>
              <w:t>。</w:t>
            </w: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415B74" w:rsidRDefault="00415B74" w:rsidP="004917D5">
            <w:pPr>
              <w:adjustRightInd w:val="0"/>
              <w:snapToGrid w:val="0"/>
              <w:spacing w:line="240" w:lineRule="auto"/>
              <w:ind w:firstLineChars="0" w:firstLine="0"/>
              <w:rPr>
                <w:rFonts w:hAnsi="宋体"/>
                <w:kern w:val="0"/>
                <w:sz w:val="24"/>
              </w:rPr>
            </w:pPr>
          </w:p>
          <w:p w:rsidR="00941340" w:rsidRDefault="00941340" w:rsidP="004917D5">
            <w:pPr>
              <w:adjustRightInd w:val="0"/>
              <w:snapToGrid w:val="0"/>
              <w:spacing w:line="240" w:lineRule="auto"/>
              <w:ind w:firstLineChars="0" w:firstLine="0"/>
              <w:rPr>
                <w:rFonts w:hAnsi="宋体"/>
                <w:kern w:val="0"/>
                <w:sz w:val="24"/>
              </w:rPr>
            </w:pPr>
          </w:p>
          <w:p w:rsidR="00941340" w:rsidRDefault="00941340" w:rsidP="004917D5">
            <w:pPr>
              <w:adjustRightInd w:val="0"/>
              <w:snapToGrid w:val="0"/>
              <w:spacing w:line="240" w:lineRule="auto"/>
              <w:ind w:firstLineChars="0" w:firstLine="0"/>
              <w:rPr>
                <w:rFonts w:hAnsi="宋体"/>
                <w:kern w:val="0"/>
                <w:sz w:val="24"/>
              </w:rPr>
            </w:pPr>
            <w:r>
              <w:rPr>
                <w:rFonts w:hAnsi="宋体" w:hint="eastAsia"/>
                <w:kern w:val="0"/>
                <w:sz w:val="24"/>
              </w:rPr>
              <w:t>.</w:t>
            </w:r>
          </w:p>
          <w:p w:rsidR="00941340" w:rsidRPr="00941340" w:rsidRDefault="00941340" w:rsidP="004917D5">
            <w:pPr>
              <w:adjustRightInd w:val="0"/>
              <w:snapToGrid w:val="0"/>
              <w:spacing w:line="240" w:lineRule="auto"/>
              <w:ind w:firstLineChars="0" w:firstLine="0"/>
              <w:rPr>
                <w:rFonts w:hAnsi="宋体"/>
                <w:kern w:val="0"/>
                <w:sz w:val="24"/>
              </w:rPr>
            </w:pPr>
          </w:p>
          <w:p w:rsidR="00415B74" w:rsidRPr="004917D5" w:rsidRDefault="00415B74" w:rsidP="004917D5">
            <w:pPr>
              <w:adjustRightInd w:val="0"/>
              <w:snapToGrid w:val="0"/>
              <w:spacing w:line="240" w:lineRule="auto"/>
              <w:ind w:firstLineChars="0" w:firstLine="0"/>
              <w:rPr>
                <w:rFonts w:hAnsi="宋体"/>
                <w:bCs/>
                <w:sz w:val="24"/>
              </w:rPr>
            </w:pPr>
          </w:p>
        </w:tc>
      </w:tr>
      <w:tr w:rsidR="00401591">
        <w:trPr>
          <w:trHeight w:val="324"/>
          <w:jc w:val="center"/>
        </w:trPr>
        <w:tc>
          <w:tcPr>
            <w:tcW w:w="4631" w:type="dxa"/>
            <w:gridSpan w:val="2"/>
            <w:vAlign w:val="center"/>
          </w:tcPr>
          <w:p w:rsidR="00401591" w:rsidRDefault="00401591">
            <w:pPr>
              <w:adjustRightInd w:val="0"/>
              <w:snapToGrid w:val="0"/>
              <w:spacing w:line="240" w:lineRule="auto"/>
              <w:ind w:firstLineChars="0" w:firstLine="0"/>
              <w:jc w:val="center"/>
              <w:rPr>
                <w:rFonts w:hAnsi="宋体"/>
                <w:b/>
                <w:szCs w:val="28"/>
              </w:rPr>
            </w:pPr>
            <w:r>
              <w:rPr>
                <w:rFonts w:hAnsi="宋体" w:hint="eastAsia"/>
                <w:b/>
                <w:szCs w:val="28"/>
              </w:rPr>
              <w:lastRenderedPageBreak/>
              <w:t>图片</w:t>
            </w:r>
          </w:p>
        </w:tc>
        <w:tc>
          <w:tcPr>
            <w:tcW w:w="4433" w:type="dxa"/>
            <w:gridSpan w:val="2"/>
            <w:vAlign w:val="center"/>
          </w:tcPr>
          <w:p w:rsidR="00401591" w:rsidRDefault="00401591">
            <w:pPr>
              <w:adjustRightInd w:val="0"/>
              <w:snapToGrid w:val="0"/>
              <w:spacing w:line="240" w:lineRule="auto"/>
              <w:ind w:firstLineChars="0" w:firstLine="0"/>
              <w:jc w:val="center"/>
              <w:rPr>
                <w:rFonts w:hAnsi="宋体"/>
                <w:b/>
                <w:szCs w:val="28"/>
              </w:rPr>
            </w:pPr>
            <w:r>
              <w:rPr>
                <w:rFonts w:hAnsi="宋体" w:hint="eastAsia"/>
                <w:b/>
                <w:szCs w:val="28"/>
              </w:rPr>
              <w:t>说明</w:t>
            </w:r>
          </w:p>
        </w:tc>
      </w:tr>
      <w:tr w:rsidR="00401591">
        <w:trPr>
          <w:trHeight w:val="3638"/>
          <w:jc w:val="center"/>
        </w:trPr>
        <w:tc>
          <w:tcPr>
            <w:tcW w:w="4631" w:type="dxa"/>
            <w:gridSpan w:val="2"/>
            <w:vAlign w:val="center"/>
          </w:tcPr>
          <w:p w:rsidR="00401591" w:rsidRDefault="00941340">
            <w:pPr>
              <w:adjustRightInd w:val="0"/>
              <w:snapToGrid w:val="0"/>
              <w:spacing w:line="240" w:lineRule="auto"/>
              <w:ind w:firstLineChars="0" w:firstLine="0"/>
              <w:jc w:val="center"/>
              <w:rPr>
                <w:rFonts w:hAnsi="宋体"/>
                <w:b/>
                <w:szCs w:val="28"/>
              </w:rPr>
            </w:pPr>
            <w:r>
              <w:rPr>
                <w:noProof/>
              </w:rPr>
              <w:drawing>
                <wp:inline distT="0" distB="0" distL="0" distR="0">
                  <wp:extent cx="2803525" cy="210248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G_9131.JPG"/>
                          <pic:cNvPicPr/>
                        </pic:nvPicPr>
                        <pic:blipFill>
                          <a:blip r:embed="rId7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03525" cy="2102485"/>
                          </a:xfrm>
                          <a:prstGeom prst="rect">
                            <a:avLst/>
                          </a:prstGeom>
                        </pic:spPr>
                      </pic:pic>
                    </a:graphicData>
                  </a:graphic>
                </wp:inline>
              </w:drawing>
            </w:r>
            <w:r w:rsidR="00960F98" w:rsidRPr="00960F98">
              <w:pict>
                <v:rect id="矩形 68" o:spid="_x0000_s1092" style="position:absolute;left:0;text-align:left;margin-left:121.75pt;margin-top:1.45pt;width:90.05pt;height:20.35pt;z-index:251648000;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340">
                          <w:rPr>
                            <w:color w:val="FF0000"/>
                            <w:sz w:val="24"/>
                          </w:rPr>
                          <w:t>7</w:t>
                        </w:r>
                        <w:r>
                          <w:rPr>
                            <w:rFonts w:hint="eastAsia"/>
                            <w:color w:val="FF0000"/>
                            <w:sz w:val="24"/>
                          </w:rPr>
                          <w:t>.</w:t>
                        </w:r>
                        <w:r>
                          <w:rPr>
                            <w:color w:val="FF0000"/>
                            <w:sz w:val="24"/>
                          </w:rPr>
                          <w:t>6</w:t>
                        </w:r>
                      </w:p>
                    </w:txbxContent>
                  </v:textbox>
                </v:rect>
              </w:pict>
            </w:r>
          </w:p>
        </w:tc>
        <w:tc>
          <w:tcPr>
            <w:tcW w:w="4433" w:type="dxa"/>
            <w:gridSpan w:val="2"/>
            <w:vAlign w:val="center"/>
          </w:tcPr>
          <w:p w:rsidR="00401591" w:rsidRDefault="00941340">
            <w:pPr>
              <w:adjustRightInd w:val="0"/>
              <w:snapToGrid w:val="0"/>
              <w:spacing w:line="240" w:lineRule="auto"/>
              <w:ind w:firstLineChars="0" w:firstLine="0"/>
              <w:rPr>
                <w:rFonts w:hAnsi="宋体"/>
                <w:sz w:val="24"/>
              </w:rPr>
            </w:pPr>
            <w:r>
              <w:rPr>
                <w:noProof/>
              </w:rPr>
              <w:drawing>
                <wp:inline distT="0" distB="0" distL="0" distR="0">
                  <wp:extent cx="2677795" cy="200850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G_9137.JPG"/>
                          <pic:cNvPicPr/>
                        </pic:nvPicPr>
                        <pic:blipFill>
                          <a:blip r:embed="rId7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77795" cy="2008505"/>
                          </a:xfrm>
                          <a:prstGeom prst="rect">
                            <a:avLst/>
                          </a:prstGeom>
                        </pic:spPr>
                      </pic:pic>
                    </a:graphicData>
                  </a:graphic>
                </wp:inline>
              </w:drawing>
            </w:r>
            <w:r w:rsidR="00960F98" w:rsidRPr="00960F98">
              <w:pict>
                <v:rect id="矩形 69" o:spid="_x0000_s1093" style="position:absolute;left:0;text-align:left;margin-left:123.25pt;margin-top:1.2pt;width:96.1pt;height:20.35pt;z-index:251649024;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340">
                          <w:rPr>
                            <w:color w:val="FF0000"/>
                            <w:sz w:val="24"/>
                          </w:rPr>
                          <w:t>7</w:t>
                        </w:r>
                        <w:r>
                          <w:rPr>
                            <w:rFonts w:hint="eastAsia"/>
                            <w:color w:val="FF0000"/>
                            <w:sz w:val="24"/>
                          </w:rPr>
                          <w:t>.</w:t>
                        </w:r>
                        <w:r>
                          <w:rPr>
                            <w:color w:val="FF0000"/>
                            <w:sz w:val="24"/>
                          </w:rPr>
                          <w:t>6</w:t>
                        </w:r>
                      </w:p>
                    </w:txbxContent>
                  </v:textbox>
                </v:rect>
              </w:pict>
            </w:r>
          </w:p>
        </w:tc>
      </w:tr>
      <w:tr w:rsidR="00401591">
        <w:trPr>
          <w:trHeight w:val="3994"/>
          <w:jc w:val="center"/>
        </w:trPr>
        <w:tc>
          <w:tcPr>
            <w:tcW w:w="4631" w:type="dxa"/>
            <w:gridSpan w:val="2"/>
            <w:vAlign w:val="center"/>
          </w:tcPr>
          <w:p w:rsidR="00401591" w:rsidRDefault="00941340" w:rsidP="008C1E6F">
            <w:pPr>
              <w:adjustRightInd w:val="0"/>
              <w:snapToGrid w:val="0"/>
              <w:spacing w:line="240" w:lineRule="auto"/>
              <w:ind w:firstLineChars="0" w:firstLine="0"/>
              <w:jc w:val="center"/>
            </w:pPr>
            <w:r>
              <w:rPr>
                <w:rFonts w:hAnsi="宋体"/>
                <w:b/>
                <w:noProof/>
                <w:szCs w:val="28"/>
              </w:rPr>
              <w:drawing>
                <wp:inline distT="0" distB="0" distL="0" distR="0">
                  <wp:extent cx="1182583" cy="21024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G_20170826_163933.jpg"/>
                          <pic:cNvPicPr/>
                        </pic:nvPicPr>
                        <pic:blipFill>
                          <a:blip r:embed="rId7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82583" cy="2102400"/>
                          </a:xfrm>
                          <a:prstGeom prst="rect">
                            <a:avLst/>
                          </a:prstGeom>
                        </pic:spPr>
                      </pic:pic>
                    </a:graphicData>
                  </a:graphic>
                </wp:inline>
              </w:drawing>
            </w:r>
            <w:r w:rsidR="00960F98" w:rsidRPr="00960F98">
              <w:rPr>
                <w:rFonts w:hAnsi="宋体"/>
                <w:b/>
                <w:noProof/>
                <w:szCs w:val="28"/>
              </w:rPr>
              <w:pict>
                <v:rect id="_x0000_s1165" style="position:absolute;left:0;text-align:left;margin-left:116pt;margin-top:3.45pt;width:90.05pt;height:20.35pt;z-index:251655168;mso-position-horizontal-relative:text;mso-position-vertical-relative:text" strokecolor="#739cc3" strokeweight="1.25pt">
                  <v:fill angle="90" type="gradient">
                    <o:fill v:ext="view" type="gradientUnscaled"/>
                  </v:fill>
                  <v:textbox inset="0,0,0,0">
                    <w:txbxContent>
                      <w:p w:rsidR="005C71D0" w:rsidRDefault="005C71D0" w:rsidP="00B474A3">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340">
                          <w:rPr>
                            <w:color w:val="FF0000"/>
                            <w:sz w:val="24"/>
                          </w:rPr>
                          <w:t>7</w:t>
                        </w:r>
                        <w:r>
                          <w:rPr>
                            <w:color w:val="FF0000"/>
                            <w:sz w:val="24"/>
                          </w:rPr>
                          <w:t>.</w:t>
                        </w:r>
                        <w:r w:rsidR="00941340">
                          <w:rPr>
                            <w:color w:val="FF0000"/>
                            <w:sz w:val="24"/>
                          </w:rPr>
                          <w:t>8</w:t>
                        </w:r>
                      </w:p>
                    </w:txbxContent>
                  </v:textbox>
                </v:rect>
              </w:pict>
            </w:r>
          </w:p>
        </w:tc>
        <w:tc>
          <w:tcPr>
            <w:tcW w:w="4433" w:type="dxa"/>
            <w:gridSpan w:val="2"/>
            <w:vAlign w:val="center"/>
          </w:tcPr>
          <w:p w:rsidR="00401591" w:rsidRDefault="00960F98" w:rsidP="00C37C69">
            <w:pPr>
              <w:adjustRightInd w:val="0"/>
              <w:snapToGrid w:val="0"/>
              <w:spacing w:line="240" w:lineRule="auto"/>
              <w:ind w:firstLineChars="0" w:firstLine="0"/>
            </w:pPr>
            <w:r>
              <w:rPr>
                <w:noProof/>
              </w:rPr>
              <w:pict>
                <v:rect id="_x0000_s1166" style="position:absolute;left:0;text-align:left;margin-left:117.8pt;margin-top:7.4pt;width:90.05pt;height:20.35pt;z-index:251656192;mso-position-horizontal-relative:text;mso-position-vertical-relative:text" strokecolor="#739cc3" strokeweight="1.25pt">
                  <v:fill angle="90" type="gradient">
                    <o:fill v:ext="view" type="gradientUnscaled"/>
                  </v:fill>
                  <v:textbox inset="0,0,0,0">
                    <w:txbxContent>
                      <w:p w:rsidR="005C71D0" w:rsidRDefault="005C71D0" w:rsidP="00B474A3">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340">
                          <w:rPr>
                            <w:color w:val="FF0000"/>
                            <w:sz w:val="24"/>
                          </w:rPr>
                          <w:t>7</w:t>
                        </w:r>
                        <w:r>
                          <w:rPr>
                            <w:color w:val="FF0000"/>
                            <w:sz w:val="24"/>
                          </w:rPr>
                          <w:t>.</w:t>
                        </w:r>
                        <w:r w:rsidR="00941340">
                          <w:rPr>
                            <w:color w:val="FF0000"/>
                            <w:sz w:val="24"/>
                          </w:rPr>
                          <w:t>8</w:t>
                        </w:r>
                      </w:p>
                    </w:txbxContent>
                  </v:textbox>
                </v:rect>
              </w:pict>
            </w:r>
            <w:r w:rsidR="00941340">
              <w:rPr>
                <w:noProof/>
              </w:rPr>
              <w:drawing>
                <wp:inline distT="0" distB="0" distL="0" distR="0">
                  <wp:extent cx="2677795" cy="178181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DSC09622.JPG"/>
                          <pic:cNvPicPr/>
                        </pic:nvPicPr>
                        <pic:blipFill>
                          <a:blip r:embed="rId7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77795" cy="1781810"/>
                          </a:xfrm>
                          <a:prstGeom prst="rect">
                            <a:avLst/>
                          </a:prstGeom>
                        </pic:spPr>
                      </pic:pic>
                    </a:graphicData>
                  </a:graphic>
                </wp:inline>
              </w:drawing>
            </w:r>
          </w:p>
        </w:tc>
      </w:tr>
      <w:tr w:rsidR="00401591">
        <w:trPr>
          <w:trHeight w:val="3354"/>
          <w:jc w:val="center"/>
        </w:trPr>
        <w:tc>
          <w:tcPr>
            <w:tcW w:w="4631" w:type="dxa"/>
            <w:gridSpan w:val="2"/>
            <w:vAlign w:val="center"/>
          </w:tcPr>
          <w:p w:rsidR="00401591" w:rsidRDefault="00941340">
            <w:pPr>
              <w:adjustRightInd w:val="0"/>
              <w:snapToGrid w:val="0"/>
              <w:spacing w:line="240" w:lineRule="auto"/>
              <w:ind w:firstLineChars="0" w:firstLine="0"/>
              <w:jc w:val="center"/>
              <w:rPr>
                <w:rFonts w:hAnsi="宋体"/>
                <w:b/>
                <w:szCs w:val="28"/>
              </w:rPr>
            </w:pPr>
            <w:r>
              <w:rPr>
                <w:noProof/>
              </w:rPr>
              <w:drawing>
                <wp:inline distT="0" distB="0" distL="0" distR="0">
                  <wp:extent cx="2803525" cy="186499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DSC09619.JPG"/>
                          <pic:cNvPicPr/>
                        </pic:nvPicPr>
                        <pic:blipFill>
                          <a:blip r:embed="rId7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03525" cy="1864995"/>
                          </a:xfrm>
                          <a:prstGeom prst="rect">
                            <a:avLst/>
                          </a:prstGeom>
                        </pic:spPr>
                      </pic:pic>
                    </a:graphicData>
                  </a:graphic>
                </wp:inline>
              </w:drawing>
            </w:r>
            <w:r w:rsidR="00960F98" w:rsidRPr="00960F98">
              <w:pict>
                <v:rect id="矩形 70" o:spid="_x0000_s1094" style="position:absolute;left:0;text-align:left;margin-left:115.9pt;margin-top:2.85pt;width:96.1pt;height:20.35pt;z-index:251650048;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340">
                          <w:rPr>
                            <w:color w:val="FF0000"/>
                            <w:sz w:val="24"/>
                          </w:rPr>
                          <w:t>7</w:t>
                        </w:r>
                        <w:r>
                          <w:rPr>
                            <w:rFonts w:hint="eastAsia"/>
                            <w:color w:val="FF0000"/>
                            <w:sz w:val="24"/>
                          </w:rPr>
                          <w:t>.</w:t>
                        </w:r>
                        <w:r w:rsidR="00941340">
                          <w:rPr>
                            <w:color w:val="FF0000"/>
                            <w:sz w:val="24"/>
                          </w:rPr>
                          <w:t>8</w:t>
                        </w:r>
                      </w:p>
                      <w:p w:rsidR="005C71D0" w:rsidRDefault="005C71D0">
                        <w:pPr>
                          <w:spacing w:line="240" w:lineRule="auto"/>
                          <w:ind w:firstLineChars="0" w:firstLine="0"/>
                          <w:rPr>
                            <w:color w:val="FF0000"/>
                            <w:sz w:val="24"/>
                          </w:rPr>
                        </w:pPr>
                        <w:r>
                          <w:rPr>
                            <w:rFonts w:hint="eastAsia"/>
                            <w:color w:val="FF0000"/>
                            <w:sz w:val="24"/>
                          </w:rPr>
                          <w:t>18</w:t>
                        </w:r>
                      </w:p>
                    </w:txbxContent>
                  </v:textbox>
                </v:rect>
              </w:pict>
            </w:r>
          </w:p>
        </w:tc>
        <w:tc>
          <w:tcPr>
            <w:tcW w:w="4433" w:type="dxa"/>
            <w:gridSpan w:val="2"/>
            <w:vAlign w:val="center"/>
          </w:tcPr>
          <w:p w:rsidR="00401591" w:rsidRDefault="00941340">
            <w:pPr>
              <w:adjustRightInd w:val="0"/>
              <w:snapToGrid w:val="0"/>
              <w:spacing w:line="240" w:lineRule="auto"/>
              <w:ind w:firstLineChars="0" w:firstLine="0"/>
              <w:rPr>
                <w:rFonts w:hAnsi="宋体"/>
                <w:szCs w:val="21"/>
              </w:rPr>
            </w:pPr>
            <w:r>
              <w:rPr>
                <w:noProof/>
              </w:rPr>
              <w:drawing>
                <wp:inline distT="0" distB="0" distL="0" distR="0">
                  <wp:extent cx="2677795" cy="178181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SC09621.JPG"/>
                          <pic:cNvPicPr/>
                        </pic:nvPicPr>
                        <pic:blipFill>
                          <a:blip r:embed="rId7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77795" cy="1781810"/>
                          </a:xfrm>
                          <a:prstGeom prst="rect">
                            <a:avLst/>
                          </a:prstGeom>
                        </pic:spPr>
                      </pic:pic>
                    </a:graphicData>
                  </a:graphic>
                </wp:inline>
              </w:drawing>
            </w:r>
            <w:r w:rsidR="00960F98" w:rsidRPr="00960F98">
              <w:pict>
                <v:rect id="矩形 71" o:spid="_x0000_s1095" style="position:absolute;left:0;text-align:left;margin-left:128.15pt;margin-top:1.55pt;width:96.1pt;height:20.35pt;z-index:251651072;mso-position-horizontal-relative:text;mso-position-vertical-relative:text" strokecolor="#739cc3" strokeweight="1.25pt">
                  <v:fill angle="90" type="gradient">
                    <o:fill v:ext="view" type="gradientUnscaled"/>
                  </v:fill>
                  <v:textbox inset="0,0,0,0">
                    <w:txbxContent>
                      <w:p w:rsidR="005C71D0" w:rsidRDefault="005C71D0">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340">
                          <w:rPr>
                            <w:color w:val="FF0000"/>
                            <w:sz w:val="24"/>
                          </w:rPr>
                          <w:t>7</w:t>
                        </w:r>
                        <w:r>
                          <w:rPr>
                            <w:color w:val="FF0000"/>
                            <w:sz w:val="24"/>
                          </w:rPr>
                          <w:t>.</w:t>
                        </w:r>
                        <w:r w:rsidR="00941340">
                          <w:rPr>
                            <w:color w:val="FF0000"/>
                            <w:sz w:val="24"/>
                          </w:rPr>
                          <w:t>8</w:t>
                        </w:r>
                      </w:p>
                      <w:p w:rsidR="005C71D0" w:rsidRDefault="005C71D0">
                        <w:pPr>
                          <w:spacing w:line="240" w:lineRule="auto"/>
                          <w:ind w:firstLineChars="0" w:firstLine="0"/>
                          <w:rPr>
                            <w:color w:val="FF0000"/>
                            <w:sz w:val="24"/>
                          </w:rPr>
                        </w:pPr>
                        <w:r>
                          <w:rPr>
                            <w:rFonts w:hint="eastAsia"/>
                            <w:color w:val="FF0000"/>
                            <w:sz w:val="24"/>
                          </w:rPr>
                          <w:t>18</w:t>
                        </w:r>
                      </w:p>
                    </w:txbxContent>
                  </v:textbox>
                </v:rect>
              </w:pict>
            </w:r>
          </w:p>
        </w:tc>
      </w:tr>
      <w:tr w:rsidR="00401591">
        <w:trPr>
          <w:trHeight w:val="90"/>
          <w:jc w:val="center"/>
        </w:trPr>
        <w:tc>
          <w:tcPr>
            <w:tcW w:w="9064" w:type="dxa"/>
            <w:gridSpan w:val="4"/>
            <w:vAlign w:val="center"/>
          </w:tcPr>
          <w:p w:rsidR="00401591" w:rsidRDefault="00401591">
            <w:pPr>
              <w:adjustRightInd w:val="0"/>
              <w:snapToGrid w:val="0"/>
              <w:spacing w:line="240" w:lineRule="auto"/>
              <w:ind w:firstLineChars="0" w:firstLine="0"/>
              <w:rPr>
                <w:rFonts w:hAnsi="宋体"/>
                <w:b/>
                <w:sz w:val="24"/>
              </w:rPr>
            </w:pPr>
          </w:p>
          <w:p w:rsidR="00401591" w:rsidRPr="005A1144" w:rsidRDefault="00401591">
            <w:pPr>
              <w:adjustRightInd w:val="0"/>
              <w:snapToGrid w:val="0"/>
              <w:spacing w:line="240" w:lineRule="auto"/>
              <w:ind w:firstLineChars="0" w:firstLine="0"/>
              <w:rPr>
                <w:rFonts w:ascii="仿宋_GB2312" w:eastAsia="仿宋_GB2312" w:hAnsi="宋体"/>
                <w:b/>
                <w:bCs/>
                <w:sz w:val="24"/>
              </w:rPr>
            </w:pPr>
            <w:r w:rsidRPr="005A1144">
              <w:rPr>
                <w:rFonts w:ascii="仿宋_GB2312" w:eastAsia="仿宋_GB2312" w:hAnsi="宋体" w:hint="eastAsia"/>
                <w:b/>
                <w:sz w:val="24"/>
              </w:rPr>
              <w:t>地点：</w:t>
            </w:r>
            <w:r w:rsidR="00941340">
              <w:rPr>
                <w:rFonts w:eastAsia="仿宋_GB2312" w:hint="eastAsia"/>
                <w:sz w:val="24"/>
              </w:rPr>
              <w:t>基坑开挖</w:t>
            </w:r>
            <w:r w:rsidR="00941340" w:rsidRPr="005A1144">
              <w:rPr>
                <w:rFonts w:eastAsia="仿宋_GB2312"/>
                <w:sz w:val="24"/>
              </w:rPr>
              <w:t>区</w:t>
            </w:r>
            <w:r w:rsidR="00941340">
              <w:rPr>
                <w:rFonts w:eastAsia="仿宋_GB2312" w:hint="eastAsia"/>
                <w:sz w:val="24"/>
              </w:rPr>
              <w:t>、</w:t>
            </w:r>
            <w:r w:rsidR="00941340">
              <w:rPr>
                <w:rFonts w:eastAsia="仿宋_GB2312"/>
                <w:sz w:val="24"/>
              </w:rPr>
              <w:t>基坑周边区</w:t>
            </w:r>
          </w:p>
          <w:p w:rsidR="00401591" w:rsidRPr="005A1144" w:rsidRDefault="00401591">
            <w:pPr>
              <w:adjustRightInd w:val="0"/>
              <w:snapToGrid w:val="0"/>
              <w:spacing w:line="240" w:lineRule="auto"/>
              <w:ind w:firstLineChars="0" w:firstLine="0"/>
              <w:rPr>
                <w:rFonts w:ascii="仿宋_GB2312" w:eastAsia="仿宋_GB2312" w:hAnsi="宋体"/>
                <w:sz w:val="24"/>
              </w:rPr>
            </w:pPr>
            <w:r w:rsidRPr="005A1144">
              <w:rPr>
                <w:rFonts w:ascii="仿宋_GB2312" w:eastAsia="仿宋_GB2312" w:hAnsi="宋体" w:hint="eastAsia"/>
                <w:b/>
                <w:bCs/>
                <w:sz w:val="24"/>
              </w:rPr>
              <w:t>调查时间：</w:t>
            </w:r>
            <w:r w:rsidRPr="005A1144">
              <w:rPr>
                <w:rFonts w:eastAsia="仿宋_GB2312"/>
                <w:sz w:val="24"/>
              </w:rPr>
              <w:t>201</w:t>
            </w:r>
            <w:r w:rsidR="005A1144">
              <w:rPr>
                <w:rFonts w:eastAsia="仿宋_GB2312"/>
                <w:sz w:val="24"/>
              </w:rPr>
              <w:t>6</w:t>
            </w:r>
            <w:r w:rsidRPr="005A1144">
              <w:rPr>
                <w:rFonts w:eastAsia="仿宋_GB2312"/>
                <w:sz w:val="24"/>
              </w:rPr>
              <w:t>年</w:t>
            </w:r>
            <w:r w:rsidR="005A1144">
              <w:rPr>
                <w:rFonts w:eastAsia="仿宋_GB2312"/>
                <w:sz w:val="24"/>
              </w:rPr>
              <w:t>6</w:t>
            </w:r>
            <w:r w:rsidRPr="005A1144">
              <w:rPr>
                <w:rFonts w:eastAsia="仿宋_GB2312"/>
                <w:sz w:val="24"/>
              </w:rPr>
              <w:t>月</w:t>
            </w:r>
            <w:r w:rsidR="00941340">
              <w:rPr>
                <w:rFonts w:eastAsia="仿宋_GB2312" w:hint="eastAsia"/>
                <w:sz w:val="24"/>
              </w:rPr>
              <w:t>-8</w:t>
            </w:r>
            <w:r w:rsidR="00941340">
              <w:rPr>
                <w:rFonts w:eastAsia="仿宋_GB2312" w:hint="eastAsia"/>
                <w:sz w:val="24"/>
              </w:rPr>
              <w:t>月</w:t>
            </w:r>
          </w:p>
          <w:p w:rsidR="00401591" w:rsidRPr="005A1144" w:rsidRDefault="00401591">
            <w:pPr>
              <w:adjustRightInd w:val="0"/>
              <w:snapToGrid w:val="0"/>
              <w:spacing w:line="240" w:lineRule="auto"/>
              <w:ind w:firstLineChars="0" w:firstLine="0"/>
              <w:rPr>
                <w:rFonts w:ascii="仿宋_GB2312" w:eastAsia="仿宋_GB2312" w:hAnsi="宋体"/>
                <w:b/>
                <w:sz w:val="24"/>
              </w:rPr>
            </w:pPr>
          </w:p>
          <w:p w:rsidR="00401591" w:rsidRPr="005A1144" w:rsidRDefault="00401591">
            <w:pPr>
              <w:adjustRightInd w:val="0"/>
              <w:snapToGrid w:val="0"/>
              <w:spacing w:line="240" w:lineRule="auto"/>
              <w:ind w:firstLineChars="0" w:firstLine="0"/>
              <w:rPr>
                <w:rFonts w:ascii="仿宋_GB2312" w:eastAsia="仿宋_GB2312" w:hAnsi="宋体"/>
                <w:bCs/>
                <w:sz w:val="24"/>
              </w:rPr>
            </w:pPr>
            <w:r w:rsidRPr="005A1144">
              <w:rPr>
                <w:rFonts w:ascii="仿宋_GB2312" w:eastAsia="仿宋_GB2312" w:hAnsi="宋体" w:hint="eastAsia"/>
                <w:b/>
                <w:sz w:val="24"/>
              </w:rPr>
              <w:t>现场情况：</w:t>
            </w:r>
            <w:r w:rsidR="00941340">
              <w:rPr>
                <w:rFonts w:ascii="仿宋_GB2312" w:eastAsia="仿宋_GB2312" w:hAnsi="宋体" w:hint="eastAsia"/>
                <w:bCs/>
                <w:sz w:val="24"/>
              </w:rPr>
              <w:t>上部结构</w:t>
            </w:r>
            <w:r w:rsidR="00941340">
              <w:rPr>
                <w:rFonts w:ascii="仿宋_GB2312" w:eastAsia="仿宋_GB2312" w:hAnsi="宋体"/>
                <w:bCs/>
                <w:sz w:val="24"/>
              </w:rPr>
              <w:t>施工中，</w:t>
            </w:r>
            <w:r w:rsidR="00941340">
              <w:rPr>
                <w:rFonts w:eastAsia="仿宋_GB2312"/>
                <w:kern w:val="0"/>
                <w:sz w:val="24"/>
              </w:rPr>
              <w:t>已建有沉沙池、临时排水沟</w:t>
            </w:r>
            <w:r w:rsidR="00941340" w:rsidRPr="005A1144">
              <w:rPr>
                <w:rFonts w:eastAsia="仿宋_GB2312"/>
                <w:kern w:val="0"/>
                <w:sz w:val="24"/>
              </w:rPr>
              <w:t>。</w:t>
            </w:r>
          </w:p>
          <w:p w:rsidR="00401591" w:rsidRDefault="00401591">
            <w:pPr>
              <w:adjustRightInd w:val="0"/>
              <w:snapToGrid w:val="0"/>
              <w:spacing w:line="240" w:lineRule="auto"/>
              <w:ind w:firstLineChars="0" w:firstLine="0"/>
            </w:pPr>
          </w:p>
          <w:p w:rsidR="00C37C69" w:rsidRDefault="00C37C69">
            <w:pPr>
              <w:adjustRightInd w:val="0"/>
              <w:snapToGrid w:val="0"/>
              <w:spacing w:line="240" w:lineRule="auto"/>
              <w:ind w:firstLineChars="0" w:firstLine="0"/>
            </w:pPr>
          </w:p>
          <w:p w:rsidR="00C37C69" w:rsidRDefault="00C37C69">
            <w:pPr>
              <w:adjustRightInd w:val="0"/>
              <w:snapToGrid w:val="0"/>
              <w:spacing w:line="240" w:lineRule="auto"/>
              <w:ind w:firstLineChars="0" w:firstLine="0"/>
            </w:pPr>
          </w:p>
          <w:p w:rsidR="00C37C69" w:rsidRDefault="00C37C69">
            <w:pPr>
              <w:adjustRightInd w:val="0"/>
              <w:snapToGrid w:val="0"/>
              <w:spacing w:line="240" w:lineRule="auto"/>
              <w:ind w:firstLineChars="0" w:firstLine="0"/>
            </w:pPr>
          </w:p>
        </w:tc>
      </w:tr>
      <w:tr w:rsidR="00C37C69" w:rsidTr="0000575C">
        <w:trPr>
          <w:trHeight w:val="324"/>
          <w:jc w:val="center"/>
        </w:trPr>
        <w:tc>
          <w:tcPr>
            <w:tcW w:w="4440" w:type="dxa"/>
            <w:vAlign w:val="center"/>
          </w:tcPr>
          <w:p w:rsidR="00C37C69" w:rsidRDefault="00C37C69" w:rsidP="0000575C">
            <w:pPr>
              <w:adjustRightInd w:val="0"/>
              <w:snapToGrid w:val="0"/>
              <w:spacing w:line="240" w:lineRule="auto"/>
              <w:ind w:firstLineChars="0" w:firstLine="0"/>
              <w:jc w:val="center"/>
              <w:rPr>
                <w:rFonts w:hAnsi="宋体"/>
                <w:b/>
                <w:szCs w:val="28"/>
              </w:rPr>
            </w:pPr>
            <w:r>
              <w:rPr>
                <w:rFonts w:hAnsi="宋体" w:hint="eastAsia"/>
                <w:b/>
                <w:szCs w:val="28"/>
              </w:rPr>
              <w:lastRenderedPageBreak/>
              <w:t>图片</w:t>
            </w:r>
          </w:p>
        </w:tc>
        <w:tc>
          <w:tcPr>
            <w:tcW w:w="4624" w:type="dxa"/>
            <w:gridSpan w:val="3"/>
            <w:vAlign w:val="center"/>
          </w:tcPr>
          <w:p w:rsidR="00C37C69" w:rsidRDefault="00C37C69" w:rsidP="0000575C">
            <w:pPr>
              <w:adjustRightInd w:val="0"/>
              <w:snapToGrid w:val="0"/>
              <w:spacing w:line="240" w:lineRule="auto"/>
              <w:ind w:firstLineChars="0" w:firstLine="0"/>
              <w:jc w:val="center"/>
              <w:rPr>
                <w:rFonts w:hAnsi="宋体"/>
                <w:b/>
                <w:szCs w:val="28"/>
              </w:rPr>
            </w:pPr>
            <w:r>
              <w:rPr>
                <w:rFonts w:hAnsi="宋体" w:hint="eastAsia"/>
                <w:b/>
                <w:szCs w:val="28"/>
              </w:rPr>
              <w:t>说明</w:t>
            </w:r>
          </w:p>
        </w:tc>
      </w:tr>
      <w:tr w:rsidR="00C37C69" w:rsidTr="0000575C">
        <w:trPr>
          <w:trHeight w:val="4068"/>
          <w:jc w:val="center"/>
        </w:trPr>
        <w:tc>
          <w:tcPr>
            <w:tcW w:w="4440" w:type="dxa"/>
            <w:vAlign w:val="center"/>
          </w:tcPr>
          <w:p w:rsidR="00C37C69" w:rsidRDefault="00941687" w:rsidP="0000575C">
            <w:pPr>
              <w:adjustRightInd w:val="0"/>
              <w:snapToGrid w:val="0"/>
              <w:spacing w:line="240" w:lineRule="auto"/>
              <w:ind w:firstLineChars="0" w:firstLine="0"/>
              <w:jc w:val="center"/>
              <w:rPr>
                <w:rFonts w:hAnsi="宋体"/>
                <w:b/>
                <w:szCs w:val="28"/>
              </w:rPr>
            </w:pPr>
            <w:r>
              <w:rPr>
                <w:noProof/>
              </w:rPr>
              <w:drawing>
                <wp:inline distT="0" distB="0" distL="0" distR="0">
                  <wp:extent cx="2682240" cy="178816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G_2306.JPG"/>
                          <pic:cNvPicPr/>
                        </pic:nvPicPr>
                        <pic:blipFill>
                          <a:blip r:embed="rId7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2240" cy="1788160"/>
                          </a:xfrm>
                          <a:prstGeom prst="rect">
                            <a:avLst/>
                          </a:prstGeom>
                        </pic:spPr>
                      </pic:pic>
                    </a:graphicData>
                  </a:graphic>
                </wp:inline>
              </w:drawing>
            </w:r>
            <w:r w:rsidR="00960F98" w:rsidRPr="00960F98">
              <w:pict>
                <v:rect id="_x0000_s1213" style="position:absolute;left:0;text-align:left;margin-left:121.75pt;margin-top:1.45pt;width:90.05pt;height:20.35pt;z-index:251664384;mso-position-horizontal-relative:text;mso-position-vertical-relative:text" strokecolor="#739cc3" strokeweight="1.25pt">
                  <v:fill angle="90" type="gradient">
                    <o:fill v:ext="view" type="gradientUnscaled"/>
                  </v:fill>
                  <v:textbox inset="0,0,0,0">
                    <w:txbxContent>
                      <w:p w:rsidR="005C71D0" w:rsidRDefault="005C71D0" w:rsidP="00C37C69">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687">
                          <w:rPr>
                            <w:color w:val="FF0000"/>
                            <w:sz w:val="24"/>
                          </w:rPr>
                          <w:t>8</w:t>
                        </w:r>
                        <w:r>
                          <w:rPr>
                            <w:rFonts w:hint="eastAsia"/>
                            <w:color w:val="FF0000"/>
                            <w:sz w:val="24"/>
                          </w:rPr>
                          <w:t>.</w:t>
                        </w:r>
                        <w:r w:rsidR="00941687">
                          <w:rPr>
                            <w:color w:val="FF0000"/>
                            <w:sz w:val="24"/>
                          </w:rPr>
                          <w:t>3</w:t>
                        </w:r>
                      </w:p>
                    </w:txbxContent>
                  </v:textbox>
                </v:rect>
              </w:pict>
            </w:r>
          </w:p>
        </w:tc>
        <w:tc>
          <w:tcPr>
            <w:tcW w:w="4624" w:type="dxa"/>
            <w:gridSpan w:val="3"/>
            <w:vAlign w:val="center"/>
          </w:tcPr>
          <w:p w:rsidR="00C37C69" w:rsidRDefault="00941687" w:rsidP="0000575C">
            <w:pPr>
              <w:adjustRightInd w:val="0"/>
              <w:snapToGrid w:val="0"/>
              <w:spacing w:line="240" w:lineRule="auto"/>
              <w:ind w:firstLineChars="0" w:firstLine="0"/>
              <w:rPr>
                <w:rFonts w:hAnsi="宋体"/>
                <w:sz w:val="24"/>
              </w:rPr>
            </w:pPr>
            <w:r>
              <w:rPr>
                <w:noProof/>
              </w:rPr>
              <w:drawing>
                <wp:inline distT="0" distB="0" distL="0" distR="0">
                  <wp:extent cx="2799080" cy="186626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G_2299.JPG"/>
                          <pic:cNvPicPr/>
                        </pic:nvPicPr>
                        <pic:blipFill>
                          <a:blip r:embed="rId7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1866265"/>
                          </a:xfrm>
                          <a:prstGeom prst="rect">
                            <a:avLst/>
                          </a:prstGeom>
                        </pic:spPr>
                      </pic:pic>
                    </a:graphicData>
                  </a:graphic>
                </wp:inline>
              </w:drawing>
            </w:r>
            <w:r w:rsidR="00960F98" w:rsidRPr="00960F98">
              <w:pict>
                <v:rect id="_x0000_s1214" style="position:absolute;left:0;text-align:left;margin-left:123.25pt;margin-top:1.2pt;width:96.1pt;height:20.35pt;z-index:251665408;mso-position-horizontal-relative:text;mso-position-vertical-relative:text" strokecolor="#739cc3" strokeweight="1.25pt">
                  <v:fill angle="90" type="gradient">
                    <o:fill v:ext="view" type="gradientUnscaled"/>
                  </v:fill>
                  <v:textbox style="mso-next-textbox:#_x0000_s1214" inset="0,0,0,0">
                    <w:txbxContent>
                      <w:p w:rsidR="005C71D0" w:rsidRDefault="005C71D0" w:rsidP="00C37C69">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687">
                          <w:rPr>
                            <w:color w:val="FF0000"/>
                            <w:sz w:val="24"/>
                          </w:rPr>
                          <w:t>8</w:t>
                        </w:r>
                        <w:r>
                          <w:rPr>
                            <w:rFonts w:hint="eastAsia"/>
                            <w:color w:val="FF0000"/>
                            <w:sz w:val="24"/>
                          </w:rPr>
                          <w:t>.</w:t>
                        </w:r>
                        <w:r w:rsidR="00941687">
                          <w:rPr>
                            <w:color w:val="FF0000"/>
                            <w:sz w:val="24"/>
                          </w:rPr>
                          <w:t>3</w:t>
                        </w:r>
                      </w:p>
                      <w:p w:rsidR="005C71D0" w:rsidRDefault="005C71D0" w:rsidP="00C37C69">
                        <w:pPr>
                          <w:spacing w:line="240" w:lineRule="auto"/>
                          <w:ind w:firstLineChars="0" w:firstLine="0"/>
                          <w:rPr>
                            <w:color w:val="FF0000"/>
                            <w:sz w:val="24"/>
                          </w:rPr>
                        </w:pPr>
                        <w:r>
                          <w:rPr>
                            <w:rFonts w:hint="eastAsia"/>
                            <w:color w:val="FF0000"/>
                            <w:sz w:val="24"/>
                          </w:rPr>
                          <w:t>18</w:t>
                        </w:r>
                      </w:p>
                    </w:txbxContent>
                  </v:textbox>
                </v:rect>
              </w:pict>
            </w:r>
          </w:p>
        </w:tc>
      </w:tr>
      <w:tr w:rsidR="00C37C69" w:rsidTr="0000575C">
        <w:trPr>
          <w:trHeight w:val="4068"/>
          <w:jc w:val="center"/>
        </w:trPr>
        <w:tc>
          <w:tcPr>
            <w:tcW w:w="4440" w:type="dxa"/>
            <w:vAlign w:val="center"/>
          </w:tcPr>
          <w:p w:rsidR="00C37C69" w:rsidRDefault="00941687" w:rsidP="0000575C">
            <w:pPr>
              <w:adjustRightInd w:val="0"/>
              <w:snapToGrid w:val="0"/>
              <w:spacing w:line="240" w:lineRule="auto"/>
              <w:ind w:firstLineChars="0" w:firstLine="0"/>
              <w:jc w:val="center"/>
            </w:pPr>
            <w:r>
              <w:rPr>
                <w:rFonts w:hAnsi="宋体"/>
                <w:noProof/>
                <w:sz w:val="24"/>
              </w:rPr>
              <w:drawing>
                <wp:inline distT="0" distB="0" distL="0" distR="0">
                  <wp:extent cx="2682240" cy="178816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G_2293.JPG"/>
                          <pic:cNvPicPr/>
                        </pic:nvPicPr>
                        <pic:blipFill>
                          <a:blip r:embed="rId8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2240" cy="1788160"/>
                          </a:xfrm>
                          <a:prstGeom prst="rect">
                            <a:avLst/>
                          </a:prstGeom>
                        </pic:spPr>
                      </pic:pic>
                    </a:graphicData>
                  </a:graphic>
                </wp:inline>
              </w:drawing>
            </w:r>
            <w:r w:rsidR="00960F98" w:rsidRPr="00960F98">
              <w:rPr>
                <w:rFonts w:hAnsi="宋体"/>
                <w:noProof/>
                <w:sz w:val="24"/>
              </w:rPr>
              <w:pict>
                <v:rect id="_x0000_s1215" style="position:absolute;left:0;text-align:left;margin-left:115.8pt;margin-top:4pt;width:96.1pt;height:20.35pt;z-index:251666432;mso-position-horizontal-relative:text;mso-position-vertical-relative:text" strokecolor="#739cc3" strokeweight="1.25pt">
                  <v:fill angle="90" type="gradient">
                    <o:fill v:ext="view" type="gradientUnscaled"/>
                  </v:fill>
                  <v:textbox inset="0,0,0,0">
                    <w:txbxContent>
                      <w:p w:rsidR="005C71D0" w:rsidRDefault="005C71D0" w:rsidP="00C37C69">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687">
                          <w:rPr>
                            <w:color w:val="FF0000"/>
                            <w:sz w:val="24"/>
                          </w:rPr>
                          <w:t>8</w:t>
                        </w:r>
                        <w:r>
                          <w:rPr>
                            <w:rFonts w:hint="eastAsia"/>
                            <w:color w:val="FF0000"/>
                            <w:sz w:val="24"/>
                          </w:rPr>
                          <w:t>.</w:t>
                        </w:r>
                        <w:r w:rsidR="00941687">
                          <w:rPr>
                            <w:color w:val="FF0000"/>
                            <w:sz w:val="24"/>
                          </w:rPr>
                          <w:t>3</w:t>
                        </w:r>
                      </w:p>
                      <w:p w:rsidR="005C71D0" w:rsidRDefault="005C71D0" w:rsidP="00C37C69">
                        <w:pPr>
                          <w:spacing w:line="240" w:lineRule="auto"/>
                          <w:ind w:firstLineChars="0" w:firstLine="0"/>
                          <w:rPr>
                            <w:color w:val="FF0000"/>
                            <w:sz w:val="24"/>
                          </w:rPr>
                        </w:pPr>
                        <w:r>
                          <w:rPr>
                            <w:rFonts w:hint="eastAsia"/>
                            <w:color w:val="FF0000"/>
                            <w:sz w:val="24"/>
                          </w:rPr>
                          <w:t>18</w:t>
                        </w:r>
                      </w:p>
                    </w:txbxContent>
                  </v:textbox>
                </v:rect>
              </w:pict>
            </w:r>
          </w:p>
        </w:tc>
        <w:tc>
          <w:tcPr>
            <w:tcW w:w="4624" w:type="dxa"/>
            <w:gridSpan w:val="3"/>
            <w:vAlign w:val="center"/>
          </w:tcPr>
          <w:p w:rsidR="00C37C69" w:rsidRPr="005E230B" w:rsidRDefault="00960F98" w:rsidP="0000575C">
            <w:pPr>
              <w:adjustRightInd w:val="0"/>
              <w:snapToGrid w:val="0"/>
              <w:spacing w:line="240" w:lineRule="auto"/>
              <w:ind w:firstLineChars="0" w:firstLine="0"/>
              <w:rPr>
                <w:rFonts w:hAnsi="宋体"/>
                <w:sz w:val="24"/>
              </w:rPr>
            </w:pPr>
            <w:r>
              <w:rPr>
                <w:rFonts w:hAnsi="宋体"/>
                <w:noProof/>
                <w:sz w:val="24"/>
              </w:rPr>
              <w:pict>
                <v:rect id="_x0000_s1216" style="position:absolute;left:0;text-align:left;margin-left:119.9pt;margin-top:3.85pt;width:96.1pt;height:20.35pt;z-index:251667456;mso-position-horizontal-relative:text;mso-position-vertical-relative:text" strokecolor="#739cc3" strokeweight="1.25pt">
                  <v:fill angle="90" type="gradient">
                    <o:fill v:ext="view" type="gradientUnscaled"/>
                  </v:fill>
                  <v:textbox inset="0,0,0,0">
                    <w:txbxContent>
                      <w:p w:rsidR="005C71D0" w:rsidRDefault="005C71D0" w:rsidP="007A2629">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941687">
                          <w:rPr>
                            <w:color w:val="FF0000"/>
                            <w:sz w:val="24"/>
                          </w:rPr>
                          <w:t>8</w:t>
                        </w:r>
                        <w:r>
                          <w:rPr>
                            <w:rFonts w:hint="eastAsia"/>
                            <w:color w:val="FF0000"/>
                            <w:sz w:val="24"/>
                          </w:rPr>
                          <w:t>.</w:t>
                        </w:r>
                        <w:r w:rsidR="00941687">
                          <w:rPr>
                            <w:color w:val="FF0000"/>
                            <w:sz w:val="24"/>
                          </w:rPr>
                          <w:t>3</w:t>
                        </w:r>
                      </w:p>
                      <w:p w:rsidR="005C71D0" w:rsidRDefault="005C71D0" w:rsidP="007A2629">
                        <w:pPr>
                          <w:spacing w:line="240" w:lineRule="auto"/>
                          <w:ind w:firstLineChars="0" w:firstLine="0"/>
                          <w:rPr>
                            <w:color w:val="FF0000"/>
                            <w:sz w:val="24"/>
                          </w:rPr>
                        </w:pPr>
                        <w:r>
                          <w:rPr>
                            <w:rFonts w:hint="eastAsia"/>
                            <w:color w:val="FF0000"/>
                            <w:sz w:val="24"/>
                          </w:rPr>
                          <w:t>18</w:t>
                        </w:r>
                      </w:p>
                    </w:txbxContent>
                  </v:textbox>
                </v:rect>
              </w:pict>
            </w:r>
            <w:r w:rsidR="00941687">
              <w:rPr>
                <w:rFonts w:hAnsi="宋体"/>
                <w:noProof/>
                <w:sz w:val="24"/>
              </w:rPr>
              <w:drawing>
                <wp:inline distT="0" distB="0" distL="0" distR="0">
                  <wp:extent cx="2799080" cy="186626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G_2287.JPG"/>
                          <pic:cNvPicPr/>
                        </pic:nvPicPr>
                        <pic:blipFill>
                          <a:blip r:embed="rId8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1866265"/>
                          </a:xfrm>
                          <a:prstGeom prst="rect">
                            <a:avLst/>
                          </a:prstGeom>
                        </pic:spPr>
                      </pic:pic>
                    </a:graphicData>
                  </a:graphic>
                </wp:inline>
              </w:drawing>
            </w:r>
          </w:p>
        </w:tc>
      </w:tr>
      <w:tr w:rsidR="00C37C69" w:rsidTr="0000575C">
        <w:trPr>
          <w:trHeight w:val="1975"/>
          <w:jc w:val="center"/>
        </w:trPr>
        <w:tc>
          <w:tcPr>
            <w:tcW w:w="9064" w:type="dxa"/>
            <w:gridSpan w:val="4"/>
            <w:tcBorders>
              <w:top w:val="single" w:sz="4" w:space="0" w:color="auto"/>
              <w:left w:val="single" w:sz="4" w:space="0" w:color="auto"/>
              <w:bottom w:val="single" w:sz="4" w:space="0" w:color="auto"/>
              <w:right w:val="single" w:sz="4" w:space="0" w:color="auto"/>
            </w:tcBorders>
          </w:tcPr>
          <w:p w:rsidR="00C37C69" w:rsidRDefault="00C37C69" w:rsidP="0000575C">
            <w:pPr>
              <w:adjustRightInd w:val="0"/>
              <w:snapToGrid w:val="0"/>
              <w:spacing w:line="240" w:lineRule="auto"/>
              <w:ind w:firstLineChars="0" w:firstLine="0"/>
              <w:rPr>
                <w:rFonts w:hAnsi="宋体"/>
                <w:b/>
                <w:sz w:val="24"/>
              </w:rPr>
            </w:pPr>
          </w:p>
          <w:p w:rsidR="00C37C69" w:rsidRPr="007D2E92" w:rsidRDefault="00C37C69" w:rsidP="0000575C">
            <w:pPr>
              <w:adjustRightInd w:val="0"/>
              <w:snapToGrid w:val="0"/>
              <w:spacing w:line="240" w:lineRule="auto"/>
              <w:ind w:firstLineChars="0" w:firstLine="0"/>
              <w:rPr>
                <w:rFonts w:eastAsia="仿宋_GB2312"/>
                <w:sz w:val="24"/>
              </w:rPr>
            </w:pPr>
            <w:r w:rsidRPr="007D2E92">
              <w:rPr>
                <w:rFonts w:eastAsia="仿宋_GB2312"/>
                <w:b/>
                <w:sz w:val="24"/>
              </w:rPr>
              <w:t>地点：</w:t>
            </w:r>
            <w:r w:rsidR="00941687">
              <w:rPr>
                <w:rFonts w:eastAsia="仿宋_GB2312" w:hint="eastAsia"/>
                <w:sz w:val="24"/>
              </w:rPr>
              <w:t>基坑开挖</w:t>
            </w:r>
            <w:r w:rsidR="00941687" w:rsidRPr="005A1144">
              <w:rPr>
                <w:rFonts w:eastAsia="仿宋_GB2312"/>
                <w:sz w:val="24"/>
              </w:rPr>
              <w:t>区</w:t>
            </w:r>
            <w:r w:rsidR="00941687">
              <w:rPr>
                <w:rFonts w:eastAsia="仿宋_GB2312" w:hint="eastAsia"/>
                <w:sz w:val="24"/>
              </w:rPr>
              <w:t>、</w:t>
            </w:r>
            <w:r w:rsidR="00941687">
              <w:rPr>
                <w:rFonts w:eastAsia="仿宋_GB2312"/>
                <w:sz w:val="24"/>
              </w:rPr>
              <w:t>基坑周边区</w:t>
            </w:r>
          </w:p>
          <w:p w:rsidR="00C37C69" w:rsidRPr="007D2E92" w:rsidRDefault="00C37C69" w:rsidP="0000575C">
            <w:pPr>
              <w:adjustRightInd w:val="0"/>
              <w:snapToGrid w:val="0"/>
              <w:spacing w:line="240" w:lineRule="auto"/>
              <w:ind w:firstLineChars="0" w:firstLine="0"/>
              <w:rPr>
                <w:rFonts w:eastAsia="仿宋_GB2312"/>
                <w:b/>
                <w:bCs/>
                <w:sz w:val="24"/>
              </w:rPr>
            </w:pPr>
          </w:p>
          <w:p w:rsidR="00C37C69" w:rsidRPr="007D2E92" w:rsidRDefault="00C37C69" w:rsidP="0000575C">
            <w:pPr>
              <w:adjustRightInd w:val="0"/>
              <w:snapToGrid w:val="0"/>
              <w:spacing w:line="240" w:lineRule="auto"/>
              <w:ind w:firstLineChars="0" w:firstLine="0"/>
              <w:rPr>
                <w:rFonts w:eastAsia="仿宋_GB2312"/>
                <w:sz w:val="24"/>
              </w:rPr>
            </w:pPr>
            <w:r w:rsidRPr="007D2E92">
              <w:rPr>
                <w:rFonts w:eastAsia="仿宋_GB2312"/>
                <w:b/>
                <w:bCs/>
                <w:sz w:val="24"/>
              </w:rPr>
              <w:t>调查时间：</w:t>
            </w:r>
            <w:r w:rsidRPr="007D2E92">
              <w:rPr>
                <w:rFonts w:eastAsia="仿宋_GB2312"/>
                <w:sz w:val="24"/>
              </w:rPr>
              <w:t>201</w:t>
            </w:r>
            <w:r w:rsidR="00941687">
              <w:rPr>
                <w:rFonts w:eastAsia="仿宋_GB2312"/>
                <w:sz w:val="24"/>
              </w:rPr>
              <w:t>8</w:t>
            </w:r>
            <w:r w:rsidRPr="007D2E92">
              <w:rPr>
                <w:rFonts w:eastAsia="仿宋_GB2312"/>
                <w:sz w:val="24"/>
              </w:rPr>
              <w:t>年</w:t>
            </w:r>
            <w:r w:rsidR="00941687">
              <w:rPr>
                <w:rFonts w:eastAsia="仿宋_GB2312"/>
                <w:sz w:val="24"/>
              </w:rPr>
              <w:t>3</w:t>
            </w:r>
            <w:r w:rsidRPr="007D2E92">
              <w:rPr>
                <w:rFonts w:eastAsia="仿宋_GB2312"/>
                <w:sz w:val="24"/>
              </w:rPr>
              <w:t>月</w:t>
            </w:r>
          </w:p>
          <w:p w:rsidR="00C37C69" w:rsidRPr="007D2E92" w:rsidRDefault="00C37C69" w:rsidP="0000575C">
            <w:pPr>
              <w:adjustRightInd w:val="0"/>
              <w:snapToGrid w:val="0"/>
              <w:spacing w:line="240" w:lineRule="auto"/>
              <w:ind w:firstLineChars="0" w:firstLine="0"/>
              <w:rPr>
                <w:rFonts w:eastAsia="仿宋_GB2312"/>
                <w:b/>
                <w:sz w:val="24"/>
              </w:rPr>
            </w:pPr>
          </w:p>
          <w:p w:rsidR="00C37C69" w:rsidRPr="007D2E92" w:rsidRDefault="00C37C69" w:rsidP="0000575C">
            <w:pPr>
              <w:adjustRightInd w:val="0"/>
              <w:snapToGrid w:val="0"/>
              <w:spacing w:line="240" w:lineRule="auto"/>
              <w:ind w:firstLineChars="0" w:firstLine="0"/>
              <w:rPr>
                <w:rFonts w:eastAsia="仿宋_GB2312"/>
                <w:b/>
                <w:sz w:val="24"/>
              </w:rPr>
            </w:pPr>
            <w:r w:rsidRPr="007D2E92">
              <w:rPr>
                <w:rFonts w:eastAsia="仿宋_GB2312"/>
                <w:b/>
                <w:sz w:val="24"/>
              </w:rPr>
              <w:t>现场情况：</w:t>
            </w:r>
            <w:r w:rsidR="005A1144" w:rsidRPr="007D2E92">
              <w:rPr>
                <w:rFonts w:eastAsia="仿宋_GB2312"/>
                <w:bCs/>
                <w:sz w:val="24"/>
              </w:rPr>
              <w:t>主体工程已基本完成，</w:t>
            </w:r>
            <w:r w:rsidR="00941687">
              <w:rPr>
                <w:rFonts w:eastAsia="仿宋_GB2312" w:hint="eastAsia"/>
                <w:bCs/>
                <w:sz w:val="24"/>
              </w:rPr>
              <w:t>建有临时排水</w:t>
            </w:r>
            <w:r w:rsidR="00941687">
              <w:rPr>
                <w:rFonts w:eastAsia="仿宋_GB2312"/>
                <w:bCs/>
                <w:sz w:val="24"/>
              </w:rPr>
              <w:t>措施</w:t>
            </w:r>
            <w:r w:rsidRPr="007D2E92">
              <w:rPr>
                <w:rFonts w:eastAsia="仿宋_GB2312"/>
                <w:bCs/>
                <w:sz w:val="24"/>
              </w:rPr>
              <w:t>。</w:t>
            </w:r>
          </w:p>
          <w:p w:rsidR="00C37C69" w:rsidRDefault="00C37C69" w:rsidP="0000575C">
            <w:pPr>
              <w:adjustRightInd w:val="0"/>
              <w:snapToGrid w:val="0"/>
              <w:spacing w:line="240" w:lineRule="auto"/>
              <w:ind w:firstLineChars="0" w:firstLine="0"/>
              <w:rPr>
                <w:rFonts w:hAnsi="宋体"/>
                <w:szCs w:val="21"/>
              </w:rPr>
            </w:pPr>
          </w:p>
        </w:tc>
      </w:tr>
    </w:tbl>
    <w:p w:rsidR="005A1144" w:rsidRDefault="005A1144">
      <w:pPr>
        <w:pStyle w:val="Default"/>
        <w:spacing w:line="360" w:lineRule="auto"/>
        <w:ind w:right="-102"/>
        <w:jc w:val="both"/>
        <w:rPr>
          <w:rFonts w:ascii="Times New Roman" w:eastAsia="宋体" w:cs="Times New Roman"/>
        </w:rPr>
      </w:pPr>
    </w:p>
    <w:p w:rsidR="005A1144" w:rsidRPr="00C37C69" w:rsidRDefault="005A1144">
      <w:pPr>
        <w:pStyle w:val="Default"/>
        <w:spacing w:line="360" w:lineRule="auto"/>
        <w:ind w:right="-102"/>
        <w:jc w:val="both"/>
        <w:rPr>
          <w:rFonts w:ascii="Times New Roman" w:eastAsia="宋体" w:cs="Times New Roman"/>
        </w:rPr>
      </w:pPr>
      <w:r>
        <w:rPr>
          <w:rFonts w:ascii="Times New Roman" w:eastAsia="宋体" w:cs="Times New Roman"/>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40"/>
        <w:gridCol w:w="4624"/>
      </w:tblGrid>
      <w:tr w:rsidR="005A1144" w:rsidTr="00BE2C2F">
        <w:trPr>
          <w:trHeight w:val="324"/>
          <w:jc w:val="center"/>
        </w:trPr>
        <w:tc>
          <w:tcPr>
            <w:tcW w:w="4440" w:type="dxa"/>
            <w:vAlign w:val="center"/>
          </w:tcPr>
          <w:p w:rsidR="005A1144" w:rsidRDefault="005A1144" w:rsidP="00BE2C2F">
            <w:pPr>
              <w:adjustRightInd w:val="0"/>
              <w:snapToGrid w:val="0"/>
              <w:spacing w:line="240" w:lineRule="auto"/>
              <w:ind w:firstLineChars="0" w:firstLine="0"/>
              <w:jc w:val="center"/>
              <w:rPr>
                <w:rFonts w:hAnsi="宋体"/>
                <w:b/>
                <w:szCs w:val="28"/>
              </w:rPr>
            </w:pPr>
            <w:r>
              <w:rPr>
                <w:rFonts w:hAnsi="宋体" w:hint="eastAsia"/>
                <w:b/>
                <w:szCs w:val="28"/>
              </w:rPr>
              <w:t>图片</w:t>
            </w:r>
          </w:p>
        </w:tc>
        <w:tc>
          <w:tcPr>
            <w:tcW w:w="4624" w:type="dxa"/>
            <w:vAlign w:val="center"/>
          </w:tcPr>
          <w:p w:rsidR="005A1144" w:rsidRDefault="005A1144" w:rsidP="00BE2C2F">
            <w:pPr>
              <w:adjustRightInd w:val="0"/>
              <w:snapToGrid w:val="0"/>
              <w:spacing w:line="240" w:lineRule="auto"/>
              <w:ind w:firstLineChars="0" w:firstLine="0"/>
              <w:jc w:val="center"/>
              <w:rPr>
                <w:rFonts w:hAnsi="宋体"/>
                <w:b/>
                <w:szCs w:val="28"/>
              </w:rPr>
            </w:pPr>
            <w:r>
              <w:rPr>
                <w:rFonts w:hAnsi="宋体" w:hint="eastAsia"/>
                <w:b/>
                <w:szCs w:val="28"/>
              </w:rPr>
              <w:t>说明</w:t>
            </w:r>
          </w:p>
        </w:tc>
      </w:tr>
      <w:tr w:rsidR="005A1144" w:rsidTr="00BE2C2F">
        <w:trPr>
          <w:trHeight w:val="4068"/>
          <w:jc w:val="center"/>
        </w:trPr>
        <w:tc>
          <w:tcPr>
            <w:tcW w:w="4440" w:type="dxa"/>
            <w:vAlign w:val="center"/>
          </w:tcPr>
          <w:p w:rsidR="005A1144" w:rsidRDefault="00CE29CF" w:rsidP="00BE2C2F">
            <w:pPr>
              <w:adjustRightInd w:val="0"/>
              <w:snapToGrid w:val="0"/>
              <w:spacing w:line="240" w:lineRule="auto"/>
              <w:ind w:firstLineChars="0" w:firstLine="0"/>
              <w:jc w:val="center"/>
              <w:rPr>
                <w:rFonts w:hAnsi="宋体"/>
                <w:b/>
                <w:szCs w:val="28"/>
              </w:rPr>
            </w:pPr>
            <w:r>
              <w:rPr>
                <w:noProof/>
              </w:rPr>
              <w:drawing>
                <wp:inline distT="0" distB="0" distL="0" distR="0">
                  <wp:extent cx="1579571" cy="2808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G_20181013_121211.jpg"/>
                          <pic:cNvPicPr/>
                        </pic:nvPicPr>
                        <pic:blipFill>
                          <a:blip r:embed="rId8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79571" cy="2808000"/>
                          </a:xfrm>
                          <a:prstGeom prst="rect">
                            <a:avLst/>
                          </a:prstGeom>
                        </pic:spPr>
                      </pic:pic>
                    </a:graphicData>
                  </a:graphic>
                </wp:inline>
              </w:drawing>
            </w:r>
            <w:r w:rsidR="00960F98" w:rsidRPr="00960F98">
              <w:pict>
                <v:rect id="_x0000_s1234" style="position:absolute;left:0;text-align:left;margin-left:121.75pt;margin-top:1.45pt;width:90.05pt;height:20.35pt;z-index:251669504;mso-position-horizontal-relative:text;mso-position-vertical-relative:text" strokecolor="#739cc3" strokeweight="1.25pt">
                  <v:fill angle="90" type="gradient">
                    <o:fill v:ext="view" type="gradientUnscaled"/>
                  </v:fill>
                  <v:textbox inset="0,0,0,0">
                    <w:txbxContent>
                      <w:p w:rsidR="005C71D0" w:rsidRDefault="005C71D0" w:rsidP="005A1144">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CE29CF">
                          <w:rPr>
                            <w:color w:val="FF0000"/>
                            <w:sz w:val="24"/>
                          </w:rPr>
                          <w:t>8.10</w:t>
                        </w:r>
                      </w:p>
                    </w:txbxContent>
                  </v:textbox>
                </v:rect>
              </w:pict>
            </w:r>
          </w:p>
        </w:tc>
        <w:tc>
          <w:tcPr>
            <w:tcW w:w="4624" w:type="dxa"/>
            <w:vAlign w:val="center"/>
          </w:tcPr>
          <w:p w:rsidR="005A1144" w:rsidRDefault="00CE29CF" w:rsidP="00BE2C2F">
            <w:pPr>
              <w:adjustRightInd w:val="0"/>
              <w:snapToGrid w:val="0"/>
              <w:spacing w:line="240" w:lineRule="auto"/>
              <w:ind w:firstLineChars="0" w:firstLine="0"/>
              <w:rPr>
                <w:rFonts w:hAnsi="宋体"/>
                <w:sz w:val="24"/>
              </w:rPr>
            </w:pPr>
            <w:r>
              <w:rPr>
                <w:noProof/>
              </w:rPr>
              <w:drawing>
                <wp:inline distT="0" distB="0" distL="0" distR="0">
                  <wp:extent cx="2799080" cy="27990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G_20181013_121455.jpg"/>
                          <pic:cNvPicPr/>
                        </pic:nvPicPr>
                        <pic:blipFill>
                          <a:blip r:embed="rId8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2799080"/>
                          </a:xfrm>
                          <a:prstGeom prst="rect">
                            <a:avLst/>
                          </a:prstGeom>
                        </pic:spPr>
                      </pic:pic>
                    </a:graphicData>
                  </a:graphic>
                </wp:inline>
              </w:drawing>
            </w:r>
            <w:r w:rsidR="00960F98" w:rsidRPr="00960F98">
              <w:pict>
                <v:rect id="_x0000_s1235" style="position:absolute;left:0;text-align:left;margin-left:123.25pt;margin-top:1.2pt;width:96.1pt;height:20.35pt;z-index:251670528;mso-position-horizontal-relative:text;mso-position-vertical-relative:text" strokecolor="#739cc3" strokeweight="1.25pt">
                  <v:fill angle="90" type="gradient">
                    <o:fill v:ext="view" type="gradientUnscaled"/>
                  </v:fill>
                  <v:textbox style="mso-next-textbox:#_x0000_s1235" inset="0,0,0,0">
                    <w:txbxContent>
                      <w:p w:rsidR="005C71D0" w:rsidRDefault="005C71D0" w:rsidP="005A1144">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CE29CF">
                          <w:rPr>
                            <w:color w:val="FF0000"/>
                            <w:sz w:val="24"/>
                          </w:rPr>
                          <w:t>8</w:t>
                        </w:r>
                        <w:r>
                          <w:rPr>
                            <w:rFonts w:hint="eastAsia"/>
                            <w:color w:val="FF0000"/>
                            <w:sz w:val="24"/>
                          </w:rPr>
                          <w:t>.</w:t>
                        </w:r>
                        <w:r w:rsidR="00CE29CF">
                          <w:rPr>
                            <w:color w:val="FF0000"/>
                            <w:sz w:val="24"/>
                          </w:rPr>
                          <w:t>10</w:t>
                        </w:r>
                      </w:p>
                      <w:p w:rsidR="005C71D0" w:rsidRDefault="005C71D0" w:rsidP="005A1144">
                        <w:pPr>
                          <w:spacing w:line="240" w:lineRule="auto"/>
                          <w:ind w:firstLineChars="0" w:firstLine="0"/>
                          <w:rPr>
                            <w:color w:val="FF0000"/>
                            <w:sz w:val="24"/>
                          </w:rPr>
                        </w:pPr>
                        <w:r>
                          <w:rPr>
                            <w:rFonts w:hint="eastAsia"/>
                            <w:color w:val="FF0000"/>
                            <w:sz w:val="24"/>
                          </w:rPr>
                          <w:t>18</w:t>
                        </w:r>
                      </w:p>
                    </w:txbxContent>
                  </v:textbox>
                </v:rect>
              </w:pict>
            </w:r>
          </w:p>
        </w:tc>
      </w:tr>
      <w:tr w:rsidR="005A1144" w:rsidRPr="005E230B" w:rsidTr="00BE2C2F">
        <w:trPr>
          <w:trHeight w:val="4068"/>
          <w:jc w:val="center"/>
        </w:trPr>
        <w:tc>
          <w:tcPr>
            <w:tcW w:w="4440" w:type="dxa"/>
            <w:vAlign w:val="center"/>
          </w:tcPr>
          <w:p w:rsidR="005A1144" w:rsidRDefault="00CE29CF" w:rsidP="00BE2C2F">
            <w:pPr>
              <w:adjustRightInd w:val="0"/>
              <w:snapToGrid w:val="0"/>
              <w:spacing w:line="240" w:lineRule="auto"/>
              <w:ind w:firstLineChars="0" w:firstLine="0"/>
              <w:jc w:val="center"/>
            </w:pPr>
            <w:r>
              <w:rPr>
                <w:rFonts w:hAnsi="宋体"/>
                <w:noProof/>
                <w:sz w:val="24"/>
              </w:rPr>
              <w:drawing>
                <wp:inline distT="0" distB="0" distL="0" distR="0">
                  <wp:extent cx="1579571" cy="2808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微信图片_20181224110146.jpg"/>
                          <pic:cNvPicPr/>
                        </pic:nvPicPr>
                        <pic:blipFill>
                          <a:blip r:embed="rId8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79571" cy="2808000"/>
                          </a:xfrm>
                          <a:prstGeom prst="rect">
                            <a:avLst/>
                          </a:prstGeom>
                        </pic:spPr>
                      </pic:pic>
                    </a:graphicData>
                  </a:graphic>
                </wp:inline>
              </w:drawing>
            </w:r>
            <w:r w:rsidR="00960F98" w:rsidRPr="00960F98">
              <w:rPr>
                <w:rFonts w:hAnsi="宋体"/>
                <w:noProof/>
                <w:sz w:val="24"/>
              </w:rPr>
              <w:pict>
                <v:rect id="_x0000_s1236" style="position:absolute;left:0;text-align:left;margin-left:115.8pt;margin-top:4pt;width:96.1pt;height:20.35pt;z-index:251671552;mso-position-horizontal-relative:text;mso-position-vertical-relative:text" strokecolor="#739cc3" strokeweight="1.25pt">
                  <v:fill angle="90" type="gradient">
                    <o:fill v:ext="view" type="gradientUnscaled"/>
                  </v:fill>
                  <v:textbox inset="0,0,0,0">
                    <w:txbxContent>
                      <w:p w:rsidR="005C71D0" w:rsidRDefault="005C71D0" w:rsidP="005A1144">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CE29CF">
                          <w:rPr>
                            <w:color w:val="FF0000"/>
                            <w:sz w:val="24"/>
                          </w:rPr>
                          <w:t>8</w:t>
                        </w:r>
                        <w:r>
                          <w:rPr>
                            <w:rFonts w:hint="eastAsia"/>
                            <w:color w:val="FF0000"/>
                            <w:sz w:val="24"/>
                          </w:rPr>
                          <w:t>.</w:t>
                        </w:r>
                        <w:r>
                          <w:rPr>
                            <w:color w:val="FF0000"/>
                            <w:sz w:val="24"/>
                          </w:rPr>
                          <w:t>12</w:t>
                        </w:r>
                      </w:p>
                      <w:p w:rsidR="005C71D0" w:rsidRDefault="005C71D0" w:rsidP="005A1144">
                        <w:pPr>
                          <w:spacing w:line="240" w:lineRule="auto"/>
                          <w:ind w:firstLineChars="0" w:firstLine="0"/>
                          <w:rPr>
                            <w:color w:val="FF0000"/>
                            <w:sz w:val="24"/>
                          </w:rPr>
                        </w:pPr>
                        <w:r>
                          <w:rPr>
                            <w:rFonts w:hint="eastAsia"/>
                            <w:color w:val="FF0000"/>
                            <w:sz w:val="24"/>
                          </w:rPr>
                          <w:t>18</w:t>
                        </w:r>
                      </w:p>
                    </w:txbxContent>
                  </v:textbox>
                </v:rect>
              </w:pict>
            </w:r>
          </w:p>
        </w:tc>
        <w:tc>
          <w:tcPr>
            <w:tcW w:w="4624" w:type="dxa"/>
            <w:vAlign w:val="center"/>
          </w:tcPr>
          <w:p w:rsidR="005A1144" w:rsidRPr="005E230B" w:rsidRDefault="00CE29CF" w:rsidP="00BE2C2F">
            <w:pPr>
              <w:adjustRightInd w:val="0"/>
              <w:snapToGrid w:val="0"/>
              <w:spacing w:line="240" w:lineRule="auto"/>
              <w:ind w:firstLineChars="0" w:firstLine="0"/>
              <w:rPr>
                <w:rFonts w:hAnsi="宋体"/>
                <w:sz w:val="24"/>
              </w:rPr>
            </w:pPr>
            <w:r>
              <w:rPr>
                <w:rFonts w:hAnsi="宋体"/>
                <w:noProof/>
                <w:sz w:val="24"/>
              </w:rPr>
              <w:drawing>
                <wp:inline distT="0" distB="0" distL="0" distR="0">
                  <wp:extent cx="2799080" cy="212407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微信图片_20181224110153.jpg"/>
                          <pic:cNvPicPr/>
                        </pic:nvPicPr>
                        <pic:blipFill>
                          <a:blip r:embed="rId8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2124075"/>
                          </a:xfrm>
                          <a:prstGeom prst="rect">
                            <a:avLst/>
                          </a:prstGeom>
                        </pic:spPr>
                      </pic:pic>
                    </a:graphicData>
                  </a:graphic>
                </wp:inline>
              </w:drawing>
            </w:r>
            <w:r w:rsidR="00960F98">
              <w:rPr>
                <w:rFonts w:hAnsi="宋体"/>
                <w:noProof/>
                <w:sz w:val="24"/>
              </w:rPr>
              <w:pict>
                <v:rect id="_x0000_s1237" style="position:absolute;left:0;text-align:left;margin-left:119.9pt;margin-top:3.85pt;width:96.1pt;height:20.35pt;z-index:251672576;mso-position-horizontal-relative:text;mso-position-vertical-relative:text" strokecolor="#739cc3" strokeweight="1.25pt">
                  <v:fill angle="90" type="gradient">
                    <o:fill v:ext="view" type="gradientUnscaled"/>
                  </v:fill>
                  <v:textbox inset="0,0,0,0">
                    <w:txbxContent>
                      <w:p w:rsidR="005C71D0" w:rsidRDefault="005C71D0" w:rsidP="005A1144">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CE29CF">
                          <w:rPr>
                            <w:color w:val="FF0000"/>
                            <w:sz w:val="24"/>
                          </w:rPr>
                          <w:t>8</w:t>
                        </w:r>
                        <w:r>
                          <w:rPr>
                            <w:rFonts w:hint="eastAsia"/>
                            <w:color w:val="FF0000"/>
                            <w:sz w:val="24"/>
                          </w:rPr>
                          <w:t>.</w:t>
                        </w:r>
                        <w:r>
                          <w:rPr>
                            <w:color w:val="FF0000"/>
                            <w:sz w:val="24"/>
                          </w:rPr>
                          <w:t>12</w:t>
                        </w:r>
                      </w:p>
                      <w:p w:rsidR="005C71D0" w:rsidRDefault="005C71D0" w:rsidP="005A1144">
                        <w:pPr>
                          <w:spacing w:line="240" w:lineRule="auto"/>
                          <w:ind w:firstLineChars="0" w:firstLine="0"/>
                          <w:rPr>
                            <w:color w:val="FF0000"/>
                            <w:sz w:val="24"/>
                          </w:rPr>
                        </w:pPr>
                        <w:r>
                          <w:rPr>
                            <w:rFonts w:hint="eastAsia"/>
                            <w:color w:val="FF0000"/>
                            <w:sz w:val="24"/>
                          </w:rPr>
                          <w:t>18</w:t>
                        </w:r>
                      </w:p>
                    </w:txbxContent>
                  </v:textbox>
                </v:rect>
              </w:pict>
            </w:r>
          </w:p>
        </w:tc>
      </w:tr>
      <w:tr w:rsidR="005A1144" w:rsidTr="00BE2C2F">
        <w:trPr>
          <w:trHeight w:val="1975"/>
          <w:jc w:val="center"/>
        </w:trPr>
        <w:tc>
          <w:tcPr>
            <w:tcW w:w="9064" w:type="dxa"/>
            <w:gridSpan w:val="2"/>
            <w:tcBorders>
              <w:top w:val="single" w:sz="4" w:space="0" w:color="auto"/>
              <w:left w:val="single" w:sz="4" w:space="0" w:color="auto"/>
              <w:bottom w:val="single" w:sz="4" w:space="0" w:color="auto"/>
              <w:right w:val="single" w:sz="4" w:space="0" w:color="auto"/>
            </w:tcBorders>
          </w:tcPr>
          <w:p w:rsidR="005A1144" w:rsidRDefault="005A1144" w:rsidP="005A1144">
            <w:pPr>
              <w:adjustRightInd w:val="0"/>
              <w:snapToGrid w:val="0"/>
              <w:spacing w:line="240" w:lineRule="auto"/>
              <w:ind w:firstLineChars="0" w:firstLine="0"/>
              <w:rPr>
                <w:rFonts w:hAnsi="宋体"/>
                <w:b/>
                <w:sz w:val="24"/>
              </w:rPr>
            </w:pPr>
          </w:p>
          <w:p w:rsidR="005A1144" w:rsidRPr="007D2E92" w:rsidRDefault="005A1144" w:rsidP="005A1144">
            <w:pPr>
              <w:adjustRightInd w:val="0"/>
              <w:snapToGrid w:val="0"/>
              <w:spacing w:line="240" w:lineRule="auto"/>
              <w:ind w:firstLineChars="0" w:firstLine="0"/>
              <w:rPr>
                <w:rFonts w:eastAsia="仿宋_GB2312"/>
                <w:sz w:val="24"/>
              </w:rPr>
            </w:pPr>
            <w:r w:rsidRPr="007D2E92">
              <w:rPr>
                <w:rFonts w:eastAsia="仿宋_GB2312"/>
                <w:b/>
                <w:sz w:val="24"/>
              </w:rPr>
              <w:t>地点：</w:t>
            </w:r>
            <w:r w:rsidRPr="007D2E92">
              <w:rPr>
                <w:rFonts w:eastAsia="仿宋_GB2312"/>
                <w:sz w:val="24"/>
              </w:rPr>
              <w:t>项目区内</w:t>
            </w:r>
          </w:p>
          <w:p w:rsidR="005A1144" w:rsidRPr="007D2E92" w:rsidRDefault="005A1144" w:rsidP="005A1144">
            <w:pPr>
              <w:adjustRightInd w:val="0"/>
              <w:snapToGrid w:val="0"/>
              <w:spacing w:line="240" w:lineRule="auto"/>
              <w:ind w:firstLineChars="0" w:firstLine="0"/>
              <w:rPr>
                <w:rFonts w:eastAsia="仿宋_GB2312"/>
                <w:b/>
                <w:bCs/>
                <w:sz w:val="24"/>
              </w:rPr>
            </w:pPr>
          </w:p>
          <w:p w:rsidR="005A1144" w:rsidRPr="007D2E92" w:rsidRDefault="005A1144" w:rsidP="005A1144">
            <w:pPr>
              <w:adjustRightInd w:val="0"/>
              <w:snapToGrid w:val="0"/>
              <w:spacing w:line="240" w:lineRule="auto"/>
              <w:ind w:firstLineChars="0" w:firstLine="0"/>
              <w:rPr>
                <w:rFonts w:eastAsia="仿宋_GB2312"/>
                <w:sz w:val="24"/>
              </w:rPr>
            </w:pPr>
            <w:r w:rsidRPr="007D2E92">
              <w:rPr>
                <w:rFonts w:eastAsia="仿宋_GB2312"/>
                <w:b/>
                <w:bCs/>
                <w:sz w:val="24"/>
              </w:rPr>
              <w:t>调查时间：</w:t>
            </w:r>
            <w:r w:rsidRPr="007D2E92">
              <w:rPr>
                <w:rFonts w:eastAsia="仿宋_GB2312"/>
                <w:sz w:val="24"/>
              </w:rPr>
              <w:t>201</w:t>
            </w:r>
            <w:r w:rsidR="00CE29CF">
              <w:rPr>
                <w:rFonts w:eastAsia="仿宋_GB2312"/>
                <w:sz w:val="24"/>
              </w:rPr>
              <w:t>8</w:t>
            </w:r>
            <w:r w:rsidRPr="007D2E92">
              <w:rPr>
                <w:rFonts w:eastAsia="仿宋_GB2312"/>
                <w:sz w:val="24"/>
              </w:rPr>
              <w:t>年</w:t>
            </w:r>
            <w:r w:rsidR="00CE29CF">
              <w:rPr>
                <w:rFonts w:eastAsia="仿宋_GB2312"/>
                <w:sz w:val="24"/>
              </w:rPr>
              <w:t>10</w:t>
            </w:r>
            <w:r w:rsidRPr="007D2E92">
              <w:rPr>
                <w:rFonts w:eastAsia="仿宋_GB2312"/>
                <w:sz w:val="24"/>
              </w:rPr>
              <w:t>月</w:t>
            </w:r>
            <w:r w:rsidR="00CE29CF">
              <w:rPr>
                <w:rFonts w:eastAsia="仿宋_GB2312" w:hint="eastAsia"/>
                <w:sz w:val="24"/>
              </w:rPr>
              <w:t>-12</w:t>
            </w:r>
            <w:r w:rsidR="00CE29CF">
              <w:rPr>
                <w:rFonts w:eastAsia="仿宋_GB2312" w:hint="eastAsia"/>
                <w:sz w:val="24"/>
              </w:rPr>
              <w:t>月</w:t>
            </w:r>
          </w:p>
          <w:p w:rsidR="005A1144" w:rsidRPr="007D2E92" w:rsidRDefault="005A1144" w:rsidP="005A1144">
            <w:pPr>
              <w:adjustRightInd w:val="0"/>
              <w:snapToGrid w:val="0"/>
              <w:spacing w:line="240" w:lineRule="auto"/>
              <w:ind w:firstLineChars="0" w:firstLine="0"/>
              <w:rPr>
                <w:rFonts w:eastAsia="仿宋_GB2312"/>
                <w:b/>
                <w:sz w:val="24"/>
              </w:rPr>
            </w:pPr>
          </w:p>
          <w:p w:rsidR="005A1144" w:rsidRPr="007D2E92" w:rsidRDefault="005A1144" w:rsidP="005A1144">
            <w:pPr>
              <w:adjustRightInd w:val="0"/>
              <w:snapToGrid w:val="0"/>
              <w:spacing w:line="240" w:lineRule="auto"/>
              <w:ind w:firstLineChars="0" w:firstLine="0"/>
              <w:rPr>
                <w:rFonts w:eastAsia="仿宋_GB2312"/>
                <w:b/>
                <w:sz w:val="24"/>
              </w:rPr>
            </w:pPr>
            <w:r w:rsidRPr="007D2E92">
              <w:rPr>
                <w:rFonts w:eastAsia="仿宋_GB2312"/>
                <w:b/>
                <w:sz w:val="24"/>
              </w:rPr>
              <w:t>现场情况：</w:t>
            </w:r>
            <w:r w:rsidR="00CE29CF" w:rsidRPr="00CE29CF">
              <w:rPr>
                <w:rFonts w:eastAsia="仿宋_GB2312" w:hint="eastAsia"/>
                <w:sz w:val="24"/>
              </w:rPr>
              <w:t>建筑</w:t>
            </w:r>
            <w:r w:rsidR="00CE29CF" w:rsidRPr="00CE29CF">
              <w:rPr>
                <w:rFonts w:eastAsia="仿宋_GB2312"/>
                <w:sz w:val="24"/>
              </w:rPr>
              <w:t>周边</w:t>
            </w:r>
            <w:r w:rsidR="00CE29CF">
              <w:rPr>
                <w:rFonts w:eastAsia="仿宋_GB2312" w:hint="eastAsia"/>
                <w:bCs/>
                <w:sz w:val="24"/>
              </w:rPr>
              <w:t>场地已</w:t>
            </w:r>
            <w:r w:rsidR="00CE29CF">
              <w:rPr>
                <w:rFonts w:eastAsia="仿宋_GB2312"/>
                <w:bCs/>
                <w:sz w:val="24"/>
              </w:rPr>
              <w:t>开始硬化</w:t>
            </w:r>
            <w:r w:rsidRPr="007D2E92">
              <w:rPr>
                <w:rFonts w:eastAsia="仿宋_GB2312"/>
                <w:bCs/>
                <w:sz w:val="24"/>
              </w:rPr>
              <w:t>。</w:t>
            </w:r>
            <w:r w:rsidR="00CE29CF">
              <w:rPr>
                <w:rFonts w:eastAsia="仿宋_GB2312" w:hint="eastAsia"/>
                <w:bCs/>
                <w:sz w:val="24"/>
              </w:rPr>
              <w:t>施工</w:t>
            </w:r>
            <w:r w:rsidR="00CE29CF">
              <w:rPr>
                <w:rFonts w:eastAsia="仿宋_GB2312"/>
                <w:bCs/>
                <w:sz w:val="24"/>
              </w:rPr>
              <w:t>营造区开始拆除</w:t>
            </w:r>
          </w:p>
          <w:p w:rsidR="005A1144" w:rsidRDefault="005A1144" w:rsidP="005A1144">
            <w:pPr>
              <w:adjustRightInd w:val="0"/>
              <w:snapToGrid w:val="0"/>
              <w:spacing w:line="240" w:lineRule="auto"/>
              <w:ind w:firstLineChars="0" w:firstLine="0"/>
              <w:rPr>
                <w:rFonts w:hAnsi="宋体"/>
                <w:szCs w:val="21"/>
              </w:rPr>
            </w:pPr>
          </w:p>
        </w:tc>
      </w:tr>
    </w:tbl>
    <w:p w:rsidR="00CE29CF" w:rsidRDefault="00CE29CF">
      <w:pPr>
        <w:pStyle w:val="Default"/>
        <w:spacing w:line="360" w:lineRule="auto"/>
        <w:ind w:right="-102"/>
        <w:jc w:val="both"/>
        <w:rPr>
          <w:rFonts w:ascii="Times New Roman" w:eastAsia="宋体" w:cs="Times New Roman"/>
        </w:rPr>
      </w:pPr>
    </w:p>
    <w:p w:rsidR="00CE29CF" w:rsidRPr="005A1144" w:rsidRDefault="00CE29CF">
      <w:pPr>
        <w:pStyle w:val="Default"/>
        <w:spacing w:line="360" w:lineRule="auto"/>
        <w:ind w:right="-102"/>
        <w:jc w:val="both"/>
        <w:rPr>
          <w:rFonts w:ascii="Times New Roman" w:eastAsia="宋体" w:cs="Times New Roman"/>
        </w:rPr>
      </w:pPr>
      <w:r>
        <w:rPr>
          <w:rFonts w:ascii="Times New Roman" w:eastAsia="宋体" w:cs="Times New Roman"/>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40"/>
        <w:gridCol w:w="4624"/>
      </w:tblGrid>
      <w:tr w:rsidR="00CE29CF" w:rsidTr="00873A4A">
        <w:trPr>
          <w:trHeight w:val="324"/>
          <w:jc w:val="center"/>
        </w:trPr>
        <w:tc>
          <w:tcPr>
            <w:tcW w:w="4440" w:type="dxa"/>
            <w:vAlign w:val="center"/>
          </w:tcPr>
          <w:p w:rsidR="00CE29CF" w:rsidRDefault="00CE29CF" w:rsidP="00873A4A">
            <w:pPr>
              <w:adjustRightInd w:val="0"/>
              <w:snapToGrid w:val="0"/>
              <w:spacing w:line="240" w:lineRule="auto"/>
              <w:ind w:firstLineChars="0" w:firstLine="0"/>
              <w:jc w:val="center"/>
              <w:rPr>
                <w:rFonts w:hAnsi="宋体"/>
                <w:b/>
                <w:szCs w:val="28"/>
              </w:rPr>
            </w:pPr>
            <w:r>
              <w:rPr>
                <w:rFonts w:hAnsi="宋体" w:hint="eastAsia"/>
                <w:b/>
                <w:szCs w:val="28"/>
              </w:rPr>
              <w:t>图片</w:t>
            </w:r>
          </w:p>
        </w:tc>
        <w:tc>
          <w:tcPr>
            <w:tcW w:w="4624" w:type="dxa"/>
            <w:vAlign w:val="center"/>
          </w:tcPr>
          <w:p w:rsidR="00CE29CF" w:rsidRDefault="00CE29CF" w:rsidP="00873A4A">
            <w:pPr>
              <w:adjustRightInd w:val="0"/>
              <w:snapToGrid w:val="0"/>
              <w:spacing w:line="240" w:lineRule="auto"/>
              <w:ind w:firstLineChars="0" w:firstLine="0"/>
              <w:jc w:val="center"/>
              <w:rPr>
                <w:rFonts w:hAnsi="宋体"/>
                <w:b/>
                <w:szCs w:val="28"/>
              </w:rPr>
            </w:pPr>
            <w:r>
              <w:rPr>
                <w:rFonts w:hAnsi="宋体" w:hint="eastAsia"/>
                <w:b/>
                <w:szCs w:val="28"/>
              </w:rPr>
              <w:t>说明</w:t>
            </w:r>
          </w:p>
        </w:tc>
      </w:tr>
      <w:tr w:rsidR="00CE29CF" w:rsidTr="00873A4A">
        <w:trPr>
          <w:trHeight w:val="4068"/>
          <w:jc w:val="center"/>
        </w:trPr>
        <w:tc>
          <w:tcPr>
            <w:tcW w:w="4440" w:type="dxa"/>
            <w:vAlign w:val="center"/>
          </w:tcPr>
          <w:p w:rsidR="00CE29CF" w:rsidRDefault="0006097F" w:rsidP="00873A4A">
            <w:pPr>
              <w:adjustRightInd w:val="0"/>
              <w:snapToGrid w:val="0"/>
              <w:spacing w:line="240" w:lineRule="auto"/>
              <w:ind w:firstLineChars="0" w:firstLine="0"/>
              <w:jc w:val="center"/>
              <w:rPr>
                <w:rFonts w:hAnsi="宋体"/>
                <w:b/>
                <w:szCs w:val="28"/>
              </w:rPr>
            </w:pPr>
            <w:r>
              <w:rPr>
                <w:noProof/>
              </w:rPr>
              <w:drawing>
                <wp:inline distT="0" distB="0" distL="0" distR="0">
                  <wp:extent cx="2682240" cy="201168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G20190522162723.jpg"/>
                          <pic:cNvPicPr/>
                        </pic:nvPicPr>
                        <pic:blipFill>
                          <a:blip r:embed="rId8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2240" cy="2011680"/>
                          </a:xfrm>
                          <a:prstGeom prst="rect">
                            <a:avLst/>
                          </a:prstGeom>
                        </pic:spPr>
                      </pic:pic>
                    </a:graphicData>
                  </a:graphic>
                </wp:inline>
              </w:drawing>
            </w:r>
            <w:r w:rsidR="00960F98" w:rsidRPr="00960F98">
              <w:pict>
                <v:rect id="_x0000_s1258" style="position:absolute;left:0;text-align:left;margin-left:121.75pt;margin-top:1.45pt;width:90.05pt;height:20.35pt;z-index:251680768;mso-position-horizontal-relative:text;mso-position-vertical-relative:text" strokecolor="#739cc3" strokeweight="1.25pt">
                  <v:fill angle="90" type="gradient">
                    <o:fill v:ext="view" type="gradientUnscaled"/>
                  </v:fill>
                  <v:textbox inset="0,0,0,0">
                    <w:txbxContent>
                      <w:p w:rsidR="00CE29CF" w:rsidRDefault="00CE29CF" w:rsidP="00CE29CF">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06097F">
                          <w:rPr>
                            <w:color w:val="FF0000"/>
                            <w:sz w:val="24"/>
                          </w:rPr>
                          <w:t>9.5</w:t>
                        </w:r>
                      </w:p>
                    </w:txbxContent>
                  </v:textbox>
                </v:rect>
              </w:pict>
            </w:r>
          </w:p>
        </w:tc>
        <w:tc>
          <w:tcPr>
            <w:tcW w:w="4624" w:type="dxa"/>
            <w:vAlign w:val="center"/>
          </w:tcPr>
          <w:p w:rsidR="00CE29CF" w:rsidRDefault="0006097F" w:rsidP="00873A4A">
            <w:pPr>
              <w:adjustRightInd w:val="0"/>
              <w:snapToGrid w:val="0"/>
              <w:spacing w:line="240" w:lineRule="auto"/>
              <w:ind w:firstLineChars="0" w:firstLine="0"/>
              <w:rPr>
                <w:rFonts w:hAnsi="宋体"/>
                <w:sz w:val="24"/>
              </w:rPr>
            </w:pPr>
            <w:r>
              <w:rPr>
                <w:noProof/>
              </w:rPr>
              <w:drawing>
                <wp:inline distT="0" distB="0" distL="0" distR="0">
                  <wp:extent cx="2799080" cy="209931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G20190522162533.jpg"/>
                          <pic:cNvPicPr/>
                        </pic:nvPicPr>
                        <pic:blipFill>
                          <a:blip r:embed="rId8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2099310"/>
                          </a:xfrm>
                          <a:prstGeom prst="rect">
                            <a:avLst/>
                          </a:prstGeom>
                        </pic:spPr>
                      </pic:pic>
                    </a:graphicData>
                  </a:graphic>
                </wp:inline>
              </w:drawing>
            </w:r>
            <w:r w:rsidR="00960F98" w:rsidRPr="00960F98">
              <w:pict>
                <v:rect id="_x0000_s1259" style="position:absolute;left:0;text-align:left;margin-left:123.25pt;margin-top:1.2pt;width:96.1pt;height:20.35pt;z-index:251681792;mso-position-horizontal-relative:text;mso-position-vertical-relative:text" strokecolor="#739cc3" strokeweight="1.25pt">
                  <v:fill angle="90" type="gradient">
                    <o:fill v:ext="view" type="gradientUnscaled"/>
                  </v:fill>
                  <v:textbox style="mso-next-textbox:#_x0000_s1259" inset="0,0,0,0">
                    <w:txbxContent>
                      <w:p w:rsidR="00CE29CF" w:rsidRDefault="00CE29CF" w:rsidP="00CE29CF">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06097F">
                          <w:rPr>
                            <w:color w:val="FF0000"/>
                            <w:sz w:val="24"/>
                          </w:rPr>
                          <w:t>9</w:t>
                        </w:r>
                        <w:r>
                          <w:rPr>
                            <w:rFonts w:hint="eastAsia"/>
                            <w:color w:val="FF0000"/>
                            <w:sz w:val="24"/>
                          </w:rPr>
                          <w:t>.</w:t>
                        </w:r>
                        <w:r w:rsidR="0006097F">
                          <w:rPr>
                            <w:color w:val="FF0000"/>
                            <w:sz w:val="24"/>
                          </w:rPr>
                          <w:t>5</w:t>
                        </w:r>
                      </w:p>
                      <w:p w:rsidR="00CE29CF" w:rsidRDefault="00CE29CF" w:rsidP="00CE29CF">
                        <w:pPr>
                          <w:spacing w:line="240" w:lineRule="auto"/>
                          <w:ind w:firstLineChars="0" w:firstLine="0"/>
                          <w:rPr>
                            <w:color w:val="FF0000"/>
                            <w:sz w:val="24"/>
                          </w:rPr>
                        </w:pPr>
                        <w:r>
                          <w:rPr>
                            <w:rFonts w:hint="eastAsia"/>
                            <w:color w:val="FF0000"/>
                            <w:sz w:val="24"/>
                          </w:rPr>
                          <w:t>18</w:t>
                        </w:r>
                      </w:p>
                    </w:txbxContent>
                  </v:textbox>
                </v:rect>
              </w:pict>
            </w:r>
          </w:p>
        </w:tc>
      </w:tr>
      <w:tr w:rsidR="00CE29CF" w:rsidRPr="005E230B" w:rsidTr="00873A4A">
        <w:trPr>
          <w:trHeight w:val="4068"/>
          <w:jc w:val="center"/>
        </w:trPr>
        <w:tc>
          <w:tcPr>
            <w:tcW w:w="4440" w:type="dxa"/>
            <w:vAlign w:val="center"/>
          </w:tcPr>
          <w:p w:rsidR="00CE29CF" w:rsidRDefault="0006097F" w:rsidP="00873A4A">
            <w:pPr>
              <w:adjustRightInd w:val="0"/>
              <w:snapToGrid w:val="0"/>
              <w:spacing w:line="240" w:lineRule="auto"/>
              <w:ind w:firstLineChars="0" w:firstLine="0"/>
              <w:jc w:val="center"/>
            </w:pPr>
            <w:r>
              <w:rPr>
                <w:rFonts w:hAnsi="宋体"/>
                <w:noProof/>
                <w:sz w:val="24"/>
              </w:rPr>
              <w:drawing>
                <wp:inline distT="0" distB="0" distL="0" distR="0">
                  <wp:extent cx="2682240" cy="201168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G20190522162753.jpg"/>
                          <pic:cNvPicPr/>
                        </pic:nvPicPr>
                        <pic:blipFill>
                          <a:blip r:embed="rId8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2240" cy="2011680"/>
                          </a:xfrm>
                          <a:prstGeom prst="rect">
                            <a:avLst/>
                          </a:prstGeom>
                        </pic:spPr>
                      </pic:pic>
                    </a:graphicData>
                  </a:graphic>
                </wp:inline>
              </w:drawing>
            </w:r>
            <w:r w:rsidR="00960F98" w:rsidRPr="00960F98">
              <w:rPr>
                <w:rFonts w:hAnsi="宋体"/>
                <w:noProof/>
                <w:sz w:val="24"/>
              </w:rPr>
              <w:pict>
                <v:rect id="_x0000_s1260" style="position:absolute;left:0;text-align:left;margin-left:115.8pt;margin-top:4pt;width:96.1pt;height:20.35pt;z-index:251682816;mso-position-horizontal-relative:text;mso-position-vertical-relative:text" strokecolor="#739cc3" strokeweight="1.25pt">
                  <v:fill angle="90" type="gradient">
                    <o:fill v:ext="view" type="gradientUnscaled"/>
                  </v:fill>
                  <v:textbox inset="0,0,0,0">
                    <w:txbxContent>
                      <w:p w:rsidR="00CE29CF" w:rsidRDefault="00CE29CF" w:rsidP="00CE29CF">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06097F">
                          <w:rPr>
                            <w:color w:val="FF0000"/>
                            <w:sz w:val="24"/>
                          </w:rPr>
                          <w:t>9</w:t>
                        </w:r>
                        <w:r>
                          <w:rPr>
                            <w:rFonts w:hint="eastAsia"/>
                            <w:color w:val="FF0000"/>
                            <w:sz w:val="24"/>
                          </w:rPr>
                          <w:t>.</w:t>
                        </w:r>
                        <w:r w:rsidR="0006097F">
                          <w:rPr>
                            <w:color w:val="FF0000"/>
                            <w:sz w:val="24"/>
                          </w:rPr>
                          <w:t>5</w:t>
                        </w:r>
                      </w:p>
                      <w:p w:rsidR="00CE29CF" w:rsidRDefault="00CE29CF" w:rsidP="00CE29CF">
                        <w:pPr>
                          <w:spacing w:line="240" w:lineRule="auto"/>
                          <w:ind w:firstLineChars="0" w:firstLine="0"/>
                          <w:rPr>
                            <w:color w:val="FF0000"/>
                            <w:sz w:val="24"/>
                          </w:rPr>
                        </w:pPr>
                        <w:r>
                          <w:rPr>
                            <w:rFonts w:hint="eastAsia"/>
                            <w:color w:val="FF0000"/>
                            <w:sz w:val="24"/>
                          </w:rPr>
                          <w:t>18</w:t>
                        </w:r>
                      </w:p>
                    </w:txbxContent>
                  </v:textbox>
                </v:rect>
              </w:pict>
            </w:r>
          </w:p>
        </w:tc>
        <w:tc>
          <w:tcPr>
            <w:tcW w:w="4624" w:type="dxa"/>
            <w:vAlign w:val="center"/>
          </w:tcPr>
          <w:p w:rsidR="00CE29CF" w:rsidRPr="005E230B" w:rsidRDefault="0006097F" w:rsidP="00873A4A">
            <w:pPr>
              <w:adjustRightInd w:val="0"/>
              <w:snapToGrid w:val="0"/>
              <w:spacing w:line="240" w:lineRule="auto"/>
              <w:ind w:firstLineChars="0" w:firstLine="0"/>
              <w:rPr>
                <w:rFonts w:hAnsi="宋体"/>
                <w:sz w:val="24"/>
              </w:rPr>
            </w:pPr>
            <w:r>
              <w:rPr>
                <w:rFonts w:hAnsi="宋体"/>
                <w:noProof/>
                <w:sz w:val="24"/>
              </w:rPr>
              <w:drawing>
                <wp:inline distT="0" distB="0" distL="0" distR="0">
                  <wp:extent cx="2799080" cy="209931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G20190522162735.jpg"/>
                          <pic:cNvPicPr/>
                        </pic:nvPicPr>
                        <pic:blipFill>
                          <a:blip r:embed="rId8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99080" cy="2099310"/>
                          </a:xfrm>
                          <a:prstGeom prst="rect">
                            <a:avLst/>
                          </a:prstGeom>
                        </pic:spPr>
                      </pic:pic>
                    </a:graphicData>
                  </a:graphic>
                </wp:inline>
              </w:drawing>
            </w:r>
            <w:r w:rsidR="00960F98">
              <w:rPr>
                <w:rFonts w:hAnsi="宋体"/>
                <w:noProof/>
                <w:sz w:val="24"/>
              </w:rPr>
              <w:pict>
                <v:rect id="_x0000_s1261" style="position:absolute;left:0;text-align:left;margin-left:119.9pt;margin-top:3.85pt;width:96.1pt;height:20.35pt;z-index:251683840;mso-position-horizontal-relative:text;mso-position-vertical-relative:text" strokecolor="#739cc3" strokeweight="1.25pt">
                  <v:fill angle="90" type="gradient">
                    <o:fill v:ext="view" type="gradientUnscaled"/>
                  </v:fill>
                  <v:textbox inset="0,0,0,0">
                    <w:txbxContent>
                      <w:p w:rsidR="00CE29CF" w:rsidRDefault="00CE29CF" w:rsidP="00CE29CF">
                        <w:pPr>
                          <w:spacing w:line="240" w:lineRule="auto"/>
                          <w:ind w:firstLineChars="0" w:firstLine="0"/>
                          <w:rPr>
                            <w:color w:val="FF0000"/>
                            <w:sz w:val="24"/>
                          </w:rPr>
                        </w:pPr>
                        <w:r>
                          <w:rPr>
                            <w:rFonts w:hint="eastAsia"/>
                            <w:color w:val="FF0000"/>
                            <w:sz w:val="24"/>
                          </w:rPr>
                          <w:t>拍摄于</w:t>
                        </w:r>
                        <w:r>
                          <w:rPr>
                            <w:rFonts w:hint="eastAsia"/>
                            <w:color w:val="FF0000"/>
                            <w:sz w:val="24"/>
                          </w:rPr>
                          <w:t>201</w:t>
                        </w:r>
                        <w:r w:rsidR="0006097F">
                          <w:rPr>
                            <w:color w:val="FF0000"/>
                            <w:sz w:val="24"/>
                          </w:rPr>
                          <w:t>9</w:t>
                        </w:r>
                        <w:r>
                          <w:rPr>
                            <w:rFonts w:hint="eastAsia"/>
                            <w:color w:val="FF0000"/>
                            <w:sz w:val="24"/>
                          </w:rPr>
                          <w:t>.</w:t>
                        </w:r>
                        <w:r w:rsidR="0006097F">
                          <w:rPr>
                            <w:color w:val="FF0000"/>
                            <w:sz w:val="24"/>
                          </w:rPr>
                          <w:t>5</w:t>
                        </w:r>
                      </w:p>
                      <w:p w:rsidR="00CE29CF" w:rsidRDefault="00CE29CF" w:rsidP="00CE29CF">
                        <w:pPr>
                          <w:spacing w:line="240" w:lineRule="auto"/>
                          <w:ind w:firstLineChars="0" w:firstLine="0"/>
                          <w:rPr>
                            <w:color w:val="FF0000"/>
                            <w:sz w:val="24"/>
                          </w:rPr>
                        </w:pPr>
                        <w:r>
                          <w:rPr>
                            <w:rFonts w:hint="eastAsia"/>
                            <w:color w:val="FF0000"/>
                            <w:sz w:val="24"/>
                          </w:rPr>
                          <w:t>18</w:t>
                        </w:r>
                      </w:p>
                    </w:txbxContent>
                  </v:textbox>
                </v:rect>
              </w:pict>
            </w:r>
          </w:p>
        </w:tc>
      </w:tr>
      <w:tr w:rsidR="00CE29CF" w:rsidTr="00873A4A">
        <w:trPr>
          <w:trHeight w:val="1975"/>
          <w:jc w:val="center"/>
        </w:trPr>
        <w:tc>
          <w:tcPr>
            <w:tcW w:w="9064" w:type="dxa"/>
            <w:gridSpan w:val="2"/>
            <w:tcBorders>
              <w:top w:val="single" w:sz="4" w:space="0" w:color="auto"/>
              <w:left w:val="single" w:sz="4" w:space="0" w:color="auto"/>
              <w:bottom w:val="single" w:sz="4" w:space="0" w:color="auto"/>
              <w:right w:val="single" w:sz="4" w:space="0" w:color="auto"/>
            </w:tcBorders>
          </w:tcPr>
          <w:p w:rsidR="00CE29CF" w:rsidRDefault="00CE29CF" w:rsidP="00873A4A">
            <w:pPr>
              <w:adjustRightInd w:val="0"/>
              <w:snapToGrid w:val="0"/>
              <w:spacing w:line="240" w:lineRule="auto"/>
              <w:ind w:firstLineChars="0" w:firstLine="0"/>
              <w:rPr>
                <w:rFonts w:hAnsi="宋体"/>
                <w:b/>
                <w:sz w:val="24"/>
              </w:rPr>
            </w:pPr>
          </w:p>
          <w:p w:rsidR="00CE29CF" w:rsidRPr="007D2E92" w:rsidRDefault="00CE29CF" w:rsidP="00873A4A">
            <w:pPr>
              <w:adjustRightInd w:val="0"/>
              <w:snapToGrid w:val="0"/>
              <w:spacing w:line="240" w:lineRule="auto"/>
              <w:ind w:firstLineChars="0" w:firstLine="0"/>
              <w:rPr>
                <w:rFonts w:eastAsia="仿宋_GB2312"/>
                <w:sz w:val="24"/>
              </w:rPr>
            </w:pPr>
            <w:r w:rsidRPr="007D2E92">
              <w:rPr>
                <w:rFonts w:eastAsia="仿宋_GB2312"/>
                <w:b/>
                <w:sz w:val="24"/>
              </w:rPr>
              <w:t>地点：</w:t>
            </w:r>
            <w:r w:rsidRPr="007D2E92">
              <w:rPr>
                <w:rFonts w:eastAsia="仿宋_GB2312"/>
                <w:sz w:val="24"/>
              </w:rPr>
              <w:t>项目区内</w:t>
            </w:r>
          </w:p>
          <w:p w:rsidR="00CE29CF" w:rsidRPr="007D2E92" w:rsidRDefault="00CE29CF" w:rsidP="00873A4A">
            <w:pPr>
              <w:adjustRightInd w:val="0"/>
              <w:snapToGrid w:val="0"/>
              <w:spacing w:line="240" w:lineRule="auto"/>
              <w:ind w:firstLineChars="0" w:firstLine="0"/>
              <w:rPr>
                <w:rFonts w:eastAsia="仿宋_GB2312"/>
                <w:b/>
                <w:bCs/>
                <w:sz w:val="24"/>
              </w:rPr>
            </w:pPr>
          </w:p>
          <w:p w:rsidR="00CE29CF" w:rsidRPr="007D2E92" w:rsidRDefault="00CE29CF" w:rsidP="00873A4A">
            <w:pPr>
              <w:adjustRightInd w:val="0"/>
              <w:snapToGrid w:val="0"/>
              <w:spacing w:line="240" w:lineRule="auto"/>
              <w:ind w:firstLineChars="0" w:firstLine="0"/>
              <w:rPr>
                <w:rFonts w:eastAsia="仿宋_GB2312"/>
                <w:sz w:val="24"/>
              </w:rPr>
            </w:pPr>
            <w:r w:rsidRPr="007D2E92">
              <w:rPr>
                <w:rFonts w:eastAsia="仿宋_GB2312"/>
                <w:b/>
                <w:bCs/>
                <w:sz w:val="24"/>
              </w:rPr>
              <w:t>调查时间：</w:t>
            </w:r>
            <w:r w:rsidRPr="007D2E92">
              <w:rPr>
                <w:rFonts w:eastAsia="仿宋_GB2312"/>
                <w:sz w:val="24"/>
              </w:rPr>
              <w:t>201</w:t>
            </w:r>
            <w:r>
              <w:rPr>
                <w:rFonts w:eastAsia="仿宋_GB2312"/>
                <w:sz w:val="24"/>
              </w:rPr>
              <w:t>9</w:t>
            </w:r>
            <w:r w:rsidRPr="007D2E92">
              <w:rPr>
                <w:rFonts w:eastAsia="仿宋_GB2312"/>
                <w:sz w:val="24"/>
              </w:rPr>
              <w:t>年</w:t>
            </w:r>
            <w:r>
              <w:rPr>
                <w:rFonts w:eastAsia="仿宋_GB2312"/>
                <w:sz w:val="24"/>
              </w:rPr>
              <w:t>5</w:t>
            </w:r>
            <w:r>
              <w:rPr>
                <w:rFonts w:eastAsia="仿宋_GB2312" w:hint="eastAsia"/>
                <w:sz w:val="24"/>
              </w:rPr>
              <w:t>月</w:t>
            </w:r>
          </w:p>
          <w:p w:rsidR="00CE29CF" w:rsidRPr="007D2E92" w:rsidRDefault="00CE29CF" w:rsidP="00873A4A">
            <w:pPr>
              <w:adjustRightInd w:val="0"/>
              <w:snapToGrid w:val="0"/>
              <w:spacing w:line="240" w:lineRule="auto"/>
              <w:ind w:firstLineChars="0" w:firstLine="0"/>
              <w:rPr>
                <w:rFonts w:eastAsia="仿宋_GB2312"/>
                <w:b/>
                <w:sz w:val="24"/>
              </w:rPr>
            </w:pPr>
          </w:p>
          <w:p w:rsidR="00CE29CF" w:rsidRPr="007D2E92" w:rsidRDefault="00CE29CF" w:rsidP="00873A4A">
            <w:pPr>
              <w:adjustRightInd w:val="0"/>
              <w:snapToGrid w:val="0"/>
              <w:spacing w:line="240" w:lineRule="auto"/>
              <w:ind w:firstLineChars="0" w:firstLine="0"/>
              <w:rPr>
                <w:rFonts w:eastAsia="仿宋_GB2312"/>
                <w:b/>
                <w:sz w:val="24"/>
              </w:rPr>
            </w:pPr>
            <w:r w:rsidRPr="007D2E92">
              <w:rPr>
                <w:rFonts w:eastAsia="仿宋_GB2312"/>
                <w:b/>
                <w:sz w:val="24"/>
              </w:rPr>
              <w:t>现场情况：</w:t>
            </w:r>
            <w:r>
              <w:rPr>
                <w:rFonts w:eastAsia="仿宋_GB2312" w:hint="eastAsia"/>
                <w:sz w:val="24"/>
              </w:rPr>
              <w:t>全部完工</w:t>
            </w:r>
            <w:r>
              <w:rPr>
                <w:rFonts w:eastAsia="仿宋_GB2312"/>
                <w:sz w:val="24"/>
              </w:rPr>
              <w:t>，排水措施、绿化措施完成，植物生长</w:t>
            </w:r>
            <w:r>
              <w:rPr>
                <w:rFonts w:eastAsia="仿宋_GB2312" w:hint="eastAsia"/>
                <w:sz w:val="24"/>
              </w:rPr>
              <w:t>良好</w:t>
            </w:r>
            <w:r>
              <w:rPr>
                <w:rFonts w:eastAsia="仿宋_GB2312"/>
                <w:sz w:val="24"/>
              </w:rPr>
              <w:t>。</w:t>
            </w:r>
          </w:p>
          <w:p w:rsidR="00CE29CF" w:rsidRDefault="00CE29CF" w:rsidP="00873A4A">
            <w:pPr>
              <w:adjustRightInd w:val="0"/>
              <w:snapToGrid w:val="0"/>
              <w:spacing w:line="240" w:lineRule="auto"/>
              <w:ind w:firstLineChars="0" w:firstLine="0"/>
              <w:rPr>
                <w:rFonts w:hAnsi="宋体"/>
                <w:szCs w:val="21"/>
              </w:rPr>
            </w:pPr>
          </w:p>
        </w:tc>
      </w:tr>
    </w:tbl>
    <w:p w:rsidR="00401591" w:rsidRPr="005A1144" w:rsidRDefault="00401591">
      <w:pPr>
        <w:pStyle w:val="Default"/>
        <w:spacing w:line="360" w:lineRule="auto"/>
        <w:ind w:right="-102"/>
        <w:jc w:val="both"/>
        <w:rPr>
          <w:rFonts w:ascii="Times New Roman" w:eastAsia="宋体" w:cs="Times New Roman"/>
        </w:rPr>
      </w:pPr>
    </w:p>
    <w:sectPr w:rsidR="00401591" w:rsidRPr="005A1144" w:rsidSect="00885E72">
      <w:headerReference w:type="default" r:id="rId90"/>
      <w:pgSz w:w="11906" w:h="16838"/>
      <w:pgMar w:top="1417" w:right="1417" w:bottom="1417" w:left="1531" w:header="851" w:footer="992" w:gutter="0"/>
      <w:cols w:space="720"/>
      <w:docGrid w:type="lines" w:linePitch="38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2A6" w:rsidRDefault="00F702A6" w:rsidP="00843209">
      <w:pPr>
        <w:spacing w:line="240" w:lineRule="auto"/>
        <w:ind w:firstLine="560"/>
      </w:pPr>
      <w:r>
        <w:separator/>
      </w:r>
    </w:p>
  </w:endnote>
  <w:endnote w:type="continuationSeparator" w:id="0">
    <w:p w:rsidR="00F702A6" w:rsidRDefault="00F702A6" w:rsidP="00843209">
      <w:pPr>
        <w:spacing w:line="240" w:lineRule="auto"/>
        <w:ind w:firstLine="56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隶书">
    <w:panose1 w:val="0201050906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960F98">
    <w:pPr>
      <w:pStyle w:val="af3"/>
      <w:framePr w:wrap="around" w:vAnchor="text" w:hAnchor="margin" w:xAlign="center" w:y="1"/>
      <w:ind w:firstLine="360"/>
      <w:rPr>
        <w:rStyle w:val="a4"/>
      </w:rPr>
    </w:pPr>
    <w:r>
      <w:fldChar w:fldCharType="begin"/>
    </w:r>
    <w:r w:rsidR="005C71D0">
      <w:rPr>
        <w:rStyle w:val="a4"/>
      </w:rPr>
      <w:instrText xml:space="preserve">PAGE  </w:instrText>
    </w:r>
    <w:r>
      <w:fldChar w:fldCharType="end"/>
    </w:r>
  </w:p>
  <w:p w:rsidR="005C71D0" w:rsidRDefault="005C71D0">
    <w:pPr>
      <w:pStyle w:val="af3"/>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pPr>
      <w:pStyle w:val="af3"/>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pPr>
      <w:pStyle w:val="af3"/>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pPr>
      <w:pStyle w:val="af3"/>
      <w:ind w:firstLineChars="0" w:firstLine="0"/>
      <w:rPr>
        <w:szCs w:val="21"/>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960F98">
    <w:pPr>
      <w:pStyle w:val="af3"/>
      <w:ind w:firstLineChars="0" w:firstLine="0"/>
      <w:rPr>
        <w:szCs w:val="21"/>
      </w:rPr>
    </w:pPr>
    <w:r w:rsidRPr="00960F98">
      <w:pict>
        <v:shapetype id="_x0000_t202" coordsize="21600,21600" o:spt="202" path="m,l,21600r21600,l21600,xe">
          <v:stroke joinstyle="miter"/>
          <v:path gradientshapeok="t" o:connecttype="rect"/>
        </v:shapetype>
        <v:shape id="文本框 27" o:spid="_x0000_s2075" type="#_x0000_t202" style="position:absolute;margin-left:0;margin-top:0;width:2in;height:2in;z-index:251657216;mso-wrap-style:none;mso-position-horizontal:center;mso-position-horizontal-relative:margin" filled="f" stroked="f" strokeweight="1.25pt">
          <v:fill o:detectmouseclick="t"/>
          <v:textbox style="mso-next-textbox:#文本框 27;mso-fit-shape-to-text:t" inset="0,0,0,0">
            <w:txbxContent>
              <w:p w:rsidR="005C71D0" w:rsidRDefault="00960F98" w:rsidP="00843209">
                <w:pPr>
                  <w:snapToGrid w:val="0"/>
                  <w:ind w:firstLine="360"/>
                  <w:rPr>
                    <w:sz w:val="18"/>
                  </w:rPr>
                </w:pPr>
                <w:r>
                  <w:rPr>
                    <w:rFonts w:hint="eastAsia"/>
                    <w:sz w:val="18"/>
                  </w:rPr>
                  <w:fldChar w:fldCharType="begin"/>
                </w:r>
                <w:r w:rsidR="005C71D0">
                  <w:rPr>
                    <w:rFonts w:hint="eastAsia"/>
                    <w:sz w:val="18"/>
                  </w:rPr>
                  <w:instrText xml:space="preserve"> PAGE  \* MERGEFORMAT </w:instrText>
                </w:r>
                <w:r>
                  <w:rPr>
                    <w:rFonts w:hint="eastAsia"/>
                    <w:sz w:val="18"/>
                  </w:rPr>
                  <w:fldChar w:fldCharType="separate"/>
                </w:r>
                <w:r w:rsidR="004F46F9">
                  <w:rPr>
                    <w:noProof/>
                    <w:sz w:val="18"/>
                  </w:rPr>
                  <w:t>46</w:t>
                </w:r>
                <w:r>
                  <w:rPr>
                    <w:rFonts w:hint="eastAsia"/>
                    <w:sz w:val="18"/>
                  </w:rPr>
                  <w:fldChar w:fldCharType="end"/>
                </w:r>
              </w:p>
            </w:txbxContent>
          </v:textbox>
          <w10:wrap anchorx="margin"/>
        </v:shape>
      </w:pict>
    </w:r>
    <w:r w:rsidR="005C71D0">
      <w:rPr>
        <w:rFonts w:hint="eastAsia"/>
        <w:szCs w:val="21"/>
      </w:rPr>
      <w:t>广东河海</w:t>
    </w:r>
    <w:r w:rsidR="005C71D0">
      <w:rPr>
        <w:szCs w:val="21"/>
      </w:rPr>
      <w:t>工程咨询有限公司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2A6" w:rsidRDefault="00F702A6" w:rsidP="00843209">
      <w:pPr>
        <w:spacing w:line="240" w:lineRule="auto"/>
        <w:ind w:firstLine="560"/>
      </w:pPr>
      <w:r>
        <w:separator/>
      </w:r>
    </w:p>
  </w:footnote>
  <w:footnote w:type="continuationSeparator" w:id="0">
    <w:p w:rsidR="00F702A6" w:rsidRDefault="00F702A6" w:rsidP="00843209">
      <w:pPr>
        <w:spacing w:line="240" w:lineRule="auto"/>
        <w:ind w:firstLine="56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pPr>
      <w:pStyle w:val="aa"/>
      <w:pBdr>
        <w:bottom w:val="none" w:sz="0" w:space="0" w:color="auto"/>
      </w:pBdr>
      <w:ind w:firstLine="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rsidP="0075314B">
    <w:pPr>
      <w:pStyle w:val="aa"/>
      <w:ind w:firstLineChars="0" w:firstLine="0"/>
      <w:rPr>
        <w:sz w:val="21"/>
        <w:szCs w:val="21"/>
      </w:rPr>
    </w:pPr>
    <w:r>
      <w:rPr>
        <w:sz w:val="21"/>
        <w:szCs w:val="21"/>
      </w:rPr>
      <w:t xml:space="preserve">4 </w:t>
    </w:r>
    <w:r>
      <w:rPr>
        <w:rFonts w:hint="eastAsia"/>
        <w:sz w:val="21"/>
        <w:szCs w:val="21"/>
      </w:rPr>
      <w:t>水土流失</w:t>
    </w:r>
    <w:r>
      <w:rPr>
        <w:sz w:val="21"/>
        <w:szCs w:val="21"/>
      </w:rPr>
      <w:t>防治措施监测结果</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rsidP="0075314B">
    <w:pPr>
      <w:pStyle w:val="aa"/>
      <w:ind w:firstLineChars="0" w:firstLine="0"/>
      <w:rPr>
        <w:sz w:val="21"/>
        <w:szCs w:val="21"/>
      </w:rPr>
    </w:pPr>
    <w:r>
      <w:rPr>
        <w:sz w:val="21"/>
        <w:szCs w:val="21"/>
      </w:rPr>
      <w:t xml:space="preserve">5 </w:t>
    </w:r>
    <w:r>
      <w:rPr>
        <w:rFonts w:hint="eastAsia"/>
        <w:sz w:val="21"/>
        <w:szCs w:val="21"/>
      </w:rPr>
      <w:t>土壤流失</w:t>
    </w:r>
    <w:r>
      <w:rPr>
        <w:sz w:val="21"/>
        <w:szCs w:val="21"/>
      </w:rPr>
      <w:t>情况监测</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rsidP="0075314B">
    <w:pPr>
      <w:pStyle w:val="aa"/>
      <w:ind w:firstLineChars="0" w:firstLine="0"/>
      <w:rPr>
        <w:sz w:val="21"/>
        <w:szCs w:val="21"/>
      </w:rPr>
    </w:pPr>
    <w:r>
      <w:rPr>
        <w:sz w:val="21"/>
        <w:szCs w:val="21"/>
      </w:rPr>
      <w:t xml:space="preserve">6 </w:t>
    </w:r>
    <w:r>
      <w:rPr>
        <w:rFonts w:hint="eastAsia"/>
        <w:sz w:val="21"/>
        <w:szCs w:val="21"/>
      </w:rPr>
      <w:t>水土流失</w:t>
    </w:r>
    <w:r>
      <w:rPr>
        <w:sz w:val="21"/>
        <w:szCs w:val="21"/>
      </w:rPr>
      <w:t>防治效果监测结果</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rsidP="0075314B">
    <w:pPr>
      <w:pStyle w:val="aa"/>
      <w:ind w:firstLineChars="0" w:firstLine="0"/>
      <w:rPr>
        <w:sz w:val="21"/>
        <w:szCs w:val="21"/>
      </w:rPr>
    </w:pPr>
    <w:r>
      <w:rPr>
        <w:sz w:val="21"/>
        <w:szCs w:val="21"/>
      </w:rPr>
      <w:t xml:space="preserve">7 </w:t>
    </w:r>
    <w:r>
      <w:rPr>
        <w:rFonts w:hint="eastAsia"/>
        <w:sz w:val="21"/>
        <w:szCs w:val="21"/>
      </w:rPr>
      <w:t>结论</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rsidP="0075314B">
    <w:pPr>
      <w:pStyle w:val="aa"/>
      <w:ind w:firstLineChars="0" w:firstLine="0"/>
      <w:rPr>
        <w:sz w:val="21"/>
        <w:szCs w:val="21"/>
      </w:rPr>
    </w:pPr>
    <w:r>
      <w:rPr>
        <w:sz w:val="21"/>
        <w:szCs w:val="21"/>
      </w:rPr>
      <w:t xml:space="preserve">8 </w:t>
    </w:r>
    <w:r>
      <w:rPr>
        <w:rFonts w:hint="eastAsia"/>
        <w:sz w:val="21"/>
        <w:szCs w:val="21"/>
      </w:rPr>
      <w:t>附图及</w:t>
    </w:r>
    <w:r>
      <w:rPr>
        <w:sz w:val="21"/>
        <w:szCs w:val="21"/>
      </w:rPr>
      <w:t>有关资料</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pPr>
      <w:ind w:left="560" w:firstLineChars="0"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pPr>
      <w:pStyle w:val="aa"/>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Pr="0075314B" w:rsidRDefault="005C71D0" w:rsidP="0075314B">
    <w:pPr>
      <w:pStyle w:val="aa"/>
      <w:pBdr>
        <w:bottom w:val="none" w:sz="0" w:space="0" w:color="auto"/>
      </w:pBdr>
      <w:ind w:firstLineChars="0" w:firstLine="0"/>
      <w:jc w:val="both"/>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Pr="00BD40AC" w:rsidRDefault="005C71D0" w:rsidP="0075314B">
    <w:pPr>
      <w:pStyle w:val="aa"/>
      <w:ind w:firstLineChars="0" w:firstLine="0"/>
      <w:rPr>
        <w:b/>
        <w:sz w:val="21"/>
        <w:szCs w:val="21"/>
      </w:rPr>
    </w:pPr>
    <w:r>
      <w:rPr>
        <w:rFonts w:hint="eastAsia"/>
        <w:sz w:val="21"/>
        <w:szCs w:val="21"/>
      </w:rPr>
      <w:t>目录</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Pr="00BD40AC" w:rsidRDefault="005C71D0" w:rsidP="0075314B">
    <w:pPr>
      <w:pStyle w:val="aa"/>
      <w:ind w:firstLineChars="0" w:firstLine="0"/>
      <w:rPr>
        <w:b/>
        <w:sz w:val="21"/>
        <w:szCs w:val="21"/>
      </w:rPr>
    </w:pPr>
    <w:r>
      <w:rPr>
        <w:rFonts w:hint="eastAsia"/>
        <w:sz w:val="21"/>
        <w:szCs w:val="21"/>
      </w:rPr>
      <w:t>前言</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Pr="00BD40AC" w:rsidRDefault="005C71D0" w:rsidP="0075314B">
    <w:pPr>
      <w:pStyle w:val="aa"/>
      <w:ind w:firstLineChars="0" w:firstLine="0"/>
      <w:rPr>
        <w:b/>
        <w:sz w:val="21"/>
        <w:szCs w:val="21"/>
      </w:rPr>
    </w:pPr>
    <w:r>
      <w:rPr>
        <w:sz w:val="21"/>
        <w:szCs w:val="21"/>
      </w:rPr>
      <w:t xml:space="preserve">1 </w:t>
    </w:r>
    <w:r>
      <w:rPr>
        <w:rFonts w:hint="eastAsia"/>
        <w:sz w:val="21"/>
        <w:szCs w:val="21"/>
      </w:rPr>
      <w:t>建设</w:t>
    </w:r>
    <w:r>
      <w:rPr>
        <w:sz w:val="21"/>
        <w:szCs w:val="21"/>
      </w:rPr>
      <w:t>项目及水土保持工作概况</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Pr="00BD40AC" w:rsidRDefault="005C71D0" w:rsidP="0075314B">
    <w:pPr>
      <w:pStyle w:val="aa"/>
      <w:ind w:firstLineChars="0" w:firstLine="0"/>
      <w:rPr>
        <w:b/>
        <w:sz w:val="21"/>
        <w:szCs w:val="21"/>
      </w:rPr>
    </w:pPr>
    <w:r>
      <w:rPr>
        <w:sz w:val="21"/>
        <w:szCs w:val="21"/>
      </w:rPr>
      <w:t xml:space="preserve">2 </w:t>
    </w:r>
    <w:r>
      <w:rPr>
        <w:rFonts w:hint="eastAsia"/>
        <w:sz w:val="21"/>
        <w:szCs w:val="21"/>
      </w:rPr>
      <w:t>监测内容</w:t>
    </w:r>
    <w:r>
      <w:rPr>
        <w:sz w:val="21"/>
        <w:szCs w:val="21"/>
      </w:rPr>
      <w:t>与方法</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1D0" w:rsidRDefault="005C71D0" w:rsidP="0075314B">
    <w:pPr>
      <w:pStyle w:val="aa"/>
      <w:ind w:firstLineChars="0" w:firstLine="0"/>
      <w:rPr>
        <w:sz w:val="21"/>
        <w:szCs w:val="21"/>
      </w:rPr>
    </w:pPr>
    <w:r>
      <w:rPr>
        <w:sz w:val="21"/>
        <w:szCs w:val="21"/>
      </w:rPr>
      <w:t xml:space="preserve">3 </w:t>
    </w:r>
    <w:r>
      <w:rPr>
        <w:rFonts w:hint="eastAsia"/>
        <w:sz w:val="21"/>
        <w:szCs w:val="21"/>
      </w:rPr>
      <w:t>重点部位</w:t>
    </w:r>
    <w:r>
      <w:rPr>
        <w:sz w:val="21"/>
        <w:szCs w:val="21"/>
      </w:rPr>
      <w:t>水土流失动态监测</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4FEA9F"/>
    <w:multiLevelType w:val="singleLevel"/>
    <w:tmpl w:val="574FEA9F"/>
    <w:lvl w:ilvl="0">
      <w:start w:val="5"/>
      <w:numFmt w:val="decimal"/>
      <w:suff w:val="nothing"/>
      <w:lvlText w:val="（%1）"/>
      <w:lvlJc w:val="left"/>
    </w:lvl>
  </w:abstractNum>
  <w:abstractNum w:abstractNumId="1">
    <w:nsid w:val="576BD229"/>
    <w:multiLevelType w:val="singleLevel"/>
    <w:tmpl w:val="576BD229"/>
    <w:lvl w:ilvl="0">
      <w:start w:val="1"/>
      <w:numFmt w:val="decimal"/>
      <w:suff w:val="nothing"/>
      <w:lvlText w:val="（%1）"/>
      <w:lvlJc w:val="left"/>
    </w:lvl>
  </w:abstractNum>
  <w:abstractNum w:abstractNumId="2">
    <w:nsid w:val="57C8F2B3"/>
    <w:multiLevelType w:val="singleLevel"/>
    <w:tmpl w:val="57C8F2B3"/>
    <w:lvl w:ilvl="0">
      <w:start w:val="1"/>
      <w:numFmt w:val="decimal"/>
      <w:suff w:val="nothing"/>
      <w:lvlText w:val="（%1）"/>
      <w:lvlJc w:val="left"/>
    </w:lvl>
  </w:abstractNum>
  <w:abstractNum w:abstractNumId="3">
    <w:nsid w:val="59C38C0C"/>
    <w:multiLevelType w:val="singleLevel"/>
    <w:tmpl w:val="59C38C0C"/>
    <w:lvl w:ilvl="0">
      <w:start w:val="1"/>
      <w:numFmt w:val="decimal"/>
      <w:suff w:val="nothing"/>
      <w:lvlText w:val="（%1）"/>
      <w:lvlJc w:val="left"/>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stylePaneFormatFilter w:val="3F01"/>
  <w:doNotTrackMoves/>
  <w:defaultTabStop w:val="420"/>
  <w:drawingGridHorizontalSpacing w:val="140"/>
  <w:drawingGridVerticalSpacing w:val="389"/>
  <w:displayHorizontalDrawingGridEvery w:val="2"/>
  <w:noPunctuationKerning/>
  <w:characterSpacingControl w:val="compressPunctuation"/>
  <w:doNotValidateAgainstSchema/>
  <w:doNotDemarcateInvalidXml/>
  <w:hdrShapeDefaults>
    <o:shapedefaults v:ext="edit" spidmax="6146" strokecolor="#739cc3">
      <v:fill angle="90" type="gradient">
        <o:fill v:ext="view" type="gradientUnscaled"/>
      </v:fill>
      <v:stroke color="#739cc3" weight="1.25pt"/>
    </o:shapedefaults>
    <o:shapelayout v:ext="edit">
      <o:idmap v:ext="edit" data="2"/>
    </o:shapelayout>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72A27"/>
    <w:rsid w:val="000019CD"/>
    <w:rsid w:val="00001BC3"/>
    <w:rsid w:val="0000575C"/>
    <w:rsid w:val="00007302"/>
    <w:rsid w:val="0001082B"/>
    <w:rsid w:val="000161A0"/>
    <w:rsid w:val="000204B3"/>
    <w:rsid w:val="00030097"/>
    <w:rsid w:val="00034956"/>
    <w:rsid w:val="00035419"/>
    <w:rsid w:val="00035815"/>
    <w:rsid w:val="0006097F"/>
    <w:rsid w:val="000634AD"/>
    <w:rsid w:val="000839B4"/>
    <w:rsid w:val="00083F1F"/>
    <w:rsid w:val="00091DDF"/>
    <w:rsid w:val="000A0A2F"/>
    <w:rsid w:val="000A7961"/>
    <w:rsid w:val="000C2562"/>
    <w:rsid w:val="000D20AC"/>
    <w:rsid w:val="000D2B03"/>
    <w:rsid w:val="000D4750"/>
    <w:rsid w:val="000D57C8"/>
    <w:rsid w:val="0010322D"/>
    <w:rsid w:val="001118A9"/>
    <w:rsid w:val="00120F74"/>
    <w:rsid w:val="0012421E"/>
    <w:rsid w:val="0013413B"/>
    <w:rsid w:val="00134300"/>
    <w:rsid w:val="00140FDA"/>
    <w:rsid w:val="00162C87"/>
    <w:rsid w:val="00172A27"/>
    <w:rsid w:val="001C4B49"/>
    <w:rsid w:val="001E7A1C"/>
    <w:rsid w:val="0020516B"/>
    <w:rsid w:val="00241425"/>
    <w:rsid w:val="0025791C"/>
    <w:rsid w:val="002718D8"/>
    <w:rsid w:val="00280EA0"/>
    <w:rsid w:val="00284A3C"/>
    <w:rsid w:val="00294B99"/>
    <w:rsid w:val="002A06DA"/>
    <w:rsid w:val="002A1AFE"/>
    <w:rsid w:val="002C4989"/>
    <w:rsid w:val="002D01A0"/>
    <w:rsid w:val="002D4A7A"/>
    <w:rsid w:val="002F62E7"/>
    <w:rsid w:val="002F7068"/>
    <w:rsid w:val="00301433"/>
    <w:rsid w:val="0033217C"/>
    <w:rsid w:val="00332442"/>
    <w:rsid w:val="00341E00"/>
    <w:rsid w:val="00366AB7"/>
    <w:rsid w:val="0037703A"/>
    <w:rsid w:val="003824D0"/>
    <w:rsid w:val="00386CAC"/>
    <w:rsid w:val="00392AA7"/>
    <w:rsid w:val="003A2115"/>
    <w:rsid w:val="003A24ED"/>
    <w:rsid w:val="003A641F"/>
    <w:rsid w:val="003B4F2A"/>
    <w:rsid w:val="003D055F"/>
    <w:rsid w:val="003D0A7A"/>
    <w:rsid w:val="003F5468"/>
    <w:rsid w:val="00401591"/>
    <w:rsid w:val="00402938"/>
    <w:rsid w:val="00411BCD"/>
    <w:rsid w:val="00415B74"/>
    <w:rsid w:val="004218FF"/>
    <w:rsid w:val="004267E5"/>
    <w:rsid w:val="00437143"/>
    <w:rsid w:val="004449D8"/>
    <w:rsid w:val="00466B3A"/>
    <w:rsid w:val="00474472"/>
    <w:rsid w:val="00487323"/>
    <w:rsid w:val="004917D5"/>
    <w:rsid w:val="004B0C9E"/>
    <w:rsid w:val="004B25C2"/>
    <w:rsid w:val="004C38F7"/>
    <w:rsid w:val="004D4BEE"/>
    <w:rsid w:val="004F46F9"/>
    <w:rsid w:val="005016C1"/>
    <w:rsid w:val="00504575"/>
    <w:rsid w:val="0051281C"/>
    <w:rsid w:val="00516DF1"/>
    <w:rsid w:val="00525B49"/>
    <w:rsid w:val="0052690F"/>
    <w:rsid w:val="00536C60"/>
    <w:rsid w:val="00556C3F"/>
    <w:rsid w:val="005603D8"/>
    <w:rsid w:val="00560BEC"/>
    <w:rsid w:val="00565337"/>
    <w:rsid w:val="00566F41"/>
    <w:rsid w:val="00571EA6"/>
    <w:rsid w:val="0057774A"/>
    <w:rsid w:val="00580B09"/>
    <w:rsid w:val="00584F37"/>
    <w:rsid w:val="005919DA"/>
    <w:rsid w:val="00594AB0"/>
    <w:rsid w:val="005A1144"/>
    <w:rsid w:val="005A3184"/>
    <w:rsid w:val="005A3546"/>
    <w:rsid w:val="005C2B82"/>
    <w:rsid w:val="005C71D0"/>
    <w:rsid w:val="005E230B"/>
    <w:rsid w:val="005E642F"/>
    <w:rsid w:val="005F7953"/>
    <w:rsid w:val="006345E2"/>
    <w:rsid w:val="00655915"/>
    <w:rsid w:val="00661869"/>
    <w:rsid w:val="00675B77"/>
    <w:rsid w:val="006A1180"/>
    <w:rsid w:val="006A4BE2"/>
    <w:rsid w:val="006C410D"/>
    <w:rsid w:val="006C4F6C"/>
    <w:rsid w:val="006D1FFF"/>
    <w:rsid w:val="006F34F5"/>
    <w:rsid w:val="00712BFD"/>
    <w:rsid w:val="00713C6A"/>
    <w:rsid w:val="007349F9"/>
    <w:rsid w:val="00736CF0"/>
    <w:rsid w:val="0075314B"/>
    <w:rsid w:val="00755D1A"/>
    <w:rsid w:val="00760611"/>
    <w:rsid w:val="0077676B"/>
    <w:rsid w:val="00782599"/>
    <w:rsid w:val="00794B39"/>
    <w:rsid w:val="007A2629"/>
    <w:rsid w:val="007B77B8"/>
    <w:rsid w:val="007D103E"/>
    <w:rsid w:val="007D2E92"/>
    <w:rsid w:val="007D3143"/>
    <w:rsid w:val="007D456C"/>
    <w:rsid w:val="007D611C"/>
    <w:rsid w:val="007F587E"/>
    <w:rsid w:val="007F7F63"/>
    <w:rsid w:val="008035C3"/>
    <w:rsid w:val="008151C9"/>
    <w:rsid w:val="00821819"/>
    <w:rsid w:val="00827465"/>
    <w:rsid w:val="008305AC"/>
    <w:rsid w:val="00843209"/>
    <w:rsid w:val="00854E01"/>
    <w:rsid w:val="00882A6E"/>
    <w:rsid w:val="00885E72"/>
    <w:rsid w:val="008A060F"/>
    <w:rsid w:val="008A7A31"/>
    <w:rsid w:val="008B2C52"/>
    <w:rsid w:val="008C1E6F"/>
    <w:rsid w:val="008C4CE9"/>
    <w:rsid w:val="008E12CA"/>
    <w:rsid w:val="008E7DFA"/>
    <w:rsid w:val="00900BE9"/>
    <w:rsid w:val="00901232"/>
    <w:rsid w:val="00901F20"/>
    <w:rsid w:val="0091105F"/>
    <w:rsid w:val="009302BB"/>
    <w:rsid w:val="00931E53"/>
    <w:rsid w:val="00941340"/>
    <w:rsid w:val="00941687"/>
    <w:rsid w:val="00960F98"/>
    <w:rsid w:val="00965B5C"/>
    <w:rsid w:val="00973CC0"/>
    <w:rsid w:val="00981845"/>
    <w:rsid w:val="009822FC"/>
    <w:rsid w:val="00987462"/>
    <w:rsid w:val="00993C3E"/>
    <w:rsid w:val="009942B7"/>
    <w:rsid w:val="0099525E"/>
    <w:rsid w:val="009A3DCF"/>
    <w:rsid w:val="009A421C"/>
    <w:rsid w:val="009A4978"/>
    <w:rsid w:val="009B5A62"/>
    <w:rsid w:val="009D2307"/>
    <w:rsid w:val="009D34DC"/>
    <w:rsid w:val="009D3A1C"/>
    <w:rsid w:val="009E5DE7"/>
    <w:rsid w:val="009F024A"/>
    <w:rsid w:val="009F0CCD"/>
    <w:rsid w:val="009F313A"/>
    <w:rsid w:val="009F6F25"/>
    <w:rsid w:val="00A00296"/>
    <w:rsid w:val="00A0518C"/>
    <w:rsid w:val="00A10A80"/>
    <w:rsid w:val="00A169BF"/>
    <w:rsid w:val="00A2189F"/>
    <w:rsid w:val="00A22C62"/>
    <w:rsid w:val="00A34DEE"/>
    <w:rsid w:val="00A55FF4"/>
    <w:rsid w:val="00A75287"/>
    <w:rsid w:val="00A80AE5"/>
    <w:rsid w:val="00A90F89"/>
    <w:rsid w:val="00A930D0"/>
    <w:rsid w:val="00A95B45"/>
    <w:rsid w:val="00A9643C"/>
    <w:rsid w:val="00AA4437"/>
    <w:rsid w:val="00AC154B"/>
    <w:rsid w:val="00AC514E"/>
    <w:rsid w:val="00AC53F5"/>
    <w:rsid w:val="00AD5D48"/>
    <w:rsid w:val="00B02457"/>
    <w:rsid w:val="00B321D1"/>
    <w:rsid w:val="00B3619B"/>
    <w:rsid w:val="00B407BC"/>
    <w:rsid w:val="00B474A3"/>
    <w:rsid w:val="00B66352"/>
    <w:rsid w:val="00B709E1"/>
    <w:rsid w:val="00B73393"/>
    <w:rsid w:val="00BA1C3C"/>
    <w:rsid w:val="00BC1736"/>
    <w:rsid w:val="00BD40AC"/>
    <w:rsid w:val="00BD5781"/>
    <w:rsid w:val="00BE2357"/>
    <w:rsid w:val="00BE2C2F"/>
    <w:rsid w:val="00BF287B"/>
    <w:rsid w:val="00BF4DD2"/>
    <w:rsid w:val="00BF74CA"/>
    <w:rsid w:val="00C01EAC"/>
    <w:rsid w:val="00C03144"/>
    <w:rsid w:val="00C2170D"/>
    <w:rsid w:val="00C24176"/>
    <w:rsid w:val="00C26970"/>
    <w:rsid w:val="00C30131"/>
    <w:rsid w:val="00C37C69"/>
    <w:rsid w:val="00C40B60"/>
    <w:rsid w:val="00C42889"/>
    <w:rsid w:val="00C66BDC"/>
    <w:rsid w:val="00C771FF"/>
    <w:rsid w:val="00C86ACF"/>
    <w:rsid w:val="00CC2CC9"/>
    <w:rsid w:val="00CC3976"/>
    <w:rsid w:val="00CE29CF"/>
    <w:rsid w:val="00CF1A26"/>
    <w:rsid w:val="00D17B51"/>
    <w:rsid w:val="00D23E3F"/>
    <w:rsid w:val="00D243AE"/>
    <w:rsid w:val="00D36505"/>
    <w:rsid w:val="00D42643"/>
    <w:rsid w:val="00D6131D"/>
    <w:rsid w:val="00D64B4A"/>
    <w:rsid w:val="00D65806"/>
    <w:rsid w:val="00DA6440"/>
    <w:rsid w:val="00DB48D2"/>
    <w:rsid w:val="00DB4C59"/>
    <w:rsid w:val="00DD2C8F"/>
    <w:rsid w:val="00DF3447"/>
    <w:rsid w:val="00E0065B"/>
    <w:rsid w:val="00E07404"/>
    <w:rsid w:val="00E21A50"/>
    <w:rsid w:val="00E4490B"/>
    <w:rsid w:val="00E5042B"/>
    <w:rsid w:val="00E52152"/>
    <w:rsid w:val="00E551E4"/>
    <w:rsid w:val="00E75EA0"/>
    <w:rsid w:val="00E82404"/>
    <w:rsid w:val="00E84DA6"/>
    <w:rsid w:val="00E87BD9"/>
    <w:rsid w:val="00E93597"/>
    <w:rsid w:val="00E93816"/>
    <w:rsid w:val="00E961F3"/>
    <w:rsid w:val="00E96A6B"/>
    <w:rsid w:val="00EA20B5"/>
    <w:rsid w:val="00EA2B65"/>
    <w:rsid w:val="00EC2603"/>
    <w:rsid w:val="00EE2212"/>
    <w:rsid w:val="00EE392A"/>
    <w:rsid w:val="00EF2D9D"/>
    <w:rsid w:val="00F024AD"/>
    <w:rsid w:val="00F154D2"/>
    <w:rsid w:val="00F20693"/>
    <w:rsid w:val="00F3039D"/>
    <w:rsid w:val="00F34CA3"/>
    <w:rsid w:val="00F5066C"/>
    <w:rsid w:val="00F64EFB"/>
    <w:rsid w:val="00F6724F"/>
    <w:rsid w:val="00F702A6"/>
    <w:rsid w:val="00F74FE4"/>
    <w:rsid w:val="00F7530A"/>
    <w:rsid w:val="00F879D5"/>
    <w:rsid w:val="00F92853"/>
    <w:rsid w:val="00FA0952"/>
    <w:rsid w:val="00FA3211"/>
    <w:rsid w:val="00FA6EB0"/>
    <w:rsid w:val="00FB0BD6"/>
    <w:rsid w:val="00FC4054"/>
    <w:rsid w:val="00FD2E19"/>
    <w:rsid w:val="00FE0A01"/>
    <w:rsid w:val="00FF3739"/>
    <w:rsid w:val="01681ABF"/>
    <w:rsid w:val="01FD3AC9"/>
    <w:rsid w:val="054F2CA7"/>
    <w:rsid w:val="05CD562D"/>
    <w:rsid w:val="06F9115E"/>
    <w:rsid w:val="093F7670"/>
    <w:rsid w:val="095E6968"/>
    <w:rsid w:val="09655E62"/>
    <w:rsid w:val="09C67499"/>
    <w:rsid w:val="0A873CE8"/>
    <w:rsid w:val="0AD26EA1"/>
    <w:rsid w:val="0BA57F1F"/>
    <w:rsid w:val="0D113DEC"/>
    <w:rsid w:val="0D800CE8"/>
    <w:rsid w:val="0DA62D6B"/>
    <w:rsid w:val="0DD75A85"/>
    <w:rsid w:val="0EE66AE2"/>
    <w:rsid w:val="0FD24284"/>
    <w:rsid w:val="0FD9610F"/>
    <w:rsid w:val="103D4903"/>
    <w:rsid w:val="1060181B"/>
    <w:rsid w:val="10F677E1"/>
    <w:rsid w:val="12060E88"/>
    <w:rsid w:val="1332386D"/>
    <w:rsid w:val="134D2945"/>
    <w:rsid w:val="136245CB"/>
    <w:rsid w:val="13763372"/>
    <w:rsid w:val="13DD277E"/>
    <w:rsid w:val="1457366A"/>
    <w:rsid w:val="148B4D21"/>
    <w:rsid w:val="154B522B"/>
    <w:rsid w:val="17075F2C"/>
    <w:rsid w:val="17B4602F"/>
    <w:rsid w:val="17E5009A"/>
    <w:rsid w:val="18E25578"/>
    <w:rsid w:val="19056EA6"/>
    <w:rsid w:val="19E1784E"/>
    <w:rsid w:val="19F26DB0"/>
    <w:rsid w:val="1AB71BDC"/>
    <w:rsid w:val="1C113D64"/>
    <w:rsid w:val="1DC77E94"/>
    <w:rsid w:val="1E0F0E83"/>
    <w:rsid w:val="1E6C0A84"/>
    <w:rsid w:val="1EBA180D"/>
    <w:rsid w:val="20593215"/>
    <w:rsid w:val="21335CF4"/>
    <w:rsid w:val="219F5011"/>
    <w:rsid w:val="229009C2"/>
    <w:rsid w:val="23536840"/>
    <w:rsid w:val="257F5249"/>
    <w:rsid w:val="25DA3404"/>
    <w:rsid w:val="25F664AB"/>
    <w:rsid w:val="26D30ACD"/>
    <w:rsid w:val="28F563CA"/>
    <w:rsid w:val="29F643A5"/>
    <w:rsid w:val="2BBD0B4F"/>
    <w:rsid w:val="2EC52A66"/>
    <w:rsid w:val="2EE006A8"/>
    <w:rsid w:val="2F0B5A8F"/>
    <w:rsid w:val="322E44BD"/>
    <w:rsid w:val="323C3699"/>
    <w:rsid w:val="323F3206"/>
    <w:rsid w:val="3250304F"/>
    <w:rsid w:val="32695AA8"/>
    <w:rsid w:val="333A4819"/>
    <w:rsid w:val="35092119"/>
    <w:rsid w:val="364F53B6"/>
    <w:rsid w:val="3693538B"/>
    <w:rsid w:val="39F7192B"/>
    <w:rsid w:val="3A2E6574"/>
    <w:rsid w:val="3A395CF5"/>
    <w:rsid w:val="3A790209"/>
    <w:rsid w:val="3C8B0A20"/>
    <w:rsid w:val="3D121E5B"/>
    <w:rsid w:val="3FDD2E68"/>
    <w:rsid w:val="40146CDC"/>
    <w:rsid w:val="40874C03"/>
    <w:rsid w:val="422C351D"/>
    <w:rsid w:val="428A0DFD"/>
    <w:rsid w:val="42DB57AE"/>
    <w:rsid w:val="43C26E36"/>
    <w:rsid w:val="43FE117A"/>
    <w:rsid w:val="46152793"/>
    <w:rsid w:val="4651283C"/>
    <w:rsid w:val="475F791C"/>
    <w:rsid w:val="480D294F"/>
    <w:rsid w:val="485B70DE"/>
    <w:rsid w:val="497852C1"/>
    <w:rsid w:val="49936D44"/>
    <w:rsid w:val="4A7E5DBB"/>
    <w:rsid w:val="4BCE5D61"/>
    <w:rsid w:val="4C2E014F"/>
    <w:rsid w:val="4C6E1193"/>
    <w:rsid w:val="4CDC2B3B"/>
    <w:rsid w:val="4E1338A3"/>
    <w:rsid w:val="4E22193F"/>
    <w:rsid w:val="4E287BEC"/>
    <w:rsid w:val="4ECA7899"/>
    <w:rsid w:val="4F523DA4"/>
    <w:rsid w:val="4FD55D7D"/>
    <w:rsid w:val="519B3FB1"/>
    <w:rsid w:val="51C326C9"/>
    <w:rsid w:val="5620324A"/>
    <w:rsid w:val="565075E5"/>
    <w:rsid w:val="56D73BBC"/>
    <w:rsid w:val="573479BD"/>
    <w:rsid w:val="575E2CE3"/>
    <w:rsid w:val="58320D6D"/>
    <w:rsid w:val="58B1562A"/>
    <w:rsid w:val="58F3629B"/>
    <w:rsid w:val="595E54C8"/>
    <w:rsid w:val="5AB5556A"/>
    <w:rsid w:val="5ABF62E3"/>
    <w:rsid w:val="5B104A9D"/>
    <w:rsid w:val="5B474CEA"/>
    <w:rsid w:val="5B5E37EB"/>
    <w:rsid w:val="5B7D50AA"/>
    <w:rsid w:val="5DB9278E"/>
    <w:rsid w:val="5DBB68BC"/>
    <w:rsid w:val="5E011473"/>
    <w:rsid w:val="5E6802DE"/>
    <w:rsid w:val="5FA97C56"/>
    <w:rsid w:val="5FB249CA"/>
    <w:rsid w:val="610456A7"/>
    <w:rsid w:val="61654920"/>
    <w:rsid w:val="61FF7052"/>
    <w:rsid w:val="62F04DD4"/>
    <w:rsid w:val="631057DD"/>
    <w:rsid w:val="6312425B"/>
    <w:rsid w:val="651200DE"/>
    <w:rsid w:val="65407929"/>
    <w:rsid w:val="66130E96"/>
    <w:rsid w:val="668928B7"/>
    <w:rsid w:val="68F81473"/>
    <w:rsid w:val="692017CB"/>
    <w:rsid w:val="6A1B03D4"/>
    <w:rsid w:val="6A4A0295"/>
    <w:rsid w:val="6B3F007A"/>
    <w:rsid w:val="6B672C69"/>
    <w:rsid w:val="6B7A5565"/>
    <w:rsid w:val="6CA2476D"/>
    <w:rsid w:val="6D175A7C"/>
    <w:rsid w:val="6D3C4F0E"/>
    <w:rsid w:val="6E5F1B5F"/>
    <w:rsid w:val="6E7C37EA"/>
    <w:rsid w:val="6FBA2B92"/>
    <w:rsid w:val="704A0245"/>
    <w:rsid w:val="72A63040"/>
    <w:rsid w:val="73274073"/>
    <w:rsid w:val="74FF3C97"/>
    <w:rsid w:val="751B50AA"/>
    <w:rsid w:val="77632F91"/>
    <w:rsid w:val="78D501D9"/>
    <w:rsid w:val="78F31DC8"/>
    <w:rsid w:val="791F468A"/>
    <w:rsid w:val="7CAC081B"/>
    <w:rsid w:val="7DF80F37"/>
    <w:rsid w:val="7EAF1332"/>
    <w:rsid w:val="7F8C632E"/>
    <w:rsid w:val="7FFE277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6" strokecolor="#739cc3">
      <v:fill angle="90" type="gradient">
        <o:fill v:ext="view" type="gradientUnscaled"/>
      </v:fill>
      <v:stroke color="#739cc3" weight="1.25pt"/>
    </o:shapedefaults>
    <o:shapelayout v:ext="edit">
      <o:idmap v:ext="edit" data="1"/>
      <o:rules v:ext="edit">
        <o:r id="V:Rule2" type="connector" idref="#自选图形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9" w:qFormat="1"/>
    <w:lsdException w:name="heading 8" w:uiPriority="9" w:qFormat="1"/>
    <w:lsdException w:name="heading 9" w:uiPriority="9" w:qFormat="1"/>
    <w:lsdException w:name="index 5" w:uiPriority="0"/>
    <w:lsdException w:name="toc 1" w:uiPriority="39"/>
    <w:lsdException w:name="toc 2" w:uiPriority="39"/>
    <w:lsdException w:name="toc 3" w:uiPriority="0"/>
    <w:lsdException w:name="toc 4" w:uiPriority="0"/>
    <w:lsdException w:name="toc 5" w:uiPriority="0"/>
    <w:lsdException w:name="toc 6" w:uiPriority="0" w:qFormat="1"/>
    <w:lsdException w:name="toc 7" w:uiPriority="0"/>
    <w:lsdException w:name="toc 8" w:uiPriority="0"/>
    <w:lsdException w:name="toc 9" w:uiPriority="0" w:qFormat="1"/>
    <w:lsdException w:name="Normal Indent" w:uiPriority="0"/>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0" w:qFormat="1"/>
    <w:lsdException w:name="Body Text" w:uiPriority="0"/>
    <w:lsdException w:name="Body Text Indent" w:uiPriority="0"/>
    <w:lsdException w:name="Subtitle" w:semiHidden="0" w:uiPriority="11" w:unhideWhenUsed="0" w:qFormat="1"/>
    <w:lsdException w:name="Date" w:semiHidden="0" w:uiPriority="0" w:unhideWhenUsed="0"/>
    <w:lsdException w:name="Body Text Indent 2" w:uiPriority="0"/>
    <w:lsdException w:name="Body Text Indent 3" w:uiPriority="0" w:qFormat="1"/>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51C9"/>
    <w:pPr>
      <w:widowControl w:val="0"/>
      <w:spacing w:line="560" w:lineRule="exact"/>
      <w:ind w:firstLineChars="200" w:firstLine="200"/>
      <w:jc w:val="both"/>
    </w:pPr>
    <w:rPr>
      <w:kern w:val="2"/>
      <w:sz w:val="28"/>
      <w:szCs w:val="24"/>
    </w:rPr>
  </w:style>
  <w:style w:type="paragraph" w:styleId="1">
    <w:name w:val="heading 1"/>
    <w:basedOn w:val="a"/>
    <w:next w:val="a"/>
    <w:qFormat/>
    <w:rsid w:val="00885E72"/>
    <w:pPr>
      <w:keepNext/>
      <w:keepLines/>
      <w:spacing w:before="340" w:after="330" w:line="578" w:lineRule="atLeast"/>
      <w:outlineLvl w:val="0"/>
    </w:pPr>
    <w:rPr>
      <w:b/>
      <w:bCs/>
      <w:kern w:val="44"/>
      <w:sz w:val="44"/>
      <w:szCs w:val="44"/>
    </w:rPr>
  </w:style>
  <w:style w:type="paragraph" w:styleId="2">
    <w:name w:val="heading 2"/>
    <w:basedOn w:val="a"/>
    <w:next w:val="a"/>
    <w:qFormat/>
    <w:rsid w:val="00885E72"/>
    <w:pPr>
      <w:spacing w:before="240" w:afterLines="50" w:line="360" w:lineRule="auto"/>
      <w:ind w:firstLineChars="0" w:firstLine="0"/>
      <w:jc w:val="left"/>
      <w:outlineLvl w:val="1"/>
    </w:pPr>
    <w:rPr>
      <w:rFonts w:ascii="宋体" w:eastAsia="黑体" w:hAnsi="宋体"/>
      <w:spacing w:val="10"/>
      <w:sz w:val="30"/>
      <w:szCs w:val="20"/>
    </w:rPr>
  </w:style>
  <w:style w:type="paragraph" w:styleId="3">
    <w:name w:val="heading 3"/>
    <w:basedOn w:val="a"/>
    <w:next w:val="a"/>
    <w:link w:val="3Char"/>
    <w:qFormat/>
    <w:rsid w:val="00885E72"/>
    <w:pPr>
      <w:keepNext/>
      <w:keepLines/>
      <w:spacing w:before="240" w:afterLines="50" w:line="360" w:lineRule="auto"/>
      <w:ind w:firstLineChars="0" w:firstLine="0"/>
      <w:outlineLvl w:val="2"/>
    </w:pPr>
    <w:rPr>
      <w:rFonts w:eastAsia="黑体"/>
      <w:spacing w:val="10"/>
      <w:kern w:val="0"/>
      <w:szCs w:val="20"/>
    </w:rPr>
  </w:style>
  <w:style w:type="paragraph" w:styleId="4">
    <w:name w:val="heading 4"/>
    <w:basedOn w:val="a"/>
    <w:next w:val="a"/>
    <w:qFormat/>
    <w:rsid w:val="00885E72"/>
    <w:pPr>
      <w:keepNext/>
      <w:tabs>
        <w:tab w:val="left" w:pos="680"/>
      </w:tabs>
      <w:spacing w:before="240" w:afterLines="50" w:line="312" w:lineRule="auto"/>
      <w:ind w:left="454" w:firstLineChars="0" w:hanging="454"/>
      <w:outlineLvl w:val="3"/>
    </w:pPr>
    <w:rPr>
      <w:rFonts w:eastAsia="黑体"/>
      <w:color w:val="993300"/>
      <w:spacing w:val="10"/>
      <w:kern w:val="0"/>
      <w:szCs w:val="20"/>
    </w:rPr>
  </w:style>
  <w:style w:type="paragraph" w:styleId="5">
    <w:name w:val="heading 5"/>
    <w:basedOn w:val="a"/>
    <w:next w:val="a"/>
    <w:qFormat/>
    <w:rsid w:val="00885E72"/>
    <w:pPr>
      <w:keepNext/>
      <w:keepLines/>
      <w:tabs>
        <w:tab w:val="left" w:pos="1440"/>
      </w:tabs>
      <w:spacing w:before="240" w:afterLines="20" w:line="312" w:lineRule="auto"/>
      <w:ind w:left="1008" w:firstLineChars="0" w:hanging="1008"/>
      <w:outlineLvl w:val="4"/>
    </w:pPr>
    <w:rPr>
      <w:spacing w:val="10"/>
      <w:kern w:val="0"/>
      <w:sz w:val="24"/>
      <w:szCs w:val="20"/>
    </w:rPr>
  </w:style>
  <w:style w:type="paragraph" w:styleId="6">
    <w:name w:val="heading 6"/>
    <w:basedOn w:val="a"/>
    <w:next w:val="a"/>
    <w:qFormat/>
    <w:rsid w:val="00885E72"/>
    <w:pPr>
      <w:keepNext/>
      <w:keepLines/>
      <w:tabs>
        <w:tab w:val="left" w:pos="1152"/>
      </w:tabs>
      <w:spacing w:before="240" w:afterLines="20" w:line="320" w:lineRule="auto"/>
      <w:ind w:left="1152" w:firstLineChars="0" w:hanging="1152"/>
      <w:outlineLvl w:val="5"/>
    </w:pPr>
    <w:rPr>
      <w:rFonts w:ascii="Arial" w:eastAsia="黑体" w:hAnsi="Arial"/>
      <w:b/>
      <w:spacing w:val="10"/>
      <w:kern w:val="0"/>
      <w:sz w:val="24"/>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885E72"/>
    <w:rPr>
      <w:color w:val="0000FF"/>
      <w:u w:val="single"/>
    </w:rPr>
  </w:style>
  <w:style w:type="character" w:styleId="a4">
    <w:name w:val="page number"/>
    <w:basedOn w:val="a0"/>
    <w:rsid w:val="00885E72"/>
  </w:style>
  <w:style w:type="character" w:styleId="a5">
    <w:name w:val="annotation reference"/>
    <w:rsid w:val="00885E72"/>
    <w:rPr>
      <w:sz w:val="21"/>
      <w:szCs w:val="21"/>
    </w:rPr>
  </w:style>
  <w:style w:type="character" w:customStyle="1" w:styleId="Char">
    <w:name w:val="批注框文本 Char"/>
    <w:link w:val="a6"/>
    <w:qFormat/>
    <w:rsid w:val="00885E72"/>
    <w:rPr>
      <w:rFonts w:eastAsia="宋体"/>
      <w:kern w:val="2"/>
      <w:sz w:val="18"/>
      <w:szCs w:val="18"/>
      <w:lang w:val="en-US" w:eastAsia="zh-CN" w:bidi="ar-SA"/>
    </w:rPr>
  </w:style>
  <w:style w:type="character" w:customStyle="1" w:styleId="CharChar">
    <w:name w:val="表 Char Char"/>
    <w:link w:val="a7"/>
    <w:rsid w:val="00885E72"/>
    <w:rPr>
      <w:rFonts w:eastAsia="黑体"/>
      <w:spacing w:val="6"/>
      <w:sz w:val="24"/>
      <w:szCs w:val="24"/>
      <w:lang w:val="en-US" w:eastAsia="zh-CN" w:bidi="ar-SA"/>
    </w:rPr>
  </w:style>
  <w:style w:type="character" w:customStyle="1" w:styleId="font31">
    <w:name w:val="font31"/>
    <w:rsid w:val="00885E72"/>
    <w:rPr>
      <w:rFonts w:ascii="Times New Roman" w:hAnsi="Times New Roman" w:cs="Times New Roman" w:hint="default"/>
      <w:i w:val="0"/>
      <w:color w:val="000000"/>
      <w:sz w:val="21"/>
      <w:szCs w:val="21"/>
      <w:u w:val="none"/>
      <w:vertAlign w:val="superscript"/>
    </w:rPr>
  </w:style>
  <w:style w:type="character" w:customStyle="1" w:styleId="Char0">
    <w:name w:val="正文缩进 Char"/>
    <w:link w:val="a8"/>
    <w:rsid w:val="00885E72"/>
    <w:rPr>
      <w:rFonts w:eastAsia="仿宋_GB2312"/>
      <w:kern w:val="2"/>
      <w:sz w:val="28"/>
      <w:lang w:val="en-US" w:eastAsia="zh-CN" w:bidi="ar-SA"/>
    </w:rPr>
  </w:style>
  <w:style w:type="character" w:customStyle="1" w:styleId="font51">
    <w:name w:val="font51"/>
    <w:rsid w:val="00885E72"/>
    <w:rPr>
      <w:rFonts w:ascii="Times New Roman" w:hAnsi="Times New Roman" w:cs="Times New Roman" w:hint="default"/>
      <w:i w:val="0"/>
      <w:color w:val="000000"/>
      <w:sz w:val="21"/>
      <w:szCs w:val="21"/>
      <w:u w:val="none"/>
      <w:vertAlign w:val="superscript"/>
    </w:rPr>
  </w:style>
  <w:style w:type="character" w:customStyle="1" w:styleId="CharChar0">
    <w:name w:val="图 Char Char"/>
    <w:link w:val="a9"/>
    <w:qFormat/>
    <w:rsid w:val="00885E72"/>
    <w:rPr>
      <w:rFonts w:eastAsia="黑体"/>
      <w:spacing w:val="6"/>
      <w:sz w:val="24"/>
      <w:szCs w:val="24"/>
      <w:lang w:val="en-US" w:eastAsia="zh-CN" w:bidi="ar-SA"/>
    </w:rPr>
  </w:style>
  <w:style w:type="character" w:customStyle="1" w:styleId="font41">
    <w:name w:val="font41"/>
    <w:rsid w:val="00885E72"/>
    <w:rPr>
      <w:rFonts w:ascii="Times New Roman" w:hAnsi="Times New Roman" w:cs="Times New Roman" w:hint="default"/>
      <w:i w:val="0"/>
      <w:color w:val="000000"/>
      <w:sz w:val="21"/>
      <w:szCs w:val="21"/>
      <w:u w:val="none"/>
    </w:rPr>
  </w:style>
  <w:style w:type="character" w:customStyle="1" w:styleId="font21">
    <w:name w:val="font21"/>
    <w:rsid w:val="00885E72"/>
    <w:rPr>
      <w:rFonts w:ascii="Times New Roman" w:hAnsi="Times New Roman" w:cs="Times New Roman" w:hint="default"/>
      <w:i w:val="0"/>
      <w:color w:val="000000"/>
      <w:sz w:val="21"/>
      <w:szCs w:val="21"/>
      <w:u w:val="none"/>
    </w:rPr>
  </w:style>
  <w:style w:type="character" w:customStyle="1" w:styleId="font11">
    <w:name w:val="font11"/>
    <w:rsid w:val="00885E72"/>
    <w:rPr>
      <w:rFonts w:ascii="宋体" w:eastAsia="宋体" w:hAnsi="宋体" w:cs="宋体" w:hint="eastAsia"/>
      <w:i w:val="0"/>
      <w:color w:val="000000"/>
      <w:sz w:val="21"/>
      <w:szCs w:val="21"/>
      <w:u w:val="none"/>
    </w:rPr>
  </w:style>
  <w:style w:type="character" w:customStyle="1" w:styleId="Char1">
    <w:name w:val="页眉 Char"/>
    <w:link w:val="aa"/>
    <w:uiPriority w:val="99"/>
    <w:rsid w:val="00885E72"/>
    <w:rPr>
      <w:kern w:val="2"/>
      <w:sz w:val="18"/>
      <w:szCs w:val="18"/>
    </w:rPr>
  </w:style>
  <w:style w:type="character" w:customStyle="1" w:styleId="CharCharCharChar">
    <w:name w:val="表文 Char Char Char Char"/>
    <w:link w:val="Char2"/>
    <w:rsid w:val="00885E72"/>
    <w:rPr>
      <w:rFonts w:eastAsia="宋体"/>
      <w:kern w:val="2"/>
      <w:sz w:val="24"/>
      <w:lang w:val="en-US" w:eastAsia="zh-CN" w:bidi="ar-SA"/>
    </w:rPr>
  </w:style>
  <w:style w:type="character" w:customStyle="1" w:styleId="Char3">
    <w:name w:val="正文文本缩进 Char"/>
    <w:link w:val="ab"/>
    <w:qFormat/>
    <w:rsid w:val="00885E72"/>
    <w:rPr>
      <w:kern w:val="2"/>
      <w:sz w:val="28"/>
      <w:szCs w:val="24"/>
    </w:rPr>
  </w:style>
  <w:style w:type="character" w:customStyle="1" w:styleId="CharCharChar">
    <w:name w:val="表名 Char Char Char"/>
    <w:link w:val="Char4"/>
    <w:rsid w:val="00885E72"/>
    <w:rPr>
      <w:rFonts w:ascii="黑体" w:eastAsia="黑体" w:hAnsi="Arial"/>
      <w:kern w:val="2"/>
      <w:sz w:val="28"/>
      <w:lang w:val="en-US" w:eastAsia="zh-CN" w:bidi="ar-SA"/>
    </w:rPr>
  </w:style>
  <w:style w:type="character" w:customStyle="1" w:styleId="CharChar1">
    <w:name w:val="正文现用 Char Char"/>
    <w:link w:val="ac"/>
    <w:rsid w:val="00885E72"/>
    <w:rPr>
      <w:rFonts w:eastAsia="仿宋_GB2312"/>
      <w:color w:val="000000"/>
      <w:kern w:val="2"/>
      <w:sz w:val="28"/>
      <w:szCs w:val="28"/>
      <w:lang w:val="en-US" w:eastAsia="zh-CN" w:bidi="ar-SA"/>
    </w:rPr>
  </w:style>
  <w:style w:type="character" w:customStyle="1" w:styleId="15CharChar">
    <w:name w:val="正文15 Char Char"/>
    <w:link w:val="15"/>
    <w:rsid w:val="00885E72"/>
    <w:rPr>
      <w:rFonts w:eastAsia="宋体"/>
      <w:kern w:val="2"/>
      <w:sz w:val="28"/>
      <w:szCs w:val="28"/>
      <w:lang w:val="en-US" w:eastAsia="zh-CN" w:bidi="ar-SA"/>
    </w:rPr>
  </w:style>
  <w:style w:type="character" w:customStyle="1" w:styleId="Char5">
    <w:name w:val="正文文本 Char"/>
    <w:link w:val="ad"/>
    <w:rsid w:val="00885E72"/>
    <w:rPr>
      <w:kern w:val="2"/>
      <w:sz w:val="28"/>
      <w:szCs w:val="24"/>
    </w:rPr>
  </w:style>
  <w:style w:type="character" w:customStyle="1" w:styleId="font01">
    <w:name w:val="font01"/>
    <w:rsid w:val="00885E72"/>
    <w:rPr>
      <w:rFonts w:ascii="宋体" w:eastAsia="宋体" w:hAnsi="宋体" w:cs="宋体" w:hint="eastAsia"/>
      <w:i w:val="0"/>
      <w:color w:val="000000"/>
      <w:sz w:val="21"/>
      <w:szCs w:val="21"/>
      <w:u w:val="none"/>
    </w:rPr>
  </w:style>
  <w:style w:type="paragraph" w:styleId="60">
    <w:name w:val="toc 6"/>
    <w:basedOn w:val="a"/>
    <w:next w:val="a"/>
    <w:qFormat/>
    <w:rsid w:val="00885E72"/>
    <w:pPr>
      <w:ind w:left="1400"/>
      <w:jc w:val="left"/>
    </w:pPr>
    <w:rPr>
      <w:sz w:val="18"/>
      <w:szCs w:val="18"/>
    </w:rPr>
  </w:style>
  <w:style w:type="paragraph" w:styleId="ae">
    <w:name w:val="annotation text"/>
    <w:basedOn w:val="a"/>
    <w:rsid w:val="00885E72"/>
    <w:pPr>
      <w:jc w:val="left"/>
    </w:pPr>
  </w:style>
  <w:style w:type="paragraph" w:styleId="10">
    <w:name w:val="toc 1"/>
    <w:basedOn w:val="a"/>
    <w:next w:val="a"/>
    <w:uiPriority w:val="39"/>
    <w:rsid w:val="00885E72"/>
    <w:pPr>
      <w:spacing w:before="120" w:after="120"/>
      <w:jc w:val="left"/>
    </w:pPr>
    <w:rPr>
      <w:b/>
      <w:bCs/>
      <w:caps/>
      <w:sz w:val="20"/>
      <w:szCs w:val="20"/>
    </w:rPr>
  </w:style>
  <w:style w:type="paragraph" w:styleId="8">
    <w:name w:val="toc 8"/>
    <w:basedOn w:val="a"/>
    <w:next w:val="a"/>
    <w:rsid w:val="00885E72"/>
    <w:pPr>
      <w:ind w:left="1960"/>
      <w:jc w:val="left"/>
    </w:pPr>
    <w:rPr>
      <w:sz w:val="18"/>
      <w:szCs w:val="18"/>
    </w:rPr>
  </w:style>
  <w:style w:type="paragraph" w:styleId="30">
    <w:name w:val="toc 3"/>
    <w:basedOn w:val="a"/>
    <w:next w:val="a"/>
    <w:rsid w:val="00885E72"/>
    <w:pPr>
      <w:ind w:left="560"/>
      <w:jc w:val="left"/>
    </w:pPr>
    <w:rPr>
      <w:i/>
      <w:iCs/>
      <w:sz w:val="20"/>
      <w:szCs w:val="20"/>
    </w:rPr>
  </w:style>
  <w:style w:type="paragraph" w:styleId="a6">
    <w:name w:val="Balloon Text"/>
    <w:basedOn w:val="a"/>
    <w:link w:val="Char"/>
    <w:rsid w:val="00885E72"/>
    <w:rPr>
      <w:sz w:val="18"/>
      <w:szCs w:val="18"/>
    </w:rPr>
  </w:style>
  <w:style w:type="paragraph" w:styleId="af">
    <w:name w:val="annotation subject"/>
    <w:basedOn w:val="ae"/>
    <w:next w:val="ae"/>
    <w:rsid w:val="00885E72"/>
    <w:rPr>
      <w:b/>
      <w:bCs/>
    </w:rPr>
  </w:style>
  <w:style w:type="paragraph" w:styleId="20">
    <w:name w:val="toc 2"/>
    <w:basedOn w:val="a"/>
    <w:next w:val="a"/>
    <w:uiPriority w:val="39"/>
    <w:rsid w:val="00885E72"/>
    <w:pPr>
      <w:tabs>
        <w:tab w:val="right" w:leader="dot" w:pos="8296"/>
      </w:tabs>
      <w:ind w:left="280" w:firstLine="482"/>
      <w:jc w:val="left"/>
    </w:pPr>
    <w:rPr>
      <w:b/>
      <w:bCs/>
      <w:smallCaps/>
      <w:sz w:val="24"/>
    </w:rPr>
  </w:style>
  <w:style w:type="paragraph" w:styleId="31">
    <w:name w:val="Body Text Indent 3"/>
    <w:basedOn w:val="a"/>
    <w:qFormat/>
    <w:rsid w:val="00885E72"/>
    <w:pPr>
      <w:spacing w:line="360" w:lineRule="auto"/>
      <w:ind w:firstLineChars="0" w:firstLine="555"/>
    </w:pPr>
    <w:rPr>
      <w:rFonts w:ascii="楷体_GB2312" w:eastAsia="楷体_GB2312"/>
      <w:szCs w:val="20"/>
    </w:rPr>
  </w:style>
  <w:style w:type="paragraph" w:styleId="40">
    <w:name w:val="toc 4"/>
    <w:basedOn w:val="a"/>
    <w:next w:val="a"/>
    <w:rsid w:val="00885E72"/>
    <w:pPr>
      <w:ind w:left="840"/>
      <w:jc w:val="left"/>
    </w:pPr>
    <w:rPr>
      <w:sz w:val="18"/>
      <w:szCs w:val="18"/>
    </w:rPr>
  </w:style>
  <w:style w:type="paragraph" w:styleId="af0">
    <w:name w:val="Document Map"/>
    <w:basedOn w:val="a"/>
    <w:rsid w:val="00885E72"/>
    <w:pPr>
      <w:shd w:val="clear" w:color="auto" w:fill="000080"/>
    </w:pPr>
  </w:style>
  <w:style w:type="paragraph" w:styleId="aa">
    <w:name w:val="header"/>
    <w:basedOn w:val="a"/>
    <w:link w:val="Char1"/>
    <w:uiPriority w:val="99"/>
    <w:rsid w:val="00885E72"/>
    <w:pPr>
      <w:pBdr>
        <w:bottom w:val="single" w:sz="6" w:space="1" w:color="auto"/>
      </w:pBdr>
      <w:tabs>
        <w:tab w:val="center" w:pos="4153"/>
        <w:tab w:val="right" w:pos="8306"/>
      </w:tabs>
      <w:snapToGrid w:val="0"/>
      <w:spacing w:line="240" w:lineRule="atLeast"/>
      <w:jc w:val="center"/>
    </w:pPr>
    <w:rPr>
      <w:sz w:val="18"/>
      <w:szCs w:val="18"/>
    </w:rPr>
  </w:style>
  <w:style w:type="paragraph" w:styleId="af1">
    <w:name w:val="Date"/>
    <w:basedOn w:val="a"/>
    <w:next w:val="a"/>
    <w:rsid w:val="00885E72"/>
    <w:pPr>
      <w:ind w:leftChars="2500" w:left="100"/>
    </w:pPr>
  </w:style>
  <w:style w:type="paragraph" w:styleId="ad">
    <w:name w:val="Body Text"/>
    <w:basedOn w:val="a"/>
    <w:link w:val="Char5"/>
    <w:rsid w:val="00885E72"/>
    <w:pPr>
      <w:spacing w:after="120"/>
    </w:pPr>
  </w:style>
  <w:style w:type="paragraph" w:styleId="af2">
    <w:name w:val="Plain Text"/>
    <w:basedOn w:val="a"/>
    <w:rsid w:val="00885E72"/>
    <w:rPr>
      <w:rFonts w:ascii="宋体" w:hAnsi="Courier New" w:cs="Courier New"/>
      <w:sz w:val="21"/>
      <w:szCs w:val="21"/>
    </w:rPr>
  </w:style>
  <w:style w:type="paragraph" w:styleId="a8">
    <w:name w:val="Normal Indent"/>
    <w:basedOn w:val="a"/>
    <w:link w:val="Char0"/>
    <w:rsid w:val="00885E72"/>
    <w:pPr>
      <w:spacing w:line="332" w:lineRule="auto"/>
      <w:ind w:firstLineChars="0" w:firstLine="420"/>
    </w:pPr>
    <w:rPr>
      <w:rFonts w:eastAsia="仿宋_GB2312"/>
    </w:rPr>
  </w:style>
  <w:style w:type="paragraph" w:styleId="7">
    <w:name w:val="toc 7"/>
    <w:basedOn w:val="a"/>
    <w:next w:val="a"/>
    <w:rsid w:val="00885E72"/>
    <w:pPr>
      <w:ind w:left="1680"/>
      <w:jc w:val="left"/>
    </w:pPr>
    <w:rPr>
      <w:sz w:val="18"/>
      <w:szCs w:val="18"/>
    </w:rPr>
  </w:style>
  <w:style w:type="paragraph" w:styleId="50">
    <w:name w:val="toc 5"/>
    <w:basedOn w:val="a"/>
    <w:next w:val="a"/>
    <w:rsid w:val="00885E72"/>
    <w:pPr>
      <w:ind w:left="1120"/>
      <w:jc w:val="left"/>
    </w:pPr>
    <w:rPr>
      <w:sz w:val="18"/>
      <w:szCs w:val="18"/>
    </w:rPr>
  </w:style>
  <w:style w:type="paragraph" w:styleId="9">
    <w:name w:val="toc 9"/>
    <w:basedOn w:val="a"/>
    <w:next w:val="a"/>
    <w:qFormat/>
    <w:rsid w:val="00885E72"/>
    <w:pPr>
      <w:ind w:left="2240"/>
      <w:jc w:val="left"/>
    </w:pPr>
    <w:rPr>
      <w:sz w:val="18"/>
      <w:szCs w:val="18"/>
    </w:rPr>
  </w:style>
  <w:style w:type="paragraph" w:styleId="51">
    <w:name w:val="index 5"/>
    <w:basedOn w:val="a"/>
    <w:next w:val="a"/>
    <w:rsid w:val="00885E72"/>
    <w:pPr>
      <w:ind w:leftChars="800" w:left="800" w:firstLine="0"/>
    </w:pPr>
  </w:style>
  <w:style w:type="paragraph" w:styleId="af3">
    <w:name w:val="footer"/>
    <w:basedOn w:val="a"/>
    <w:rsid w:val="00885E72"/>
    <w:pPr>
      <w:tabs>
        <w:tab w:val="center" w:pos="4153"/>
        <w:tab w:val="right" w:pos="8306"/>
      </w:tabs>
      <w:snapToGrid w:val="0"/>
      <w:spacing w:line="240" w:lineRule="atLeast"/>
      <w:jc w:val="left"/>
    </w:pPr>
    <w:rPr>
      <w:sz w:val="18"/>
      <w:szCs w:val="18"/>
    </w:rPr>
  </w:style>
  <w:style w:type="paragraph" w:styleId="21">
    <w:name w:val="Body Text Indent 2"/>
    <w:basedOn w:val="a"/>
    <w:rsid w:val="00885E72"/>
    <w:pPr>
      <w:spacing w:after="120" w:line="480" w:lineRule="auto"/>
      <w:ind w:leftChars="200" w:left="420"/>
    </w:pPr>
  </w:style>
  <w:style w:type="paragraph" w:styleId="ab">
    <w:name w:val="Body Text Indent"/>
    <w:basedOn w:val="a"/>
    <w:link w:val="Char3"/>
    <w:rsid w:val="00885E72"/>
    <w:pPr>
      <w:spacing w:after="120"/>
      <w:ind w:leftChars="200" w:left="420"/>
    </w:pPr>
  </w:style>
  <w:style w:type="paragraph" w:customStyle="1" w:styleId="11">
    <w:name w:val="样式1"/>
    <w:basedOn w:val="4"/>
    <w:qFormat/>
    <w:rsid w:val="00885E72"/>
    <w:pPr>
      <w:tabs>
        <w:tab w:val="clear" w:pos="680"/>
        <w:tab w:val="left" w:pos="1080"/>
      </w:tabs>
      <w:spacing w:before="120" w:afterLines="0" w:line="520" w:lineRule="exact"/>
      <w:jc w:val="left"/>
    </w:pPr>
    <w:rPr>
      <w:rFonts w:eastAsia="宋体"/>
      <w:b/>
      <w:snapToGrid w:val="0"/>
      <w:szCs w:val="28"/>
    </w:rPr>
  </w:style>
  <w:style w:type="paragraph" w:customStyle="1" w:styleId="af4">
    <w:name w:val="表格"/>
    <w:basedOn w:val="a"/>
    <w:next w:val="a"/>
    <w:rsid w:val="00885E72"/>
    <w:pPr>
      <w:adjustRightInd w:val="0"/>
      <w:snapToGrid w:val="0"/>
      <w:spacing w:line="240" w:lineRule="auto"/>
      <w:ind w:firstLineChars="0" w:firstLine="0"/>
      <w:jc w:val="center"/>
    </w:pPr>
    <w:rPr>
      <w:sz w:val="21"/>
      <w:szCs w:val="21"/>
    </w:rPr>
  </w:style>
  <w:style w:type="paragraph" w:customStyle="1" w:styleId="22">
    <w:name w:val="样式2"/>
    <w:basedOn w:val="4"/>
    <w:next w:val="4"/>
    <w:rsid w:val="00885E72"/>
    <w:pPr>
      <w:tabs>
        <w:tab w:val="clear" w:pos="680"/>
        <w:tab w:val="left" w:pos="1080"/>
      </w:tabs>
      <w:spacing w:before="120" w:afterLines="0" w:line="520" w:lineRule="exact"/>
      <w:jc w:val="left"/>
    </w:pPr>
    <w:rPr>
      <w:rFonts w:eastAsia="宋体"/>
      <w:b/>
      <w:snapToGrid w:val="0"/>
      <w:szCs w:val="28"/>
    </w:rPr>
  </w:style>
  <w:style w:type="paragraph" w:customStyle="1" w:styleId="29">
    <w:name w:val="正文29"/>
    <w:basedOn w:val="a"/>
    <w:qFormat/>
    <w:rsid w:val="00885E72"/>
    <w:pPr>
      <w:overflowPunct w:val="0"/>
      <w:topLinePunct/>
      <w:snapToGrid w:val="0"/>
      <w:spacing w:line="580" w:lineRule="exact"/>
      <w:ind w:firstLineChars="0" w:firstLine="567"/>
    </w:pPr>
    <w:rPr>
      <w:szCs w:val="28"/>
    </w:rPr>
  </w:style>
  <w:style w:type="paragraph" w:customStyle="1" w:styleId="af5">
    <w:name w:val="表文字"/>
    <w:qFormat/>
    <w:rsid w:val="00885E72"/>
    <w:pPr>
      <w:spacing w:line="360" w:lineRule="exact"/>
    </w:pPr>
    <w:rPr>
      <w:rFonts w:ascii="Arial" w:hAnsi="Arial"/>
      <w:sz w:val="21"/>
    </w:rPr>
  </w:style>
  <w:style w:type="paragraph" w:customStyle="1" w:styleId="char6">
    <w:name w:val="char"/>
    <w:basedOn w:val="a"/>
    <w:qFormat/>
    <w:rsid w:val="00885E72"/>
    <w:pPr>
      <w:snapToGrid w:val="0"/>
      <w:spacing w:line="440" w:lineRule="exact"/>
    </w:pPr>
    <w:rPr>
      <w:sz w:val="24"/>
    </w:rPr>
  </w:style>
  <w:style w:type="paragraph" w:customStyle="1" w:styleId="300526">
    <w:name w:val="样式 标题 3 + (中文) 宋体 段前: 0 磅 段后: 0.5 行 行距: 固定值 26 磅"/>
    <w:basedOn w:val="4"/>
    <w:rsid w:val="00885E72"/>
    <w:pPr>
      <w:tabs>
        <w:tab w:val="clear" w:pos="680"/>
        <w:tab w:val="left" w:pos="1080"/>
      </w:tabs>
      <w:spacing w:before="0" w:afterLines="0" w:line="520" w:lineRule="exact"/>
      <w:ind w:firstLineChars="200" w:firstLine="600"/>
    </w:pPr>
    <w:rPr>
      <w:rFonts w:eastAsia="宋体" w:cs="宋体"/>
    </w:rPr>
  </w:style>
  <w:style w:type="paragraph" w:customStyle="1" w:styleId="a7">
    <w:name w:val="表"/>
    <w:basedOn w:val="a"/>
    <w:link w:val="CharChar"/>
    <w:rsid w:val="00885E72"/>
    <w:pPr>
      <w:autoSpaceDE w:val="0"/>
      <w:autoSpaceDN w:val="0"/>
      <w:adjustRightInd w:val="0"/>
      <w:snapToGrid w:val="0"/>
      <w:spacing w:before="120" w:line="360" w:lineRule="auto"/>
      <w:ind w:firstLineChars="0" w:firstLine="0"/>
      <w:jc w:val="center"/>
      <w:textAlignment w:val="baseline"/>
    </w:pPr>
    <w:rPr>
      <w:rFonts w:eastAsia="黑体"/>
      <w:spacing w:val="6"/>
      <w:sz w:val="24"/>
    </w:rPr>
  </w:style>
  <w:style w:type="paragraph" w:customStyle="1" w:styleId="panda">
    <w:name w:val="panda正文"/>
    <w:basedOn w:val="a"/>
    <w:next w:val="a"/>
    <w:qFormat/>
    <w:rsid w:val="00885E72"/>
    <w:pPr>
      <w:snapToGrid w:val="0"/>
    </w:pPr>
    <w:rPr>
      <w:rFonts w:ascii="Calibri" w:hAnsi="Calibri"/>
      <w:kern w:val="0"/>
      <w:szCs w:val="28"/>
    </w:rPr>
  </w:style>
  <w:style w:type="paragraph" w:customStyle="1" w:styleId="15">
    <w:name w:val="正文15"/>
    <w:basedOn w:val="a"/>
    <w:link w:val="15CharChar"/>
    <w:qFormat/>
    <w:rsid w:val="00885E72"/>
    <w:pPr>
      <w:overflowPunct w:val="0"/>
      <w:topLinePunct/>
      <w:snapToGrid w:val="0"/>
      <w:spacing w:line="360" w:lineRule="auto"/>
      <w:ind w:firstLineChars="0" w:firstLine="567"/>
    </w:pPr>
    <w:rPr>
      <w:szCs w:val="28"/>
    </w:rPr>
  </w:style>
  <w:style w:type="paragraph" w:customStyle="1" w:styleId="Char4">
    <w:name w:val="表名 Char"/>
    <w:basedOn w:val="a"/>
    <w:link w:val="CharCharChar"/>
    <w:qFormat/>
    <w:rsid w:val="00885E72"/>
    <w:pPr>
      <w:overflowPunct w:val="0"/>
      <w:spacing w:before="120" w:line="360" w:lineRule="exact"/>
      <w:ind w:firstLineChars="0" w:firstLine="0"/>
      <w:textAlignment w:val="baseline"/>
    </w:pPr>
    <w:rPr>
      <w:rFonts w:ascii="黑体" w:eastAsia="黑体" w:hAnsi="Arial"/>
    </w:rPr>
  </w:style>
  <w:style w:type="paragraph" w:customStyle="1" w:styleId="12">
    <w:name w:val="图表标题1"/>
    <w:basedOn w:val="a"/>
    <w:qFormat/>
    <w:rsid w:val="00885E72"/>
    <w:pPr>
      <w:spacing w:line="360" w:lineRule="auto"/>
      <w:ind w:firstLineChars="0" w:firstLine="0"/>
      <w:jc w:val="center"/>
    </w:pPr>
    <w:rPr>
      <w:rFonts w:eastAsia="黑体"/>
      <w:sz w:val="24"/>
    </w:rPr>
  </w:style>
  <w:style w:type="paragraph" w:customStyle="1" w:styleId="Char2">
    <w:name w:val="表文 Char"/>
    <w:basedOn w:val="a"/>
    <w:link w:val="CharCharCharChar"/>
    <w:rsid w:val="00885E72"/>
    <w:pPr>
      <w:overflowPunct w:val="0"/>
      <w:spacing w:line="240" w:lineRule="auto"/>
      <w:ind w:firstLineChars="0" w:firstLine="0"/>
      <w:jc w:val="center"/>
      <w:textAlignment w:val="baseline"/>
    </w:pPr>
    <w:rPr>
      <w:sz w:val="24"/>
    </w:rPr>
  </w:style>
  <w:style w:type="paragraph" w:customStyle="1" w:styleId="p0">
    <w:name w:val="p0"/>
    <w:basedOn w:val="a"/>
    <w:qFormat/>
    <w:rsid w:val="00885E72"/>
    <w:pPr>
      <w:widowControl/>
      <w:snapToGrid w:val="0"/>
      <w:spacing w:line="312" w:lineRule="auto"/>
      <w:ind w:firstLineChars="0" w:firstLine="420"/>
    </w:pPr>
    <w:rPr>
      <w:color w:val="000000"/>
      <w:kern w:val="0"/>
      <w:szCs w:val="20"/>
    </w:rPr>
  </w:style>
  <w:style w:type="paragraph" w:customStyle="1" w:styleId="a9">
    <w:name w:val="图"/>
    <w:basedOn w:val="a7"/>
    <w:link w:val="CharChar0"/>
    <w:rsid w:val="00885E72"/>
  </w:style>
  <w:style w:type="paragraph" w:customStyle="1" w:styleId="360526">
    <w:name w:val="样式 标题 3 + (中文) 宋体 加粗 左 段前: 6 磅 段后: 0.5 行 行距: 固定值 26 磅"/>
    <w:basedOn w:val="4"/>
    <w:qFormat/>
    <w:rsid w:val="00885E72"/>
    <w:pPr>
      <w:tabs>
        <w:tab w:val="clear" w:pos="680"/>
        <w:tab w:val="left" w:pos="1080"/>
      </w:tabs>
      <w:spacing w:before="120" w:afterLines="0" w:line="520" w:lineRule="exact"/>
      <w:jc w:val="left"/>
    </w:pPr>
    <w:rPr>
      <w:rFonts w:eastAsia="宋体" w:cs="宋体"/>
      <w:b/>
      <w:bCs/>
    </w:rPr>
  </w:style>
  <w:style w:type="paragraph" w:customStyle="1" w:styleId="ac">
    <w:name w:val="正文现用"/>
    <w:basedOn w:val="a"/>
    <w:link w:val="CharChar1"/>
    <w:rsid w:val="00885E72"/>
    <w:pPr>
      <w:spacing w:line="360" w:lineRule="auto"/>
      <w:ind w:firstLine="560"/>
    </w:pPr>
    <w:rPr>
      <w:rFonts w:eastAsia="仿宋_GB2312"/>
      <w:color w:val="000000"/>
      <w:szCs w:val="28"/>
    </w:rPr>
  </w:style>
  <w:style w:type="paragraph" w:customStyle="1" w:styleId="2GB2312005">
    <w:name w:val="样式 标题 2 + 仿宋_GB2312 三号 加粗 黑色 左侧:  0 厘米 段后: 0.5 行"/>
    <w:basedOn w:val="af2"/>
    <w:qFormat/>
    <w:rsid w:val="00885E72"/>
    <w:pPr>
      <w:spacing w:after="156"/>
      <w:ind w:left="576"/>
    </w:pPr>
    <w:rPr>
      <w:rFonts w:ascii="仿宋_GB2312" w:eastAsia="仿宋_GB2312" w:hAnsi="Times New Roman" w:cs="宋体"/>
      <w:b/>
      <w:bCs/>
      <w:color w:val="000000"/>
      <w:sz w:val="32"/>
    </w:rPr>
  </w:style>
  <w:style w:type="paragraph" w:customStyle="1" w:styleId="af6">
    <w:name w:val="表文"/>
    <w:basedOn w:val="a"/>
    <w:qFormat/>
    <w:rsid w:val="00885E72"/>
    <w:pPr>
      <w:overflowPunct w:val="0"/>
      <w:spacing w:line="240" w:lineRule="auto"/>
      <w:ind w:firstLineChars="0" w:firstLine="0"/>
      <w:jc w:val="center"/>
      <w:textAlignment w:val="baseline"/>
    </w:pPr>
    <w:rPr>
      <w:sz w:val="24"/>
      <w:szCs w:val="20"/>
    </w:rPr>
  </w:style>
  <w:style w:type="paragraph" w:customStyle="1" w:styleId="Default">
    <w:name w:val="Default"/>
    <w:qFormat/>
    <w:rsid w:val="00885E72"/>
    <w:pPr>
      <w:widowControl w:val="0"/>
      <w:autoSpaceDE w:val="0"/>
      <w:autoSpaceDN w:val="0"/>
      <w:adjustRightInd w:val="0"/>
    </w:pPr>
    <w:rPr>
      <w:rFonts w:ascii="仿宋_GB2312" w:eastAsia="仿宋_GB2312" w:cs="仿宋_GB2312"/>
      <w:color w:val="000000"/>
      <w:sz w:val="24"/>
      <w:szCs w:val="24"/>
    </w:rPr>
  </w:style>
  <w:style w:type="paragraph" w:customStyle="1" w:styleId="CharCharChar1CharCharCharCharCharCharCharCharCharCharCharCharCharCharChar1CharCharCharCharCharCharChar">
    <w:name w:val="Char Char Char1 Char Char Char Char Char Char Char Char Char Char Char Char Char Char Char1 Char Char Char Char Char Char Char"/>
    <w:basedOn w:val="a"/>
    <w:rsid w:val="00885E72"/>
    <w:pPr>
      <w:spacing w:line="360" w:lineRule="auto"/>
    </w:pPr>
    <w:rPr>
      <w:rFonts w:ascii="宋体" w:hAnsi="宋体" w:cs="宋体"/>
      <w:sz w:val="24"/>
    </w:rPr>
  </w:style>
  <w:style w:type="paragraph" w:customStyle="1" w:styleId="23">
    <w:name w:val="监测2级 标题"/>
    <w:basedOn w:val="a"/>
    <w:next w:val="a"/>
    <w:qFormat/>
    <w:rsid w:val="00885E72"/>
    <w:pPr>
      <w:spacing w:line="580" w:lineRule="exact"/>
      <w:outlineLvl w:val="1"/>
    </w:pPr>
    <w:rPr>
      <w:b/>
      <w:bCs/>
      <w:sz w:val="30"/>
      <w:szCs w:val="22"/>
    </w:rPr>
  </w:style>
  <w:style w:type="paragraph" w:customStyle="1" w:styleId="CharCharCharCharCharChar1Char">
    <w:name w:val="Char Char Char Char Char Char1 Char"/>
    <w:basedOn w:val="a"/>
    <w:qFormat/>
    <w:rsid w:val="00885E72"/>
    <w:pPr>
      <w:spacing w:line="360" w:lineRule="auto"/>
    </w:pPr>
    <w:rPr>
      <w:rFonts w:ascii="宋体" w:hAnsi="宋体" w:cs="宋体"/>
      <w:sz w:val="24"/>
    </w:rPr>
  </w:style>
  <w:style w:type="paragraph" w:customStyle="1" w:styleId="52">
    <w:name w:val="标题5"/>
    <w:basedOn w:val="51"/>
    <w:rsid w:val="00885E72"/>
    <w:pPr>
      <w:spacing w:line="360" w:lineRule="auto"/>
      <w:ind w:leftChars="0" w:left="0" w:firstLine="200"/>
      <w:outlineLvl w:val="4"/>
    </w:pPr>
    <w:rPr>
      <w:sz w:val="24"/>
      <w:szCs w:val="36"/>
    </w:rPr>
  </w:style>
  <w:style w:type="paragraph" w:customStyle="1" w:styleId="3605261">
    <w:name w:val="样式 标题 3 + (中文) 宋体 加粗 左 段前: 6 磅 段后: 0.5 行 行距: 固定值 26 磅1"/>
    <w:basedOn w:val="4"/>
    <w:rsid w:val="00885E72"/>
    <w:pPr>
      <w:tabs>
        <w:tab w:val="clear" w:pos="680"/>
        <w:tab w:val="left" w:pos="1080"/>
      </w:tabs>
      <w:spacing w:before="120" w:afterLines="0" w:line="520" w:lineRule="exact"/>
      <w:jc w:val="left"/>
    </w:pPr>
    <w:rPr>
      <w:rFonts w:eastAsia="宋体" w:cs="宋体"/>
      <w:b/>
      <w:bCs/>
    </w:rPr>
  </w:style>
  <w:style w:type="paragraph" w:customStyle="1" w:styleId="Char7">
    <w:name w:val="Char"/>
    <w:basedOn w:val="af0"/>
    <w:qFormat/>
    <w:rsid w:val="00885E72"/>
    <w:rPr>
      <w:rFonts w:ascii="Tahoma" w:hAnsi="Tahoma"/>
      <w:sz w:val="24"/>
    </w:rPr>
  </w:style>
  <w:style w:type="table" w:styleId="af7">
    <w:name w:val="Table Grid"/>
    <w:basedOn w:val="a1"/>
    <w:uiPriority w:val="99"/>
    <w:unhideWhenUsed/>
    <w:qFormat/>
    <w:rsid w:val="00885E7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rsid w:val="008151C9"/>
    <w:rPr>
      <w:rFonts w:eastAsia="黑体"/>
      <w:spacing w:val="10"/>
      <w:sz w:val="28"/>
    </w:rPr>
  </w:style>
</w:styles>
</file>

<file path=word/webSettings.xml><?xml version="1.0" encoding="utf-8"?>
<w:webSettings xmlns:r="http://schemas.openxmlformats.org/officeDocument/2006/relationships" xmlns:w="http://schemas.openxmlformats.org/wordprocessingml/2006/main">
  <w:encoding w:val="x-cp20936"/>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header" Target="header7.xml"/><Relationship Id="rId39" Type="http://schemas.openxmlformats.org/officeDocument/2006/relationships/image" Target="../../ADMINI~1/AppData/Local/Temp/ksohtml/wps8879.tmp.png" TargetMode="External"/><Relationship Id="rId21" Type="http://schemas.openxmlformats.org/officeDocument/2006/relationships/header" Target="header4.xml"/><Relationship Id="rId34" Type="http://schemas.openxmlformats.org/officeDocument/2006/relationships/image" Target="../../ADMINI~1/AppData/Local/Temp/ksohtml/wps8866.tmp.png" TargetMode="External"/><Relationship Id="rId42" Type="http://schemas.openxmlformats.org/officeDocument/2006/relationships/image" Target="media/image13.png"/><Relationship Id="rId47" Type="http://schemas.openxmlformats.org/officeDocument/2006/relationships/image" Target="media/image14.emf"/><Relationship Id="rId50" Type="http://schemas.openxmlformats.org/officeDocument/2006/relationships/oleObject" Target="embeddings/oleObject1.bin"/><Relationship Id="rId55" Type="http://schemas.openxmlformats.org/officeDocument/2006/relationships/image" Target="media/image17.jpeg"/><Relationship Id="rId63" Type="http://schemas.openxmlformats.org/officeDocument/2006/relationships/image" Target="media/image25.jpeg"/><Relationship Id="rId68" Type="http://schemas.openxmlformats.org/officeDocument/2006/relationships/image" Target="media/image30.jpeg"/><Relationship Id="rId76" Type="http://schemas.openxmlformats.org/officeDocument/2006/relationships/image" Target="media/image38.jpeg"/><Relationship Id="rId84" Type="http://schemas.openxmlformats.org/officeDocument/2006/relationships/image" Target="media/image46.jpeg"/><Relationship Id="rId89" Type="http://schemas.openxmlformats.org/officeDocument/2006/relationships/image" Target="media/image51.jpeg"/><Relationship Id="rId7" Type="http://schemas.openxmlformats.org/officeDocument/2006/relationships/endnotes" Target="endnotes.xml"/><Relationship Id="rId71" Type="http://schemas.openxmlformats.org/officeDocument/2006/relationships/image" Target="media/image33.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hyperlink" Target="http://baike.baidu.com/view/3998500.htm" TargetMode="External"/><Relationship Id="rId11" Type="http://schemas.openxmlformats.org/officeDocument/2006/relationships/footer" Target="footer2.xml"/><Relationship Id="rId24" Type="http://schemas.openxmlformats.org/officeDocument/2006/relationships/header" Target="header6.xml"/><Relationship Id="rId32" Type="http://schemas.openxmlformats.org/officeDocument/2006/relationships/hyperlink" Target="http://baike.baidu.com/view/32449.htm" TargetMode="External"/><Relationship Id="rId37" Type="http://schemas.openxmlformats.org/officeDocument/2006/relationships/image" Target="../../ADMINI~1/AppData/Local/Temp/ksohtml/wps8878.tmp.png" TargetMode="External"/><Relationship Id="rId40" Type="http://schemas.openxmlformats.org/officeDocument/2006/relationships/image" Target="media/image12.png"/><Relationship Id="rId45" Type="http://schemas.openxmlformats.org/officeDocument/2006/relationships/header" Target="header9.xml"/><Relationship Id="rId53" Type="http://schemas.openxmlformats.org/officeDocument/2006/relationships/header" Target="header12.xml"/><Relationship Id="rId58" Type="http://schemas.openxmlformats.org/officeDocument/2006/relationships/image" Target="media/image20.jpeg"/><Relationship Id="rId66" Type="http://schemas.openxmlformats.org/officeDocument/2006/relationships/image" Target="media/image28.jpeg"/><Relationship Id="rId74" Type="http://schemas.openxmlformats.org/officeDocument/2006/relationships/image" Target="media/image36.jpeg"/><Relationship Id="rId79" Type="http://schemas.openxmlformats.org/officeDocument/2006/relationships/image" Target="media/image41.jpeg"/><Relationship Id="rId87" Type="http://schemas.openxmlformats.org/officeDocument/2006/relationships/image" Target="media/image49.jpeg"/><Relationship Id="rId5" Type="http://schemas.openxmlformats.org/officeDocument/2006/relationships/webSettings" Target="webSettings.xml"/><Relationship Id="rId61" Type="http://schemas.openxmlformats.org/officeDocument/2006/relationships/image" Target="media/image23.png"/><Relationship Id="rId82" Type="http://schemas.openxmlformats.org/officeDocument/2006/relationships/image" Target="media/image44.jpeg"/><Relationship Id="rId90" Type="http://schemas.openxmlformats.org/officeDocument/2006/relationships/header" Target="header14.xml"/><Relationship Id="rId19" Type="http://schemas.openxmlformats.org/officeDocument/2006/relationships/image" Target="media/image6.png"/><Relationship Id="rId14" Type="http://schemas.openxmlformats.org/officeDocument/2006/relationships/image" Target="media/image1.jpeg"/><Relationship Id="rId22" Type="http://schemas.openxmlformats.org/officeDocument/2006/relationships/footer" Target="footer4.xml"/><Relationship Id="rId27" Type="http://schemas.openxmlformats.org/officeDocument/2006/relationships/image" Target="media/image8.png"/><Relationship Id="rId30" Type="http://schemas.openxmlformats.org/officeDocument/2006/relationships/hyperlink" Target="http://baike.baidu.com/view/4278952.htm" TargetMode="External"/><Relationship Id="rId35" Type="http://schemas.openxmlformats.org/officeDocument/2006/relationships/image" Target="media/image10.png"/><Relationship Id="rId43" Type="http://schemas.openxmlformats.org/officeDocument/2006/relationships/image" Target="../../ADMINI~1/AppData/Local/Temp/ksohtml/wps887B.tmp.png" TargetMode="External"/><Relationship Id="rId48" Type="http://schemas.openxmlformats.org/officeDocument/2006/relationships/header" Target="header11.xml"/><Relationship Id="rId56" Type="http://schemas.openxmlformats.org/officeDocument/2006/relationships/image" Target="media/image18.jpeg"/><Relationship Id="rId64" Type="http://schemas.openxmlformats.org/officeDocument/2006/relationships/image" Target="media/image26.jpeg"/><Relationship Id="rId69" Type="http://schemas.openxmlformats.org/officeDocument/2006/relationships/image" Target="media/image31.jpeg"/><Relationship Id="rId77" Type="http://schemas.openxmlformats.org/officeDocument/2006/relationships/image" Target="media/image39.jpeg"/><Relationship Id="rId8" Type="http://schemas.openxmlformats.org/officeDocument/2006/relationships/header" Target="header1.xml"/><Relationship Id="rId51" Type="http://schemas.openxmlformats.org/officeDocument/2006/relationships/image" Target="media/image16.wmf"/><Relationship Id="rId72" Type="http://schemas.openxmlformats.org/officeDocument/2006/relationships/image" Target="media/image34.jpeg"/><Relationship Id="rId80" Type="http://schemas.openxmlformats.org/officeDocument/2006/relationships/image" Target="media/image42.jpeg"/><Relationship Id="rId85" Type="http://schemas.openxmlformats.org/officeDocument/2006/relationships/image" Target="media/image47.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footer" Target="footer5.xml"/><Relationship Id="rId33" Type="http://schemas.openxmlformats.org/officeDocument/2006/relationships/image" Target="media/image9.png"/><Relationship Id="rId38" Type="http://schemas.openxmlformats.org/officeDocument/2006/relationships/image" Target="media/image11.png"/><Relationship Id="rId46" Type="http://schemas.openxmlformats.org/officeDocument/2006/relationships/header" Target="header10.xml"/><Relationship Id="rId59" Type="http://schemas.openxmlformats.org/officeDocument/2006/relationships/image" Target="media/image21.png"/><Relationship Id="rId67" Type="http://schemas.openxmlformats.org/officeDocument/2006/relationships/image" Target="media/image29.jpeg"/><Relationship Id="rId20" Type="http://schemas.openxmlformats.org/officeDocument/2006/relationships/image" Target="media/image7.jpeg"/><Relationship Id="rId41" Type="http://schemas.openxmlformats.org/officeDocument/2006/relationships/image" Target="../../ADMINI~1/AppData/Local/Temp/ksohtml/wps887A.tmp.png" TargetMode="External"/><Relationship Id="rId54" Type="http://schemas.openxmlformats.org/officeDocument/2006/relationships/header" Target="header13.xml"/><Relationship Id="rId62" Type="http://schemas.openxmlformats.org/officeDocument/2006/relationships/image" Target="media/image24.jpeg"/><Relationship Id="rId70" Type="http://schemas.openxmlformats.org/officeDocument/2006/relationships/image" Target="media/image32.jpeg"/><Relationship Id="rId75" Type="http://schemas.openxmlformats.org/officeDocument/2006/relationships/image" Target="media/image37.jpeg"/><Relationship Id="rId83" Type="http://schemas.openxmlformats.org/officeDocument/2006/relationships/image" Target="media/image45.jpeg"/><Relationship Id="rId88" Type="http://schemas.openxmlformats.org/officeDocument/2006/relationships/image" Target="media/image50.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hyperlink" Target="http://baike.baidu.com/view/2153.htm" TargetMode="External"/><Relationship Id="rId36" Type="http://schemas.openxmlformats.org/officeDocument/2006/relationships/image" Target="../../ADMINI~1/AppData/Local/Temp/ksohtml/wps8877.tmp.png" TargetMode="External"/><Relationship Id="rId49" Type="http://schemas.openxmlformats.org/officeDocument/2006/relationships/image" Target="media/image15.wmf"/><Relationship Id="rId57" Type="http://schemas.openxmlformats.org/officeDocument/2006/relationships/image" Target="media/image19.png"/><Relationship Id="rId10" Type="http://schemas.openxmlformats.org/officeDocument/2006/relationships/footer" Target="footer1.xml"/><Relationship Id="rId31" Type="http://schemas.openxmlformats.org/officeDocument/2006/relationships/hyperlink" Target="http://baike.baidu.com/view/1319457.htm" TargetMode="External"/><Relationship Id="rId44" Type="http://schemas.openxmlformats.org/officeDocument/2006/relationships/header" Target="header8.xml"/><Relationship Id="rId52" Type="http://schemas.openxmlformats.org/officeDocument/2006/relationships/oleObject" Target="embeddings/oleObject2.bin"/><Relationship Id="rId60" Type="http://schemas.openxmlformats.org/officeDocument/2006/relationships/image" Target="media/image22.png"/><Relationship Id="rId65" Type="http://schemas.openxmlformats.org/officeDocument/2006/relationships/image" Target="media/image27.jpeg"/><Relationship Id="rId73" Type="http://schemas.openxmlformats.org/officeDocument/2006/relationships/image" Target="media/image35.jpeg"/><Relationship Id="rId78" Type="http://schemas.openxmlformats.org/officeDocument/2006/relationships/image" Target="media/image40.jpeg"/><Relationship Id="rId81" Type="http://schemas.openxmlformats.org/officeDocument/2006/relationships/image" Target="media/image43.jpeg"/><Relationship Id="rId86"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E9DA93-D7F1-4DAE-8CFE-768B4AFE1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1976</TotalTime>
  <Pages>54</Pages>
  <Words>6685</Words>
  <Characters>38105</Characters>
  <Application>Microsoft Office Word</Application>
  <DocSecurity>0</DocSecurity>
  <PresentationFormat/>
  <Lines>317</Lines>
  <Paragraphs>89</Paragraphs>
  <Slides>0</Slides>
  <Notes>0</Notes>
  <HiddenSlides>0</HiddenSlides>
  <MMClips>0</MMClips>
  <ScaleCrop>false</ScaleCrop>
  <Company>微软中国</Company>
  <LinksUpToDate>false</LinksUpToDate>
  <CharactersWithSpaces>44701</CharactersWithSpaces>
  <SharedDoc>false</SharedDoc>
  <HLinks>
    <vt:vector size="264" baseType="variant">
      <vt:variant>
        <vt:i4>1900592</vt:i4>
      </vt:variant>
      <vt:variant>
        <vt:i4>224</vt:i4>
      </vt:variant>
      <vt:variant>
        <vt:i4>0</vt:i4>
      </vt:variant>
      <vt:variant>
        <vt:i4>5</vt:i4>
      </vt:variant>
      <vt:variant>
        <vt:lpwstr/>
      </vt:variant>
      <vt:variant>
        <vt:lpwstr>_Toc32387</vt:lpwstr>
      </vt:variant>
      <vt:variant>
        <vt:i4>1966131</vt:i4>
      </vt:variant>
      <vt:variant>
        <vt:i4>218</vt:i4>
      </vt:variant>
      <vt:variant>
        <vt:i4>0</vt:i4>
      </vt:variant>
      <vt:variant>
        <vt:i4>5</vt:i4>
      </vt:variant>
      <vt:variant>
        <vt:lpwstr/>
      </vt:variant>
      <vt:variant>
        <vt:lpwstr>_Toc21187</vt:lpwstr>
      </vt:variant>
      <vt:variant>
        <vt:i4>1703984</vt:i4>
      </vt:variant>
      <vt:variant>
        <vt:i4>212</vt:i4>
      </vt:variant>
      <vt:variant>
        <vt:i4>0</vt:i4>
      </vt:variant>
      <vt:variant>
        <vt:i4>5</vt:i4>
      </vt:variant>
      <vt:variant>
        <vt:lpwstr/>
      </vt:variant>
      <vt:variant>
        <vt:lpwstr>_Toc18155</vt:lpwstr>
      </vt:variant>
      <vt:variant>
        <vt:i4>1114171</vt:i4>
      </vt:variant>
      <vt:variant>
        <vt:i4>206</vt:i4>
      </vt:variant>
      <vt:variant>
        <vt:i4>0</vt:i4>
      </vt:variant>
      <vt:variant>
        <vt:i4>5</vt:i4>
      </vt:variant>
      <vt:variant>
        <vt:lpwstr/>
      </vt:variant>
      <vt:variant>
        <vt:lpwstr>_Toc3680</vt:lpwstr>
      </vt:variant>
      <vt:variant>
        <vt:i4>1572920</vt:i4>
      </vt:variant>
      <vt:variant>
        <vt:i4>200</vt:i4>
      </vt:variant>
      <vt:variant>
        <vt:i4>0</vt:i4>
      </vt:variant>
      <vt:variant>
        <vt:i4>5</vt:i4>
      </vt:variant>
      <vt:variant>
        <vt:lpwstr/>
      </vt:variant>
      <vt:variant>
        <vt:lpwstr>_Toc18974</vt:lpwstr>
      </vt:variant>
      <vt:variant>
        <vt:i4>1048625</vt:i4>
      </vt:variant>
      <vt:variant>
        <vt:i4>194</vt:i4>
      </vt:variant>
      <vt:variant>
        <vt:i4>0</vt:i4>
      </vt:variant>
      <vt:variant>
        <vt:i4>5</vt:i4>
      </vt:variant>
      <vt:variant>
        <vt:lpwstr/>
      </vt:variant>
      <vt:variant>
        <vt:lpwstr>_Toc21361</vt:lpwstr>
      </vt:variant>
      <vt:variant>
        <vt:i4>1638449</vt:i4>
      </vt:variant>
      <vt:variant>
        <vt:i4>188</vt:i4>
      </vt:variant>
      <vt:variant>
        <vt:i4>0</vt:i4>
      </vt:variant>
      <vt:variant>
        <vt:i4>5</vt:i4>
      </vt:variant>
      <vt:variant>
        <vt:lpwstr/>
      </vt:variant>
      <vt:variant>
        <vt:lpwstr>_Toc28369</vt:lpwstr>
      </vt:variant>
      <vt:variant>
        <vt:i4>1048628</vt:i4>
      </vt:variant>
      <vt:variant>
        <vt:i4>182</vt:i4>
      </vt:variant>
      <vt:variant>
        <vt:i4>0</vt:i4>
      </vt:variant>
      <vt:variant>
        <vt:i4>5</vt:i4>
      </vt:variant>
      <vt:variant>
        <vt:lpwstr/>
      </vt:variant>
      <vt:variant>
        <vt:lpwstr>_Toc14537</vt:lpwstr>
      </vt:variant>
      <vt:variant>
        <vt:i4>1310775</vt:i4>
      </vt:variant>
      <vt:variant>
        <vt:i4>176</vt:i4>
      </vt:variant>
      <vt:variant>
        <vt:i4>0</vt:i4>
      </vt:variant>
      <vt:variant>
        <vt:i4>5</vt:i4>
      </vt:variant>
      <vt:variant>
        <vt:lpwstr/>
      </vt:variant>
      <vt:variant>
        <vt:lpwstr>_Toc26551</vt:lpwstr>
      </vt:variant>
      <vt:variant>
        <vt:i4>1310775</vt:i4>
      </vt:variant>
      <vt:variant>
        <vt:i4>170</vt:i4>
      </vt:variant>
      <vt:variant>
        <vt:i4>0</vt:i4>
      </vt:variant>
      <vt:variant>
        <vt:i4>5</vt:i4>
      </vt:variant>
      <vt:variant>
        <vt:lpwstr/>
      </vt:variant>
      <vt:variant>
        <vt:lpwstr>_Toc25563</vt:lpwstr>
      </vt:variant>
      <vt:variant>
        <vt:i4>1048625</vt:i4>
      </vt:variant>
      <vt:variant>
        <vt:i4>164</vt:i4>
      </vt:variant>
      <vt:variant>
        <vt:i4>0</vt:i4>
      </vt:variant>
      <vt:variant>
        <vt:i4>5</vt:i4>
      </vt:variant>
      <vt:variant>
        <vt:lpwstr/>
      </vt:variant>
      <vt:variant>
        <vt:lpwstr>_Toc27306</vt:lpwstr>
      </vt:variant>
      <vt:variant>
        <vt:i4>1507378</vt:i4>
      </vt:variant>
      <vt:variant>
        <vt:i4>158</vt:i4>
      </vt:variant>
      <vt:variant>
        <vt:i4>0</vt:i4>
      </vt:variant>
      <vt:variant>
        <vt:i4>5</vt:i4>
      </vt:variant>
      <vt:variant>
        <vt:lpwstr/>
      </vt:variant>
      <vt:variant>
        <vt:lpwstr>_Toc32122</vt:lpwstr>
      </vt:variant>
      <vt:variant>
        <vt:i4>1376309</vt:i4>
      </vt:variant>
      <vt:variant>
        <vt:i4>152</vt:i4>
      </vt:variant>
      <vt:variant>
        <vt:i4>0</vt:i4>
      </vt:variant>
      <vt:variant>
        <vt:i4>5</vt:i4>
      </vt:variant>
      <vt:variant>
        <vt:lpwstr/>
      </vt:variant>
      <vt:variant>
        <vt:lpwstr>_Toc16446</vt:lpwstr>
      </vt:variant>
      <vt:variant>
        <vt:i4>1507390</vt:i4>
      </vt:variant>
      <vt:variant>
        <vt:i4>146</vt:i4>
      </vt:variant>
      <vt:variant>
        <vt:i4>0</vt:i4>
      </vt:variant>
      <vt:variant>
        <vt:i4>5</vt:i4>
      </vt:variant>
      <vt:variant>
        <vt:lpwstr/>
      </vt:variant>
      <vt:variant>
        <vt:lpwstr>_Toc6787</vt:lpwstr>
      </vt:variant>
      <vt:variant>
        <vt:i4>1507380</vt:i4>
      </vt:variant>
      <vt:variant>
        <vt:i4>140</vt:i4>
      </vt:variant>
      <vt:variant>
        <vt:i4>0</vt:i4>
      </vt:variant>
      <vt:variant>
        <vt:i4>5</vt:i4>
      </vt:variant>
      <vt:variant>
        <vt:lpwstr/>
      </vt:variant>
      <vt:variant>
        <vt:lpwstr>_Toc6323</vt:lpwstr>
      </vt:variant>
      <vt:variant>
        <vt:i4>1376305</vt:i4>
      </vt:variant>
      <vt:variant>
        <vt:i4>134</vt:i4>
      </vt:variant>
      <vt:variant>
        <vt:i4>0</vt:i4>
      </vt:variant>
      <vt:variant>
        <vt:i4>5</vt:i4>
      </vt:variant>
      <vt:variant>
        <vt:lpwstr/>
      </vt:variant>
      <vt:variant>
        <vt:lpwstr>_Toc16048</vt:lpwstr>
      </vt:variant>
      <vt:variant>
        <vt:i4>1114166</vt:i4>
      </vt:variant>
      <vt:variant>
        <vt:i4>128</vt:i4>
      </vt:variant>
      <vt:variant>
        <vt:i4>0</vt:i4>
      </vt:variant>
      <vt:variant>
        <vt:i4>5</vt:i4>
      </vt:variant>
      <vt:variant>
        <vt:lpwstr/>
      </vt:variant>
      <vt:variant>
        <vt:lpwstr>_Toc14724</vt:lpwstr>
      </vt:variant>
      <vt:variant>
        <vt:i4>1769527</vt:i4>
      </vt:variant>
      <vt:variant>
        <vt:i4>122</vt:i4>
      </vt:variant>
      <vt:variant>
        <vt:i4>0</vt:i4>
      </vt:variant>
      <vt:variant>
        <vt:i4>5</vt:i4>
      </vt:variant>
      <vt:variant>
        <vt:lpwstr/>
      </vt:variant>
      <vt:variant>
        <vt:lpwstr>_Toc4935</vt:lpwstr>
      </vt:variant>
      <vt:variant>
        <vt:i4>1638455</vt:i4>
      </vt:variant>
      <vt:variant>
        <vt:i4>116</vt:i4>
      </vt:variant>
      <vt:variant>
        <vt:i4>0</vt:i4>
      </vt:variant>
      <vt:variant>
        <vt:i4>5</vt:i4>
      </vt:variant>
      <vt:variant>
        <vt:lpwstr/>
      </vt:variant>
      <vt:variant>
        <vt:lpwstr>_Toc6917</vt:lpwstr>
      </vt:variant>
      <vt:variant>
        <vt:i4>1441844</vt:i4>
      </vt:variant>
      <vt:variant>
        <vt:i4>110</vt:i4>
      </vt:variant>
      <vt:variant>
        <vt:i4>0</vt:i4>
      </vt:variant>
      <vt:variant>
        <vt:i4>5</vt:i4>
      </vt:variant>
      <vt:variant>
        <vt:lpwstr/>
      </vt:variant>
      <vt:variant>
        <vt:lpwstr>_Toc5213</vt:lpwstr>
      </vt:variant>
      <vt:variant>
        <vt:i4>1310772</vt:i4>
      </vt:variant>
      <vt:variant>
        <vt:i4>104</vt:i4>
      </vt:variant>
      <vt:variant>
        <vt:i4>0</vt:i4>
      </vt:variant>
      <vt:variant>
        <vt:i4>5</vt:i4>
      </vt:variant>
      <vt:variant>
        <vt:lpwstr/>
      </vt:variant>
      <vt:variant>
        <vt:lpwstr>_Toc32712</vt:lpwstr>
      </vt:variant>
      <vt:variant>
        <vt:i4>1769532</vt:i4>
      </vt:variant>
      <vt:variant>
        <vt:i4>98</vt:i4>
      </vt:variant>
      <vt:variant>
        <vt:i4>0</vt:i4>
      </vt:variant>
      <vt:variant>
        <vt:i4>5</vt:i4>
      </vt:variant>
      <vt:variant>
        <vt:lpwstr/>
      </vt:variant>
      <vt:variant>
        <vt:lpwstr>_Toc9955</vt:lpwstr>
      </vt:variant>
      <vt:variant>
        <vt:i4>1310772</vt:i4>
      </vt:variant>
      <vt:variant>
        <vt:i4>92</vt:i4>
      </vt:variant>
      <vt:variant>
        <vt:i4>0</vt:i4>
      </vt:variant>
      <vt:variant>
        <vt:i4>5</vt:i4>
      </vt:variant>
      <vt:variant>
        <vt:lpwstr/>
      </vt:variant>
      <vt:variant>
        <vt:lpwstr>_Toc32711</vt:lpwstr>
      </vt:variant>
      <vt:variant>
        <vt:i4>1638452</vt:i4>
      </vt:variant>
      <vt:variant>
        <vt:i4>86</vt:i4>
      </vt:variant>
      <vt:variant>
        <vt:i4>0</vt:i4>
      </vt:variant>
      <vt:variant>
        <vt:i4>5</vt:i4>
      </vt:variant>
      <vt:variant>
        <vt:lpwstr/>
      </vt:variant>
      <vt:variant>
        <vt:lpwstr>_Toc3779</vt:lpwstr>
      </vt:variant>
      <vt:variant>
        <vt:i4>1114165</vt:i4>
      </vt:variant>
      <vt:variant>
        <vt:i4>80</vt:i4>
      </vt:variant>
      <vt:variant>
        <vt:i4>0</vt:i4>
      </vt:variant>
      <vt:variant>
        <vt:i4>5</vt:i4>
      </vt:variant>
      <vt:variant>
        <vt:lpwstr/>
      </vt:variant>
      <vt:variant>
        <vt:lpwstr>_Toc32643</vt:lpwstr>
      </vt:variant>
      <vt:variant>
        <vt:i4>1179703</vt:i4>
      </vt:variant>
      <vt:variant>
        <vt:i4>74</vt:i4>
      </vt:variant>
      <vt:variant>
        <vt:i4>0</vt:i4>
      </vt:variant>
      <vt:variant>
        <vt:i4>5</vt:i4>
      </vt:variant>
      <vt:variant>
        <vt:lpwstr/>
      </vt:variant>
      <vt:variant>
        <vt:lpwstr>_Toc26537</vt:lpwstr>
      </vt:variant>
      <vt:variant>
        <vt:i4>1310768</vt:i4>
      </vt:variant>
      <vt:variant>
        <vt:i4>68</vt:i4>
      </vt:variant>
      <vt:variant>
        <vt:i4>0</vt:i4>
      </vt:variant>
      <vt:variant>
        <vt:i4>5</vt:i4>
      </vt:variant>
      <vt:variant>
        <vt:lpwstr/>
      </vt:variant>
      <vt:variant>
        <vt:lpwstr>_Toc10137</vt:lpwstr>
      </vt:variant>
      <vt:variant>
        <vt:i4>1703988</vt:i4>
      </vt:variant>
      <vt:variant>
        <vt:i4>62</vt:i4>
      </vt:variant>
      <vt:variant>
        <vt:i4>0</vt:i4>
      </vt:variant>
      <vt:variant>
        <vt:i4>5</vt:i4>
      </vt:variant>
      <vt:variant>
        <vt:lpwstr/>
      </vt:variant>
      <vt:variant>
        <vt:lpwstr>_Toc25683</vt:lpwstr>
      </vt:variant>
      <vt:variant>
        <vt:i4>1048627</vt:i4>
      </vt:variant>
      <vt:variant>
        <vt:i4>56</vt:i4>
      </vt:variant>
      <vt:variant>
        <vt:i4>0</vt:i4>
      </vt:variant>
      <vt:variant>
        <vt:i4>5</vt:i4>
      </vt:variant>
      <vt:variant>
        <vt:lpwstr/>
      </vt:variant>
      <vt:variant>
        <vt:lpwstr>_Toc15223</vt:lpwstr>
      </vt:variant>
      <vt:variant>
        <vt:i4>1441845</vt:i4>
      </vt:variant>
      <vt:variant>
        <vt:i4>50</vt:i4>
      </vt:variant>
      <vt:variant>
        <vt:i4>0</vt:i4>
      </vt:variant>
      <vt:variant>
        <vt:i4>5</vt:i4>
      </vt:variant>
      <vt:variant>
        <vt:lpwstr/>
      </vt:variant>
      <vt:variant>
        <vt:lpwstr>_Toc32638</vt:lpwstr>
      </vt:variant>
      <vt:variant>
        <vt:i4>1835065</vt:i4>
      </vt:variant>
      <vt:variant>
        <vt:i4>44</vt:i4>
      </vt:variant>
      <vt:variant>
        <vt:i4>0</vt:i4>
      </vt:variant>
      <vt:variant>
        <vt:i4>5</vt:i4>
      </vt:variant>
      <vt:variant>
        <vt:lpwstr/>
      </vt:variant>
      <vt:variant>
        <vt:lpwstr>_Toc13886</vt:lpwstr>
      </vt:variant>
      <vt:variant>
        <vt:i4>1966128</vt:i4>
      </vt:variant>
      <vt:variant>
        <vt:i4>38</vt:i4>
      </vt:variant>
      <vt:variant>
        <vt:i4>0</vt:i4>
      </vt:variant>
      <vt:variant>
        <vt:i4>5</vt:i4>
      </vt:variant>
      <vt:variant>
        <vt:lpwstr/>
      </vt:variant>
      <vt:variant>
        <vt:lpwstr>_Toc18118</vt:lpwstr>
      </vt:variant>
      <vt:variant>
        <vt:i4>1572913</vt:i4>
      </vt:variant>
      <vt:variant>
        <vt:i4>32</vt:i4>
      </vt:variant>
      <vt:variant>
        <vt:i4>0</vt:i4>
      </vt:variant>
      <vt:variant>
        <vt:i4>5</vt:i4>
      </vt:variant>
      <vt:variant>
        <vt:lpwstr/>
      </vt:variant>
      <vt:variant>
        <vt:lpwstr>_Toc27380</vt:lpwstr>
      </vt:variant>
      <vt:variant>
        <vt:i4>1835059</vt:i4>
      </vt:variant>
      <vt:variant>
        <vt:i4>26</vt:i4>
      </vt:variant>
      <vt:variant>
        <vt:i4>0</vt:i4>
      </vt:variant>
      <vt:variant>
        <vt:i4>5</vt:i4>
      </vt:variant>
      <vt:variant>
        <vt:lpwstr/>
      </vt:variant>
      <vt:variant>
        <vt:lpwstr>_Toc19222</vt:lpwstr>
      </vt:variant>
      <vt:variant>
        <vt:i4>1703989</vt:i4>
      </vt:variant>
      <vt:variant>
        <vt:i4>20</vt:i4>
      </vt:variant>
      <vt:variant>
        <vt:i4>0</vt:i4>
      </vt:variant>
      <vt:variant>
        <vt:i4>5</vt:i4>
      </vt:variant>
      <vt:variant>
        <vt:lpwstr/>
      </vt:variant>
      <vt:variant>
        <vt:lpwstr>_Toc6538</vt:lpwstr>
      </vt:variant>
      <vt:variant>
        <vt:i4>1376310</vt:i4>
      </vt:variant>
      <vt:variant>
        <vt:i4>14</vt:i4>
      </vt:variant>
      <vt:variant>
        <vt:i4>0</vt:i4>
      </vt:variant>
      <vt:variant>
        <vt:i4>5</vt:i4>
      </vt:variant>
      <vt:variant>
        <vt:lpwstr/>
      </vt:variant>
      <vt:variant>
        <vt:lpwstr>_Toc23419</vt:lpwstr>
      </vt:variant>
      <vt:variant>
        <vt:i4>1441851</vt:i4>
      </vt:variant>
      <vt:variant>
        <vt:i4>8</vt:i4>
      </vt:variant>
      <vt:variant>
        <vt:i4>0</vt:i4>
      </vt:variant>
      <vt:variant>
        <vt:i4>5</vt:i4>
      </vt:variant>
      <vt:variant>
        <vt:lpwstr/>
      </vt:variant>
      <vt:variant>
        <vt:lpwstr>_Toc3180</vt:lpwstr>
      </vt:variant>
      <vt:variant>
        <vt:i4>2031666</vt:i4>
      </vt:variant>
      <vt:variant>
        <vt:i4>2</vt:i4>
      </vt:variant>
      <vt:variant>
        <vt:i4>0</vt:i4>
      </vt:variant>
      <vt:variant>
        <vt:i4>5</vt:i4>
      </vt:variant>
      <vt:variant>
        <vt:lpwstr/>
      </vt:variant>
      <vt:variant>
        <vt:lpwstr>_Toc20082</vt:lpwstr>
      </vt:variant>
      <vt:variant>
        <vt:i4>6750295</vt:i4>
      </vt:variant>
      <vt:variant>
        <vt:i4>25507</vt:i4>
      </vt:variant>
      <vt:variant>
        <vt:i4>1028</vt:i4>
      </vt:variant>
      <vt:variant>
        <vt:i4>1</vt:i4>
      </vt:variant>
      <vt:variant>
        <vt:lpwstr>C:\Users\ADMINI~1\AppData\Local\Temp\ksohtml\wps8866.tmp.png</vt:lpwstr>
      </vt:variant>
      <vt:variant>
        <vt:lpwstr/>
      </vt:variant>
      <vt:variant>
        <vt:i4>6684758</vt:i4>
      </vt:variant>
      <vt:variant>
        <vt:i4>26055</vt:i4>
      </vt:variant>
      <vt:variant>
        <vt:i4>1029</vt:i4>
      </vt:variant>
      <vt:variant>
        <vt:i4>1</vt:i4>
      </vt:variant>
      <vt:variant>
        <vt:lpwstr>C:\Users\ADMINI~1\AppData\Local\Temp\ksohtml\wps8877.tmp.png</vt:lpwstr>
      </vt:variant>
      <vt:variant>
        <vt:lpwstr/>
      </vt:variant>
      <vt:variant>
        <vt:i4>6881366</vt:i4>
      </vt:variant>
      <vt:variant>
        <vt:i4>26602</vt:i4>
      </vt:variant>
      <vt:variant>
        <vt:i4>1030</vt:i4>
      </vt:variant>
      <vt:variant>
        <vt:i4>1</vt:i4>
      </vt:variant>
      <vt:variant>
        <vt:lpwstr>C:\Users\ADMINI~1\AppData\Local\Temp\ksohtml\wps8878.tmp.png</vt:lpwstr>
      </vt:variant>
      <vt:variant>
        <vt:lpwstr/>
      </vt:variant>
      <vt:variant>
        <vt:i4>6815830</vt:i4>
      </vt:variant>
      <vt:variant>
        <vt:i4>27149</vt:i4>
      </vt:variant>
      <vt:variant>
        <vt:i4>1031</vt:i4>
      </vt:variant>
      <vt:variant>
        <vt:i4>1</vt:i4>
      </vt:variant>
      <vt:variant>
        <vt:lpwstr>C:\Users\ADMINI~1\AppData\Local\Temp\ksohtml\wps8879.tmp.png</vt:lpwstr>
      </vt:variant>
      <vt:variant>
        <vt:lpwstr/>
      </vt:variant>
      <vt:variant>
        <vt:i4>3145814</vt:i4>
      </vt:variant>
      <vt:variant>
        <vt:i4>27696</vt:i4>
      </vt:variant>
      <vt:variant>
        <vt:i4>1032</vt:i4>
      </vt:variant>
      <vt:variant>
        <vt:i4>1</vt:i4>
      </vt:variant>
      <vt:variant>
        <vt:lpwstr>C:\Users\ADMINI~1\AppData\Local\Temp\ksohtml\wps887A.tmp.png</vt:lpwstr>
      </vt:variant>
      <vt:variant>
        <vt:lpwstr/>
      </vt:variant>
      <vt:variant>
        <vt:i4>3342422</vt:i4>
      </vt:variant>
      <vt:variant>
        <vt:i4>28326</vt:i4>
      </vt:variant>
      <vt:variant>
        <vt:i4>1033</vt:i4>
      </vt:variant>
      <vt:variant>
        <vt:i4>1</vt:i4>
      </vt:variant>
      <vt:variant>
        <vt:lpwstr>C:\Users\ADMINI~1\AppData\Local\Temp\ksohtml\wps887B.tmp.png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水保监资证 乙 字 第111号</dc:title>
  <dc:creator>微软用户</dc:creator>
  <cp:lastModifiedBy>Administrator</cp:lastModifiedBy>
  <cp:revision>50</cp:revision>
  <cp:lastPrinted>2013-03-11T02:32:00Z</cp:lastPrinted>
  <dcterms:created xsi:type="dcterms:W3CDTF">2013-02-19T01:53:00Z</dcterms:created>
  <dcterms:modified xsi:type="dcterms:W3CDTF">2019-06-20T07:54:00Z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